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35F8" w14:textId="16E2F3E3" w:rsidR="006B7840" w:rsidRDefault="00000000">
      <w:pPr>
        <w:rPr>
          <w:rFonts w:asciiTheme="majorEastAsia" w:eastAsiaTheme="majorEastAsia" w:hAnsiTheme="majorEastAsia" w:hint="eastAsia"/>
          <w:bCs/>
          <w:sz w:val="24"/>
          <w:szCs w:val="24"/>
        </w:rPr>
      </w:pPr>
      <w:r>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62ef04c8e14e4c76b304f7775b7d8722"/>
          <w:id w:val="1875572088"/>
          <w:lock w:val="sdtLocked"/>
          <w:placeholder>
            <w:docPart w:val="GBC22222222222222222222222222222"/>
          </w:placeholder>
        </w:sdtPr>
        <w:sdtContent>
          <w:r>
            <w:rPr>
              <w:rFonts w:asciiTheme="majorEastAsia" w:eastAsiaTheme="majorEastAsia" w:hAnsiTheme="majorEastAsia" w:hint="eastAsia"/>
              <w:bCs/>
              <w:sz w:val="24"/>
              <w:szCs w:val="24"/>
            </w:rPr>
            <w:t>600860</w:t>
          </w:r>
        </w:sdtContent>
      </w:sdt>
      <w:r>
        <w:rPr>
          <w:rFonts w:asciiTheme="majorEastAsia" w:eastAsiaTheme="majorEastAsia" w:hAnsiTheme="majorEastAsia" w:hint="eastAsia"/>
          <w:bCs/>
          <w:sz w:val="24"/>
          <w:szCs w:val="24"/>
        </w:rPr>
        <w:t xml:space="preserve">   </w:t>
      </w:r>
      <w:r>
        <w:rPr>
          <w:rFonts w:asciiTheme="majorEastAsia" w:eastAsiaTheme="majorEastAsia" w:hAnsiTheme="majorEastAsia"/>
          <w:bCs/>
          <w:sz w:val="24"/>
          <w:szCs w:val="24"/>
        </w:rPr>
        <w:t xml:space="preserve">  </w:t>
      </w:r>
      <w:r>
        <w:rPr>
          <w:rFonts w:asciiTheme="majorEastAsia" w:eastAsiaTheme="majorEastAsia" w:hAnsiTheme="majorEastAsia" w:hint="eastAsia"/>
          <w:bCs/>
          <w:sz w:val="24"/>
          <w:szCs w:val="24"/>
        </w:rPr>
        <w:t>证券简称：</w:t>
      </w:r>
      <w:sdt>
        <w:sdtPr>
          <w:rPr>
            <w:rFonts w:asciiTheme="majorEastAsia" w:eastAsiaTheme="majorEastAsia" w:hAnsiTheme="majorEastAsia" w:hint="eastAsia"/>
            <w:bCs/>
            <w:sz w:val="24"/>
            <w:szCs w:val="24"/>
          </w:rPr>
          <w:alias w:val="公司简称"/>
          <w:tag w:val="_GBC_81c31f6c68a741c1acb30ff1595bc381"/>
          <w:id w:val="1775053101"/>
          <w:lock w:val="sdtLocked"/>
          <w:placeholder>
            <w:docPart w:val="GBC22222222222222222222222222222"/>
          </w:placeholder>
        </w:sdtPr>
        <w:sdtContent>
          <w:r>
            <w:rPr>
              <w:rFonts w:asciiTheme="majorEastAsia" w:eastAsiaTheme="majorEastAsia" w:hAnsiTheme="majorEastAsia" w:hint="eastAsia"/>
              <w:bCs/>
              <w:sz w:val="24"/>
              <w:szCs w:val="24"/>
            </w:rPr>
            <w:t>京城股份</w:t>
          </w:r>
        </w:sdtContent>
      </w:sdt>
      <w:r>
        <w:rPr>
          <w:rFonts w:asciiTheme="majorEastAsia" w:eastAsiaTheme="majorEastAsia" w:hAnsiTheme="majorEastAsia" w:hint="eastAsia"/>
          <w:bCs/>
          <w:sz w:val="24"/>
          <w:szCs w:val="24"/>
        </w:rPr>
        <w:t xml:space="preserve">   </w:t>
      </w:r>
      <w:r>
        <w:rPr>
          <w:rFonts w:asciiTheme="majorEastAsia" w:eastAsiaTheme="majorEastAsia" w:hAnsiTheme="majorEastAsia"/>
          <w:bCs/>
          <w:sz w:val="24"/>
          <w:szCs w:val="24"/>
        </w:rPr>
        <w:t xml:space="preserve">  </w:t>
      </w:r>
      <w:r>
        <w:rPr>
          <w:rFonts w:asciiTheme="majorEastAsia" w:eastAsiaTheme="majorEastAsia" w:hAnsiTheme="majorEastAsia" w:hint="eastAsia"/>
          <w:bCs/>
          <w:sz w:val="24"/>
          <w:szCs w:val="24"/>
        </w:rPr>
        <w:t>公告编号：</w:t>
      </w:r>
      <w:sdt>
        <w:sdtPr>
          <w:rPr>
            <w:rFonts w:asciiTheme="majorEastAsia" w:eastAsiaTheme="majorEastAsia" w:hAnsiTheme="majorEastAsia" w:hint="eastAsia"/>
            <w:bCs/>
            <w:sz w:val="24"/>
            <w:szCs w:val="24"/>
          </w:rPr>
          <w:alias w:val="临时公告编号"/>
          <w:tag w:val="_GBC_51438e46cb944a2bb6b9cb5e9d53d512"/>
          <w:id w:val="85896351"/>
          <w:lock w:val="sdtLocked"/>
          <w:placeholder>
            <w:docPart w:val="GBC22222222222222222222222222222"/>
          </w:placeholder>
        </w:sdtPr>
        <w:sdtEndPr>
          <w:rPr>
            <w:highlight w:val="yellow"/>
          </w:rPr>
        </w:sdtEndPr>
        <w:sdtContent>
          <w:r w:rsidR="008F2E9C">
            <w:rPr>
              <w:rFonts w:asciiTheme="majorEastAsia" w:eastAsiaTheme="majorEastAsia" w:hAnsiTheme="majorEastAsia" w:hint="eastAsia"/>
              <w:bCs/>
              <w:sz w:val="24"/>
              <w:szCs w:val="24"/>
            </w:rPr>
            <w:t>临</w:t>
          </w:r>
          <w:r>
            <w:rPr>
              <w:rFonts w:asciiTheme="majorEastAsia" w:eastAsiaTheme="majorEastAsia" w:hAnsiTheme="majorEastAsia" w:hint="eastAsia"/>
              <w:bCs/>
              <w:sz w:val="24"/>
              <w:szCs w:val="24"/>
            </w:rPr>
            <w:t>2025-</w:t>
          </w:r>
          <w:r w:rsidR="008F2E9C" w:rsidRPr="002F4082">
            <w:rPr>
              <w:rFonts w:asciiTheme="majorEastAsia" w:eastAsiaTheme="majorEastAsia" w:hAnsiTheme="majorEastAsia" w:hint="eastAsia"/>
              <w:bCs/>
              <w:sz w:val="24"/>
              <w:szCs w:val="24"/>
            </w:rPr>
            <w:t>0</w:t>
          </w:r>
          <w:r w:rsidR="00FC25E8" w:rsidRPr="002F4082">
            <w:rPr>
              <w:rFonts w:asciiTheme="majorEastAsia" w:eastAsiaTheme="majorEastAsia" w:hAnsiTheme="majorEastAsia" w:hint="eastAsia"/>
              <w:bCs/>
              <w:sz w:val="24"/>
              <w:szCs w:val="24"/>
            </w:rPr>
            <w:t>5</w:t>
          </w:r>
          <w:r w:rsidR="002F4082" w:rsidRPr="002F4082">
            <w:rPr>
              <w:rFonts w:asciiTheme="majorEastAsia" w:eastAsiaTheme="majorEastAsia" w:hAnsiTheme="majorEastAsia" w:hint="eastAsia"/>
              <w:bCs/>
              <w:sz w:val="24"/>
              <w:szCs w:val="24"/>
            </w:rPr>
            <w:t>5</w:t>
          </w:r>
        </w:sdtContent>
      </w:sdt>
      <w:r>
        <w:rPr>
          <w:rFonts w:asciiTheme="majorEastAsia" w:eastAsiaTheme="majorEastAsia" w:hAnsiTheme="majorEastAsia" w:hint="eastAsia"/>
          <w:bCs/>
          <w:sz w:val="24"/>
          <w:szCs w:val="24"/>
        </w:rPr>
        <w:t xml:space="preserve"> </w:t>
      </w:r>
    </w:p>
    <w:p w14:paraId="587F7689" w14:textId="77777777" w:rsidR="006B7840" w:rsidRDefault="006B7840">
      <w:pPr>
        <w:jc w:val="right"/>
        <w:rPr>
          <w:rFonts w:asciiTheme="majorEastAsia" w:eastAsiaTheme="majorEastAsia" w:hAnsiTheme="majorEastAsia" w:hint="eastAsia"/>
          <w:b/>
          <w:sz w:val="24"/>
          <w:szCs w:val="24"/>
        </w:rPr>
      </w:pPr>
    </w:p>
    <w:p w14:paraId="2B2B0DAB" w14:textId="2815DF7A" w:rsidR="006B7840" w:rsidRPr="00BC2041" w:rsidRDefault="008F2E9C" w:rsidP="008F2E9C">
      <w:pPr>
        <w:adjustRightInd w:val="0"/>
        <w:snapToGrid w:val="0"/>
        <w:spacing w:line="500" w:lineRule="exact"/>
        <w:jc w:val="center"/>
        <w:rPr>
          <w:rFonts w:ascii="宋体" w:eastAsia="宋体" w:hAnsi="宋体" w:hint="eastAsia"/>
          <w:b/>
          <w:color w:val="FF0000"/>
          <w:sz w:val="32"/>
          <w:szCs w:val="32"/>
        </w:rPr>
      </w:pPr>
      <w:r w:rsidRPr="00BC2041">
        <w:rPr>
          <w:rFonts w:ascii="宋体" w:eastAsia="宋体" w:hAnsi="宋体" w:hint="eastAsia"/>
          <w:b/>
          <w:color w:val="FF0000"/>
          <w:sz w:val="32"/>
          <w:szCs w:val="32"/>
        </w:rPr>
        <w:t>北京京城机电股份有限公司</w:t>
      </w:r>
    </w:p>
    <w:p w14:paraId="16689F3E" w14:textId="77777777" w:rsidR="008F2E9C" w:rsidRPr="00BC2041" w:rsidRDefault="008F2E9C" w:rsidP="008F2E9C">
      <w:pPr>
        <w:adjustRightInd w:val="0"/>
        <w:snapToGrid w:val="0"/>
        <w:spacing w:line="500" w:lineRule="exact"/>
        <w:jc w:val="center"/>
        <w:outlineLvl w:val="0"/>
        <w:rPr>
          <w:rFonts w:ascii="宋体" w:eastAsia="宋体" w:hAnsi="宋体" w:hint="eastAsia"/>
          <w:b/>
          <w:caps/>
          <w:color w:val="FF0000"/>
          <w:sz w:val="32"/>
          <w:szCs w:val="32"/>
        </w:rPr>
      </w:pPr>
      <w:r w:rsidRPr="00BC2041">
        <w:rPr>
          <w:rFonts w:ascii="宋体" w:eastAsia="宋体" w:hAnsi="宋体"/>
          <w:b/>
          <w:caps/>
          <w:color w:val="FF0000"/>
          <w:sz w:val="32"/>
          <w:szCs w:val="32"/>
        </w:rPr>
        <w:t>Beijing Jingcheng Machinery Electric Company Limited</w:t>
      </w:r>
    </w:p>
    <w:p w14:paraId="46B1CF63" w14:textId="77777777" w:rsidR="008F2E9C" w:rsidRPr="00BC2041" w:rsidRDefault="008F2E9C" w:rsidP="008F2E9C">
      <w:pPr>
        <w:adjustRightInd w:val="0"/>
        <w:snapToGrid w:val="0"/>
        <w:spacing w:line="500" w:lineRule="exact"/>
        <w:jc w:val="center"/>
        <w:outlineLvl w:val="0"/>
        <w:rPr>
          <w:rFonts w:ascii="宋体" w:eastAsia="宋体" w:hAnsi="宋体" w:hint="eastAsia"/>
          <w:b/>
          <w:i/>
          <w:color w:val="FF0000"/>
          <w:sz w:val="32"/>
          <w:szCs w:val="32"/>
        </w:rPr>
      </w:pPr>
      <w:r w:rsidRPr="00BC2041">
        <w:rPr>
          <w:rFonts w:ascii="宋体" w:eastAsia="宋体" w:hAnsi="宋体" w:hint="eastAsia"/>
          <w:b/>
          <w:i/>
          <w:color w:val="FF0000"/>
          <w:sz w:val="32"/>
          <w:szCs w:val="32"/>
        </w:rPr>
        <w:t>(在中华人民共和国注册成立之股份有限公司)</w:t>
      </w:r>
    </w:p>
    <w:p w14:paraId="01C03A2E" w14:textId="22207B95" w:rsidR="006B7840" w:rsidRPr="00BC2041" w:rsidRDefault="00000000" w:rsidP="008F2E9C">
      <w:pPr>
        <w:adjustRightInd w:val="0"/>
        <w:snapToGrid w:val="0"/>
        <w:spacing w:beforeLines="50" w:before="156" w:line="360" w:lineRule="auto"/>
        <w:jc w:val="center"/>
        <w:rPr>
          <w:rFonts w:ascii="宋体" w:eastAsia="宋体" w:hAnsi="宋体" w:hint="eastAsia"/>
          <w:b/>
          <w:color w:val="FF0000"/>
          <w:sz w:val="32"/>
          <w:szCs w:val="32"/>
        </w:rPr>
      </w:pPr>
      <w:r w:rsidRPr="00BC2041">
        <w:rPr>
          <w:rFonts w:ascii="宋体" w:eastAsia="宋体" w:hAnsi="宋体" w:hint="eastAsia"/>
          <w:b/>
          <w:color w:val="FF0000"/>
          <w:sz w:val="32"/>
          <w:szCs w:val="32"/>
        </w:rPr>
        <w:t>关于董事长</w:t>
      </w:r>
      <w:r w:rsidR="008F2E9C" w:rsidRPr="00BC2041">
        <w:rPr>
          <w:rFonts w:ascii="宋体" w:eastAsia="宋体" w:hAnsi="宋体" w:hint="eastAsia"/>
          <w:b/>
          <w:color w:val="FF0000"/>
          <w:sz w:val="32"/>
          <w:szCs w:val="32"/>
        </w:rPr>
        <w:t>辞职</w:t>
      </w:r>
      <w:r w:rsidR="00D8729E" w:rsidRPr="00BC2041">
        <w:rPr>
          <w:rFonts w:ascii="宋体" w:eastAsia="宋体" w:hAnsi="宋体" w:hint="eastAsia"/>
          <w:b/>
          <w:color w:val="FF0000"/>
          <w:sz w:val="32"/>
          <w:szCs w:val="32"/>
        </w:rPr>
        <w:t>暨</w:t>
      </w:r>
      <w:r w:rsidR="00E4243E">
        <w:rPr>
          <w:rFonts w:ascii="宋体" w:eastAsia="宋体" w:hAnsi="宋体" w:hint="eastAsia"/>
          <w:b/>
          <w:color w:val="FF0000"/>
          <w:sz w:val="32"/>
          <w:szCs w:val="32"/>
        </w:rPr>
        <w:t>提名</w:t>
      </w:r>
      <w:r w:rsidR="00D8729E" w:rsidRPr="00BC2041">
        <w:rPr>
          <w:rFonts w:ascii="宋体" w:eastAsia="宋体" w:hAnsi="宋体" w:hint="eastAsia"/>
          <w:b/>
          <w:color w:val="FF0000"/>
          <w:sz w:val="32"/>
          <w:szCs w:val="32"/>
        </w:rPr>
        <w:t>非执行董事</w:t>
      </w:r>
      <w:r w:rsidR="00E4243E">
        <w:rPr>
          <w:rFonts w:ascii="宋体" w:eastAsia="宋体" w:hAnsi="宋体" w:hint="eastAsia"/>
          <w:b/>
          <w:color w:val="FF0000"/>
          <w:sz w:val="32"/>
          <w:szCs w:val="32"/>
        </w:rPr>
        <w:t>候选人</w:t>
      </w:r>
      <w:r w:rsidRPr="00BC2041">
        <w:rPr>
          <w:rFonts w:ascii="宋体" w:eastAsia="宋体" w:hAnsi="宋体" w:hint="eastAsia"/>
          <w:b/>
          <w:color w:val="FF0000"/>
          <w:sz w:val="32"/>
          <w:szCs w:val="32"/>
        </w:rPr>
        <w:t>的公告</w:t>
      </w:r>
    </w:p>
    <w:p w14:paraId="4684B487" w14:textId="2BDB85A9" w:rsidR="006B7840" w:rsidRDefault="00000000">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hint="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7DD94F7C" w14:textId="77777777" w:rsidR="006B7840" w:rsidRPr="0076076A" w:rsidRDefault="00000000" w:rsidP="0076076A">
      <w:pPr>
        <w:adjustRightInd w:val="0"/>
        <w:snapToGrid w:val="0"/>
        <w:spacing w:beforeLines="50" w:before="156" w:line="500" w:lineRule="exact"/>
        <w:ind w:firstLineChars="200" w:firstLine="482"/>
        <w:rPr>
          <w:rFonts w:asciiTheme="minorEastAsia" w:hAnsiTheme="minorEastAsia" w:hint="eastAsia"/>
          <w:b/>
          <w:sz w:val="24"/>
          <w:szCs w:val="24"/>
        </w:rPr>
      </w:pPr>
      <w:r w:rsidRPr="0076076A">
        <w:rPr>
          <w:rFonts w:asciiTheme="minorEastAsia" w:hAnsiTheme="minorEastAsia" w:hint="eastAsia"/>
          <w:b/>
          <w:sz w:val="24"/>
          <w:szCs w:val="24"/>
        </w:rPr>
        <w:t>重要内容提示：</w:t>
      </w:r>
    </w:p>
    <w:p w14:paraId="721748CB" w14:textId="7813D2C4" w:rsidR="006B7840" w:rsidRPr="0076076A" w:rsidRDefault="0076076A" w:rsidP="0076076A">
      <w:pPr>
        <w:spacing w:line="500" w:lineRule="exact"/>
        <w:ind w:firstLineChars="200" w:firstLine="480"/>
        <w:rPr>
          <w:rFonts w:ascii="宋体" w:eastAsia="宋体" w:hAnsi="宋体" w:hint="eastAsia"/>
          <w:sz w:val="24"/>
          <w:szCs w:val="24"/>
        </w:rPr>
      </w:pPr>
      <w:r w:rsidRPr="0076076A">
        <w:rPr>
          <w:rFonts w:ascii="宋体" w:eastAsia="宋体" w:hAnsi="宋体" w:hint="eastAsia"/>
          <w:sz w:val="24"/>
          <w:szCs w:val="24"/>
        </w:rPr>
        <w:t>北京京城机电股份有限公司（以下简称“公司”）董事会于</w:t>
      </w:r>
      <w:r w:rsidRPr="00CE3168">
        <w:rPr>
          <w:rFonts w:ascii="宋体" w:eastAsia="宋体" w:hAnsi="宋体" w:hint="eastAsia"/>
          <w:sz w:val="24"/>
          <w:szCs w:val="24"/>
        </w:rPr>
        <w:t>2025年11</w:t>
      </w:r>
      <w:r w:rsidR="00CE3168" w:rsidRPr="00CE3168">
        <w:rPr>
          <w:rFonts w:ascii="宋体" w:eastAsia="宋体" w:hAnsi="宋体" w:hint="eastAsia"/>
          <w:sz w:val="24"/>
          <w:szCs w:val="24"/>
        </w:rPr>
        <w:t>月24</w:t>
      </w:r>
      <w:r w:rsidRPr="0076076A">
        <w:rPr>
          <w:rFonts w:ascii="宋体" w:eastAsia="宋体" w:hAnsi="宋体" w:hint="eastAsia"/>
          <w:sz w:val="24"/>
          <w:szCs w:val="24"/>
        </w:rPr>
        <w:t>日收到董事长李俊杰先生提交的书面辞职申请。李俊杰先生由于工作变动原因，申请辞去公司非执行董事、董事长、</w:t>
      </w:r>
      <w:bookmarkStart w:id="0" w:name="_Hlk129161088"/>
      <w:r w:rsidRPr="0076076A">
        <w:rPr>
          <w:rFonts w:ascii="宋体" w:eastAsia="宋体" w:hAnsi="宋体" w:hint="eastAsia"/>
          <w:sz w:val="24"/>
          <w:szCs w:val="24"/>
        </w:rPr>
        <w:t>董事会战略委员会委员及召集人、董事会薪酬与考核委员会委员</w:t>
      </w:r>
      <w:bookmarkEnd w:id="0"/>
      <w:r w:rsidRPr="0076076A">
        <w:rPr>
          <w:rFonts w:ascii="宋体" w:eastAsia="宋体" w:hAnsi="宋体" w:hint="eastAsia"/>
          <w:sz w:val="24"/>
          <w:szCs w:val="24"/>
        </w:rPr>
        <w:t>及</w:t>
      </w:r>
      <w:r w:rsidR="00EB52C3" w:rsidRPr="00EB52C3">
        <w:rPr>
          <w:rFonts w:ascii="宋体" w:eastAsia="宋体" w:hAnsi="宋体" w:hint="eastAsia"/>
          <w:sz w:val="24"/>
          <w:szCs w:val="24"/>
        </w:rPr>
        <w:t>根据《香港联合交易所有限公司证券上市规则》第3.05条所规定</w:t>
      </w:r>
      <w:r w:rsidR="00EB52C3">
        <w:rPr>
          <w:rFonts w:ascii="宋体" w:eastAsia="宋体" w:hAnsi="宋体" w:hint="eastAsia"/>
          <w:sz w:val="24"/>
          <w:szCs w:val="24"/>
        </w:rPr>
        <w:t>之</w:t>
      </w:r>
      <w:r w:rsidRPr="0076076A">
        <w:rPr>
          <w:rFonts w:ascii="宋体" w:eastAsia="宋体" w:hAnsi="宋体" w:hint="eastAsia"/>
          <w:sz w:val="24"/>
          <w:szCs w:val="24"/>
        </w:rPr>
        <w:t>公司授权代表</w:t>
      </w:r>
      <w:r w:rsidR="00EB52C3">
        <w:rPr>
          <w:rFonts w:ascii="宋体" w:eastAsia="宋体" w:hAnsi="宋体" w:hint="eastAsia"/>
          <w:sz w:val="24"/>
          <w:szCs w:val="24"/>
        </w:rPr>
        <w:t>（以下简称“授权代表”）的</w:t>
      </w:r>
      <w:r w:rsidR="00EB52C3" w:rsidRPr="0076076A">
        <w:rPr>
          <w:rFonts w:ascii="宋体" w:eastAsia="宋体" w:hAnsi="宋体" w:hint="eastAsia"/>
          <w:sz w:val="24"/>
          <w:szCs w:val="24"/>
        </w:rPr>
        <w:t>职务</w:t>
      </w:r>
      <w:r w:rsidRPr="0076076A">
        <w:rPr>
          <w:rFonts w:ascii="宋体" w:eastAsia="宋体" w:hAnsi="宋体" w:hint="eastAsia"/>
          <w:sz w:val="24"/>
          <w:szCs w:val="24"/>
        </w:rPr>
        <w:t>，同时不再担任公司法定代表人</w:t>
      </w:r>
      <w:r w:rsidR="00EB52C3">
        <w:rPr>
          <w:rFonts w:ascii="宋体" w:eastAsia="宋体" w:hAnsi="宋体" w:hint="eastAsia"/>
          <w:sz w:val="24"/>
          <w:szCs w:val="24"/>
        </w:rPr>
        <w:t>，自2025年11月</w:t>
      </w:r>
      <w:r w:rsidR="00CE3168">
        <w:rPr>
          <w:rFonts w:ascii="宋体" w:eastAsia="宋体" w:hAnsi="宋体" w:hint="eastAsia"/>
          <w:sz w:val="24"/>
          <w:szCs w:val="24"/>
        </w:rPr>
        <w:t>24</w:t>
      </w:r>
      <w:r w:rsidR="00EB52C3">
        <w:rPr>
          <w:rFonts w:ascii="宋体" w:eastAsia="宋体" w:hAnsi="宋体" w:hint="eastAsia"/>
          <w:sz w:val="24"/>
          <w:szCs w:val="24"/>
        </w:rPr>
        <w:t>日起生效</w:t>
      </w:r>
      <w:r w:rsidRPr="0076076A">
        <w:rPr>
          <w:rFonts w:ascii="宋体" w:eastAsia="宋体" w:hAnsi="宋体" w:hint="eastAsia"/>
          <w:sz w:val="24"/>
          <w:szCs w:val="24"/>
        </w:rPr>
        <w:t>。</w:t>
      </w:r>
      <w:r w:rsidR="00EB52C3">
        <w:rPr>
          <w:rFonts w:ascii="宋体" w:eastAsia="宋体" w:hAnsi="宋体" w:hint="eastAsia"/>
          <w:sz w:val="24"/>
          <w:szCs w:val="24"/>
        </w:rPr>
        <w:t>于李俊杰先生</w:t>
      </w:r>
      <w:r w:rsidRPr="0076076A">
        <w:rPr>
          <w:rFonts w:ascii="宋体" w:eastAsia="宋体" w:hAnsi="宋体" w:hint="eastAsia"/>
          <w:sz w:val="24"/>
          <w:szCs w:val="24"/>
        </w:rPr>
        <w:t>辞职后，</w:t>
      </w:r>
      <w:r w:rsidR="00EB52C3">
        <w:rPr>
          <w:rFonts w:ascii="宋体" w:eastAsia="宋体" w:hAnsi="宋体" w:hint="eastAsia"/>
          <w:sz w:val="24"/>
          <w:szCs w:val="24"/>
        </w:rPr>
        <w:t>他</w:t>
      </w:r>
      <w:r w:rsidRPr="0076076A">
        <w:rPr>
          <w:rFonts w:ascii="宋体" w:eastAsia="宋体" w:hAnsi="宋体" w:hint="eastAsia"/>
          <w:sz w:val="24"/>
          <w:szCs w:val="24"/>
        </w:rPr>
        <w:t>不</w:t>
      </w:r>
      <w:r w:rsidR="00EB52C3">
        <w:rPr>
          <w:rFonts w:ascii="宋体" w:eastAsia="宋体" w:hAnsi="宋体" w:hint="eastAsia"/>
          <w:sz w:val="24"/>
          <w:szCs w:val="24"/>
        </w:rPr>
        <w:t>会</w:t>
      </w:r>
      <w:r w:rsidRPr="0076076A">
        <w:rPr>
          <w:rFonts w:ascii="宋体" w:eastAsia="宋体" w:hAnsi="宋体" w:hint="eastAsia"/>
          <w:sz w:val="24"/>
          <w:szCs w:val="24"/>
        </w:rPr>
        <w:t>在公司</w:t>
      </w:r>
      <w:r w:rsidR="00EB52C3">
        <w:rPr>
          <w:rFonts w:ascii="宋体" w:eastAsia="宋体" w:hAnsi="宋体" w:hint="eastAsia"/>
          <w:sz w:val="24"/>
          <w:szCs w:val="24"/>
        </w:rPr>
        <w:t>及其附属公司</w:t>
      </w:r>
      <w:r w:rsidRPr="0076076A">
        <w:rPr>
          <w:rFonts w:ascii="宋体" w:eastAsia="宋体" w:hAnsi="宋体" w:hint="eastAsia"/>
          <w:sz w:val="24"/>
          <w:szCs w:val="24"/>
        </w:rPr>
        <w:t>担任任何职务。</w:t>
      </w:r>
    </w:p>
    <w:p w14:paraId="6FFF2F94" w14:textId="77777777" w:rsidR="0076076A" w:rsidRDefault="0076076A" w:rsidP="0076076A">
      <w:pPr>
        <w:adjustRightInd w:val="0"/>
        <w:snapToGrid w:val="0"/>
        <w:spacing w:line="500" w:lineRule="exact"/>
        <w:ind w:firstLineChars="200" w:firstLine="482"/>
        <w:rPr>
          <w:rFonts w:asciiTheme="minorEastAsia" w:hAnsiTheme="minorEastAsia" w:hint="eastAsia"/>
          <w:b/>
          <w:sz w:val="24"/>
          <w:szCs w:val="24"/>
        </w:rPr>
      </w:pPr>
    </w:p>
    <w:p w14:paraId="68A77EAE" w14:textId="4BA0B9A8" w:rsidR="006B7840" w:rsidRPr="0076076A" w:rsidRDefault="0076076A" w:rsidP="0076076A">
      <w:pPr>
        <w:adjustRightInd w:val="0"/>
        <w:snapToGrid w:val="0"/>
        <w:spacing w:afterLines="50" w:after="156" w:line="500" w:lineRule="exact"/>
        <w:ind w:firstLineChars="200" w:firstLine="482"/>
        <w:rPr>
          <w:rFonts w:asciiTheme="minorEastAsia" w:hAnsiTheme="minorEastAsia" w:hint="eastAsia"/>
          <w:b/>
          <w:sz w:val="24"/>
          <w:szCs w:val="24"/>
        </w:rPr>
      </w:pPr>
      <w:r>
        <w:rPr>
          <w:rFonts w:asciiTheme="minorEastAsia" w:hAnsiTheme="minorEastAsia" w:hint="eastAsia"/>
          <w:b/>
          <w:sz w:val="24"/>
          <w:szCs w:val="24"/>
        </w:rPr>
        <w:t>一、</w:t>
      </w:r>
      <w:r w:rsidR="008E3A72" w:rsidRPr="0076076A">
        <w:rPr>
          <w:rFonts w:asciiTheme="minorEastAsia" w:hAnsiTheme="minorEastAsia" w:hint="eastAsia"/>
          <w:b/>
          <w:sz w:val="24"/>
          <w:szCs w:val="24"/>
        </w:rPr>
        <w:t>董事长</w:t>
      </w:r>
      <w:r w:rsidR="008E3A72" w:rsidRPr="0076076A">
        <w:rPr>
          <w:rFonts w:asciiTheme="minorEastAsia" w:hAnsiTheme="minorEastAsia"/>
          <w:b/>
          <w:sz w:val="24"/>
          <w:szCs w:val="24"/>
        </w:rPr>
        <w:t>离任的基本情况</w:t>
      </w:r>
    </w:p>
    <w:tbl>
      <w:tblPr>
        <w:tblStyle w:val="ab"/>
        <w:tblW w:w="10623" w:type="dxa"/>
        <w:jc w:val="center"/>
        <w:tblLook w:val="04A0" w:firstRow="1" w:lastRow="0" w:firstColumn="1" w:lastColumn="0" w:noHBand="0" w:noVBand="1"/>
      </w:tblPr>
      <w:tblGrid>
        <w:gridCol w:w="1051"/>
        <w:gridCol w:w="1809"/>
        <w:gridCol w:w="1134"/>
        <w:gridCol w:w="1134"/>
        <w:gridCol w:w="1192"/>
        <w:gridCol w:w="1701"/>
        <w:gridCol w:w="1301"/>
        <w:gridCol w:w="1301"/>
      </w:tblGrid>
      <w:tr w:rsidR="006B7840" w14:paraId="3699BA0C" w14:textId="77777777" w:rsidTr="004D6FCF">
        <w:trPr>
          <w:jc w:val="center"/>
        </w:trPr>
        <w:tc>
          <w:tcPr>
            <w:tcW w:w="1051" w:type="dxa"/>
            <w:vAlign w:val="center"/>
          </w:tcPr>
          <w:p w14:paraId="688B00DE" w14:textId="77777777" w:rsidR="006B7840" w:rsidRPr="00277760" w:rsidRDefault="00000000">
            <w:pPr>
              <w:widowControl/>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hint="eastAsia"/>
                <w:bCs/>
                <w:kern w:val="0"/>
                <w:sz w:val="24"/>
                <w:szCs w:val="24"/>
              </w:rPr>
              <w:t>姓名</w:t>
            </w:r>
          </w:p>
        </w:tc>
        <w:tc>
          <w:tcPr>
            <w:tcW w:w="1809" w:type="dxa"/>
            <w:vAlign w:val="center"/>
          </w:tcPr>
          <w:p w14:paraId="37AD2DD9" w14:textId="77777777" w:rsidR="006B7840" w:rsidRPr="00277760" w:rsidRDefault="00000000">
            <w:pPr>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hint="eastAsia"/>
                <w:bCs/>
                <w:kern w:val="0"/>
                <w:sz w:val="24"/>
                <w:szCs w:val="24"/>
              </w:rPr>
              <w:t>离任</w:t>
            </w:r>
            <w:r w:rsidRPr="00277760">
              <w:rPr>
                <w:rFonts w:ascii="宋体" w:eastAsia="宋体" w:hAnsi="宋体" w:cs="宋体"/>
                <w:bCs/>
                <w:kern w:val="0"/>
                <w:sz w:val="24"/>
                <w:szCs w:val="24"/>
              </w:rPr>
              <w:t>职务</w:t>
            </w:r>
          </w:p>
        </w:tc>
        <w:tc>
          <w:tcPr>
            <w:tcW w:w="1134" w:type="dxa"/>
            <w:vAlign w:val="center"/>
          </w:tcPr>
          <w:p w14:paraId="09C4B893" w14:textId="77777777" w:rsidR="006B7840" w:rsidRPr="00277760" w:rsidRDefault="00000000">
            <w:pPr>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hint="eastAsia"/>
                <w:bCs/>
                <w:kern w:val="0"/>
                <w:sz w:val="24"/>
                <w:szCs w:val="24"/>
              </w:rPr>
              <w:t>离任</w:t>
            </w:r>
            <w:r w:rsidRPr="00277760">
              <w:rPr>
                <w:rFonts w:ascii="宋体" w:eastAsia="宋体" w:hAnsi="宋体" w:cs="宋体"/>
                <w:bCs/>
                <w:kern w:val="0"/>
                <w:sz w:val="24"/>
                <w:szCs w:val="24"/>
              </w:rPr>
              <w:t>时间</w:t>
            </w:r>
          </w:p>
        </w:tc>
        <w:tc>
          <w:tcPr>
            <w:tcW w:w="1134" w:type="dxa"/>
            <w:vAlign w:val="center"/>
          </w:tcPr>
          <w:p w14:paraId="5AE9919A" w14:textId="77777777" w:rsidR="006B7840" w:rsidRPr="00277760" w:rsidRDefault="00000000">
            <w:pPr>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hint="eastAsia"/>
                <w:bCs/>
                <w:kern w:val="0"/>
                <w:sz w:val="24"/>
                <w:szCs w:val="24"/>
              </w:rPr>
              <w:t>原定任期到期日</w:t>
            </w:r>
          </w:p>
        </w:tc>
        <w:tc>
          <w:tcPr>
            <w:tcW w:w="1192" w:type="dxa"/>
            <w:vAlign w:val="center"/>
          </w:tcPr>
          <w:p w14:paraId="4D83B59C" w14:textId="77777777" w:rsidR="006B7840" w:rsidRPr="00277760" w:rsidRDefault="00000000">
            <w:pPr>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hint="eastAsia"/>
                <w:bCs/>
                <w:kern w:val="0"/>
                <w:sz w:val="24"/>
                <w:szCs w:val="24"/>
              </w:rPr>
              <w:t>离任原因</w:t>
            </w:r>
          </w:p>
        </w:tc>
        <w:tc>
          <w:tcPr>
            <w:tcW w:w="1701" w:type="dxa"/>
            <w:vAlign w:val="center"/>
          </w:tcPr>
          <w:p w14:paraId="50DAF464" w14:textId="77777777" w:rsidR="006B7840" w:rsidRPr="00277760" w:rsidRDefault="00000000">
            <w:pPr>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hint="eastAsia"/>
                <w:bCs/>
                <w:kern w:val="0"/>
                <w:sz w:val="24"/>
                <w:szCs w:val="24"/>
              </w:rPr>
              <w:t>是否继续在上市公司及其控股子公司任职</w:t>
            </w:r>
          </w:p>
        </w:tc>
        <w:tc>
          <w:tcPr>
            <w:tcW w:w="1301" w:type="dxa"/>
            <w:vAlign w:val="center"/>
          </w:tcPr>
          <w:p w14:paraId="7ADE8E8B" w14:textId="77777777" w:rsidR="006B7840" w:rsidRPr="00277760" w:rsidRDefault="00000000">
            <w:pPr>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hint="eastAsia"/>
                <w:bCs/>
                <w:kern w:val="0"/>
                <w:sz w:val="24"/>
                <w:szCs w:val="24"/>
              </w:rPr>
              <w:t>具体职务（如适用）</w:t>
            </w:r>
          </w:p>
        </w:tc>
        <w:tc>
          <w:tcPr>
            <w:tcW w:w="1301" w:type="dxa"/>
            <w:vAlign w:val="center"/>
          </w:tcPr>
          <w:p w14:paraId="470F721E" w14:textId="77777777" w:rsidR="006B7840" w:rsidRPr="00277760" w:rsidRDefault="00000000">
            <w:pPr>
              <w:adjustRightInd w:val="0"/>
              <w:snapToGrid w:val="0"/>
              <w:spacing w:line="360" w:lineRule="exact"/>
              <w:jc w:val="center"/>
              <w:rPr>
                <w:rFonts w:ascii="宋体" w:eastAsia="宋体" w:hAnsi="宋体" w:cs="宋体" w:hint="eastAsia"/>
                <w:bCs/>
                <w:kern w:val="0"/>
                <w:sz w:val="24"/>
                <w:szCs w:val="24"/>
              </w:rPr>
            </w:pPr>
            <w:r w:rsidRPr="00277760">
              <w:rPr>
                <w:rFonts w:ascii="宋体" w:eastAsia="宋体" w:hAnsi="宋体" w:cs="宋体"/>
                <w:bCs/>
                <w:kern w:val="0"/>
                <w:sz w:val="24"/>
                <w:szCs w:val="24"/>
              </w:rPr>
              <w:t>是否存在未履行完毕的公开承诺</w:t>
            </w:r>
          </w:p>
        </w:tc>
      </w:tr>
      <w:tr w:rsidR="006B7840" w14:paraId="6AB75BF5" w14:textId="77777777" w:rsidTr="004D6FCF">
        <w:trPr>
          <w:jc w:val="center"/>
        </w:trPr>
        <w:tc>
          <w:tcPr>
            <w:tcW w:w="1051" w:type="dxa"/>
          </w:tcPr>
          <w:p w14:paraId="42832D55" w14:textId="6882509C" w:rsidR="006B7840" w:rsidRPr="0076076A" w:rsidRDefault="008F2E9C">
            <w:pPr>
              <w:spacing w:line="560" w:lineRule="exact"/>
              <w:rPr>
                <w:rFonts w:ascii="宋体" w:eastAsia="宋体" w:hAnsi="宋体" w:cs="宋体" w:hint="eastAsia"/>
                <w:kern w:val="0"/>
                <w:sz w:val="24"/>
                <w:szCs w:val="24"/>
              </w:rPr>
            </w:pPr>
            <w:r w:rsidRPr="0076076A">
              <w:rPr>
                <w:rFonts w:ascii="宋体" w:eastAsia="宋体" w:hAnsi="宋体" w:cs="宋体" w:hint="eastAsia"/>
                <w:kern w:val="0"/>
                <w:sz w:val="24"/>
                <w:szCs w:val="24"/>
              </w:rPr>
              <w:t>李俊杰</w:t>
            </w:r>
          </w:p>
        </w:tc>
        <w:tc>
          <w:tcPr>
            <w:tcW w:w="1809" w:type="dxa"/>
          </w:tcPr>
          <w:p w14:paraId="3D6F00F4" w14:textId="6E05254E" w:rsidR="006B7840" w:rsidRPr="0076076A" w:rsidRDefault="008F2E9C" w:rsidP="004D6FCF">
            <w:pPr>
              <w:jc w:val="left"/>
              <w:rPr>
                <w:rFonts w:ascii="宋体" w:eastAsia="宋体" w:hAnsi="宋体" w:cs="宋体" w:hint="eastAsia"/>
                <w:kern w:val="0"/>
                <w:sz w:val="24"/>
                <w:szCs w:val="24"/>
              </w:rPr>
            </w:pPr>
            <w:r w:rsidRPr="0076076A">
              <w:rPr>
                <w:rFonts w:ascii="宋体" w:eastAsia="宋体" w:hAnsi="宋体" w:cs="宋体" w:hint="eastAsia"/>
                <w:kern w:val="0"/>
                <w:sz w:val="24"/>
                <w:szCs w:val="24"/>
              </w:rPr>
              <w:t>董事长、非执行董事、董事会战略委员会委员及召集人、董事会薪酬与考核委员会委员</w:t>
            </w:r>
            <w:r w:rsidR="00DA422D" w:rsidRPr="0076076A">
              <w:rPr>
                <w:rFonts w:ascii="宋体" w:eastAsia="宋体" w:hAnsi="宋体" w:cs="宋体" w:hint="eastAsia"/>
                <w:kern w:val="0"/>
                <w:sz w:val="24"/>
                <w:szCs w:val="24"/>
              </w:rPr>
              <w:t>、法定代表人</w:t>
            </w:r>
            <w:r w:rsidR="00E62616" w:rsidRPr="0076076A">
              <w:rPr>
                <w:rFonts w:ascii="宋体" w:eastAsia="宋体" w:hAnsi="宋体" w:cs="宋体" w:hint="eastAsia"/>
                <w:kern w:val="0"/>
                <w:sz w:val="24"/>
                <w:szCs w:val="24"/>
              </w:rPr>
              <w:t>、授权代表</w:t>
            </w:r>
          </w:p>
        </w:tc>
        <w:tc>
          <w:tcPr>
            <w:tcW w:w="1134" w:type="dxa"/>
          </w:tcPr>
          <w:p w14:paraId="668459C5" w14:textId="6E761251" w:rsidR="006B7840" w:rsidRPr="0076076A" w:rsidRDefault="008F2E9C">
            <w:pPr>
              <w:spacing w:line="560" w:lineRule="exact"/>
              <w:rPr>
                <w:rFonts w:ascii="宋体" w:eastAsia="宋体" w:hAnsi="宋体" w:cs="宋体" w:hint="eastAsia"/>
                <w:kern w:val="0"/>
                <w:sz w:val="24"/>
                <w:szCs w:val="24"/>
              </w:rPr>
            </w:pPr>
            <w:r w:rsidRPr="0076076A">
              <w:rPr>
                <w:rFonts w:ascii="宋体" w:eastAsia="宋体" w:hAnsi="宋体" w:hint="eastAsia"/>
                <w:sz w:val="24"/>
                <w:szCs w:val="24"/>
              </w:rPr>
              <w:t>2025</w:t>
            </w:r>
            <w:r w:rsidRPr="0076076A">
              <w:rPr>
                <w:rFonts w:ascii="宋体" w:eastAsia="宋体" w:hAnsi="宋体"/>
                <w:sz w:val="24"/>
                <w:szCs w:val="24"/>
              </w:rPr>
              <w:t>年</w:t>
            </w:r>
            <w:r w:rsidR="00DA1B0C" w:rsidRPr="0076076A">
              <w:rPr>
                <w:rFonts w:ascii="宋体" w:eastAsia="宋体" w:hAnsi="宋体" w:hint="eastAsia"/>
                <w:sz w:val="24"/>
                <w:szCs w:val="24"/>
              </w:rPr>
              <w:t>11</w:t>
            </w:r>
            <w:r w:rsidRPr="0076076A">
              <w:rPr>
                <w:rFonts w:ascii="宋体" w:eastAsia="宋体" w:hAnsi="宋体"/>
                <w:sz w:val="24"/>
                <w:szCs w:val="24"/>
              </w:rPr>
              <w:t>月</w:t>
            </w:r>
            <w:r w:rsidR="00EC5DD5">
              <w:rPr>
                <w:rFonts w:ascii="宋体" w:eastAsia="宋体" w:hAnsi="宋体" w:hint="eastAsia"/>
                <w:sz w:val="24"/>
                <w:szCs w:val="24"/>
              </w:rPr>
              <w:t>24</w:t>
            </w:r>
            <w:r w:rsidRPr="0076076A">
              <w:rPr>
                <w:rFonts w:ascii="宋体" w:eastAsia="宋体" w:hAnsi="宋体"/>
                <w:sz w:val="24"/>
                <w:szCs w:val="24"/>
              </w:rPr>
              <w:t>日</w:t>
            </w:r>
          </w:p>
        </w:tc>
        <w:tc>
          <w:tcPr>
            <w:tcW w:w="1134" w:type="dxa"/>
          </w:tcPr>
          <w:p w14:paraId="7E74BF31" w14:textId="083B6A87" w:rsidR="006B7840" w:rsidRPr="0076076A" w:rsidRDefault="008F2E9C">
            <w:pPr>
              <w:spacing w:line="560" w:lineRule="exact"/>
              <w:rPr>
                <w:rFonts w:ascii="宋体" w:eastAsia="宋体" w:hAnsi="宋体" w:cs="宋体" w:hint="eastAsia"/>
                <w:kern w:val="0"/>
                <w:sz w:val="24"/>
                <w:szCs w:val="24"/>
              </w:rPr>
            </w:pPr>
            <w:r w:rsidRPr="0076076A">
              <w:rPr>
                <w:rFonts w:ascii="宋体" w:eastAsia="宋体" w:hAnsi="宋体" w:hint="eastAsia"/>
                <w:sz w:val="24"/>
                <w:szCs w:val="24"/>
              </w:rPr>
              <w:t>2026</w:t>
            </w:r>
            <w:r w:rsidRPr="0076076A">
              <w:rPr>
                <w:rFonts w:ascii="宋体" w:eastAsia="宋体" w:hAnsi="宋体"/>
                <w:sz w:val="24"/>
                <w:szCs w:val="24"/>
              </w:rPr>
              <w:t>年</w:t>
            </w:r>
            <w:r w:rsidR="00136B50" w:rsidRPr="0076076A">
              <w:rPr>
                <w:rFonts w:ascii="宋体" w:eastAsia="宋体" w:hAnsi="宋体" w:hint="eastAsia"/>
                <w:sz w:val="24"/>
                <w:szCs w:val="24"/>
              </w:rPr>
              <w:t>6</w:t>
            </w:r>
            <w:r w:rsidRPr="0076076A">
              <w:rPr>
                <w:rFonts w:ascii="宋体" w:eastAsia="宋体" w:hAnsi="宋体"/>
                <w:sz w:val="24"/>
                <w:szCs w:val="24"/>
              </w:rPr>
              <w:t>月</w:t>
            </w:r>
            <w:r w:rsidR="00136B50" w:rsidRPr="0076076A">
              <w:rPr>
                <w:rFonts w:ascii="宋体" w:eastAsia="宋体" w:hAnsi="宋体" w:hint="eastAsia"/>
                <w:sz w:val="24"/>
                <w:szCs w:val="24"/>
              </w:rPr>
              <w:t>16</w:t>
            </w:r>
            <w:r w:rsidRPr="0076076A">
              <w:rPr>
                <w:rFonts w:ascii="宋体" w:eastAsia="宋体" w:hAnsi="宋体"/>
                <w:sz w:val="24"/>
                <w:szCs w:val="24"/>
              </w:rPr>
              <w:t>日</w:t>
            </w:r>
          </w:p>
        </w:tc>
        <w:tc>
          <w:tcPr>
            <w:tcW w:w="1192" w:type="dxa"/>
          </w:tcPr>
          <w:p w14:paraId="5FD7B8D4" w14:textId="5D727154" w:rsidR="006B7840" w:rsidRPr="0076076A" w:rsidRDefault="008F2E9C">
            <w:pPr>
              <w:spacing w:line="560" w:lineRule="exact"/>
              <w:rPr>
                <w:rFonts w:ascii="宋体" w:eastAsia="宋体" w:hAnsi="宋体" w:cs="宋体" w:hint="eastAsia"/>
                <w:kern w:val="0"/>
                <w:sz w:val="24"/>
                <w:szCs w:val="24"/>
              </w:rPr>
            </w:pPr>
            <w:r w:rsidRPr="0076076A">
              <w:rPr>
                <w:rFonts w:ascii="宋体" w:eastAsia="宋体" w:hAnsi="宋体" w:cs="宋体" w:hint="eastAsia"/>
                <w:kern w:val="0"/>
                <w:sz w:val="24"/>
                <w:szCs w:val="24"/>
              </w:rPr>
              <w:t>工作变动</w:t>
            </w:r>
          </w:p>
        </w:tc>
        <w:tc>
          <w:tcPr>
            <w:tcW w:w="1701" w:type="dxa"/>
          </w:tcPr>
          <w:p w14:paraId="71DA8AEF" w14:textId="4A73C15E" w:rsidR="006B7840" w:rsidRPr="0076076A" w:rsidRDefault="008F2E9C" w:rsidP="008F2E9C">
            <w:pPr>
              <w:spacing w:line="560" w:lineRule="exact"/>
              <w:jc w:val="center"/>
              <w:rPr>
                <w:rFonts w:ascii="宋体" w:eastAsia="宋体" w:hAnsi="宋体" w:hint="eastAsia"/>
                <w:color w:val="000000"/>
                <w:sz w:val="24"/>
                <w:szCs w:val="24"/>
              </w:rPr>
            </w:pPr>
            <w:r w:rsidRPr="0076076A">
              <w:rPr>
                <w:rFonts w:ascii="宋体" w:eastAsia="宋体" w:hAnsi="宋体" w:hint="eastAsia"/>
                <w:color w:val="000000"/>
                <w:sz w:val="24"/>
                <w:szCs w:val="24"/>
              </w:rPr>
              <w:t>否</w:t>
            </w:r>
          </w:p>
        </w:tc>
        <w:tc>
          <w:tcPr>
            <w:tcW w:w="1301" w:type="dxa"/>
          </w:tcPr>
          <w:p w14:paraId="6810DE92" w14:textId="6CBF7595" w:rsidR="006B7840" w:rsidRPr="0076076A" w:rsidRDefault="000F07DF" w:rsidP="008F2E9C">
            <w:pPr>
              <w:spacing w:line="560" w:lineRule="exact"/>
              <w:jc w:val="center"/>
              <w:rPr>
                <w:rFonts w:ascii="宋体" w:eastAsia="宋体" w:hAnsi="宋体" w:cs="宋体" w:hint="eastAsia"/>
                <w:kern w:val="0"/>
                <w:sz w:val="24"/>
                <w:szCs w:val="24"/>
              </w:rPr>
            </w:pPr>
            <w:r>
              <w:rPr>
                <w:rFonts w:ascii="宋体" w:eastAsia="宋体" w:hAnsi="宋体" w:cs="宋体" w:hint="eastAsia"/>
                <w:kern w:val="0"/>
                <w:sz w:val="24"/>
                <w:szCs w:val="24"/>
              </w:rPr>
              <w:t>不适用</w:t>
            </w:r>
          </w:p>
        </w:tc>
        <w:tc>
          <w:tcPr>
            <w:tcW w:w="1301" w:type="dxa"/>
          </w:tcPr>
          <w:p w14:paraId="6A3768AB" w14:textId="3C56F2B1" w:rsidR="006B7840" w:rsidRPr="0076076A" w:rsidRDefault="008F2E9C" w:rsidP="008F2E9C">
            <w:pPr>
              <w:spacing w:line="560" w:lineRule="exact"/>
              <w:jc w:val="center"/>
              <w:rPr>
                <w:rFonts w:ascii="宋体" w:eastAsia="宋体" w:hAnsi="宋体" w:cs="宋体" w:hint="eastAsia"/>
                <w:kern w:val="0"/>
                <w:sz w:val="24"/>
                <w:szCs w:val="24"/>
              </w:rPr>
            </w:pPr>
            <w:r w:rsidRPr="0076076A">
              <w:rPr>
                <w:rFonts w:ascii="宋体" w:eastAsia="宋体" w:hAnsi="宋体" w:cs="宋体" w:hint="eastAsia"/>
                <w:kern w:val="0"/>
                <w:sz w:val="24"/>
                <w:szCs w:val="24"/>
              </w:rPr>
              <w:t>否</w:t>
            </w:r>
          </w:p>
        </w:tc>
      </w:tr>
    </w:tbl>
    <w:p w14:paraId="174FBF2A" w14:textId="77777777" w:rsidR="006B7840" w:rsidRDefault="006B7840"/>
    <w:p w14:paraId="17685AD1" w14:textId="5DFFC03A" w:rsidR="006B7840" w:rsidRPr="0076076A" w:rsidRDefault="0076076A" w:rsidP="0076076A">
      <w:pPr>
        <w:adjustRightInd w:val="0"/>
        <w:snapToGrid w:val="0"/>
        <w:spacing w:line="500" w:lineRule="exact"/>
        <w:ind w:firstLineChars="200" w:firstLine="482"/>
        <w:rPr>
          <w:rFonts w:ascii="宋体" w:eastAsia="宋体" w:hAnsi="宋体" w:hint="eastAsia"/>
          <w:b/>
          <w:sz w:val="24"/>
          <w:szCs w:val="24"/>
        </w:rPr>
      </w:pPr>
      <w:r>
        <w:rPr>
          <w:rFonts w:ascii="宋体" w:eastAsia="宋体" w:hAnsi="宋体" w:hint="eastAsia"/>
          <w:b/>
          <w:sz w:val="24"/>
          <w:szCs w:val="24"/>
        </w:rPr>
        <w:lastRenderedPageBreak/>
        <w:t>二、</w:t>
      </w:r>
      <w:r w:rsidRPr="0076076A">
        <w:rPr>
          <w:rFonts w:ascii="宋体" w:eastAsia="宋体" w:hAnsi="宋体"/>
          <w:b/>
          <w:sz w:val="24"/>
          <w:szCs w:val="24"/>
        </w:rPr>
        <w:t>离任</w:t>
      </w:r>
      <w:r w:rsidRPr="0076076A">
        <w:rPr>
          <w:rFonts w:ascii="宋体" w:eastAsia="宋体" w:hAnsi="宋体" w:hint="eastAsia"/>
          <w:b/>
          <w:sz w:val="24"/>
          <w:szCs w:val="24"/>
        </w:rPr>
        <w:t>对公司的影响</w:t>
      </w:r>
    </w:p>
    <w:p w14:paraId="480D7D15" w14:textId="0E115C2D" w:rsidR="008F2E9C" w:rsidRPr="00CE3168" w:rsidRDefault="00DA422D" w:rsidP="008F2E9C">
      <w:pPr>
        <w:spacing w:line="500" w:lineRule="exact"/>
        <w:ind w:firstLineChars="200" w:firstLine="480"/>
        <w:rPr>
          <w:rFonts w:ascii="宋体" w:eastAsia="宋体" w:hAnsi="宋体" w:hint="eastAsia"/>
          <w:sz w:val="24"/>
          <w:szCs w:val="24"/>
        </w:rPr>
      </w:pPr>
      <w:r w:rsidRPr="0076076A">
        <w:rPr>
          <w:rFonts w:ascii="宋体" w:eastAsia="宋体" w:hAnsi="宋体" w:hint="eastAsia"/>
          <w:sz w:val="24"/>
          <w:szCs w:val="24"/>
        </w:rPr>
        <w:t>根据</w:t>
      </w:r>
      <w:r w:rsidR="00EB52C3">
        <w:rPr>
          <w:rFonts w:ascii="宋体" w:eastAsia="宋体" w:hAnsi="宋体" w:hint="eastAsia"/>
          <w:sz w:val="24"/>
          <w:szCs w:val="24"/>
        </w:rPr>
        <w:t>《</w:t>
      </w:r>
      <w:r w:rsidRPr="0076076A">
        <w:rPr>
          <w:rFonts w:ascii="宋体" w:eastAsia="宋体" w:hAnsi="宋体" w:hint="eastAsia"/>
          <w:sz w:val="24"/>
          <w:szCs w:val="24"/>
        </w:rPr>
        <w:t>公司法</w:t>
      </w:r>
      <w:r w:rsidR="00EB52C3">
        <w:rPr>
          <w:rFonts w:ascii="宋体" w:eastAsia="宋体" w:hAnsi="宋体" w:hint="eastAsia"/>
          <w:sz w:val="24"/>
          <w:szCs w:val="24"/>
        </w:rPr>
        <w:t>》</w:t>
      </w:r>
      <w:r w:rsidRPr="0076076A">
        <w:rPr>
          <w:rFonts w:ascii="宋体" w:eastAsia="宋体" w:hAnsi="宋体" w:hint="eastAsia"/>
          <w:sz w:val="24"/>
          <w:szCs w:val="24"/>
        </w:rPr>
        <w:t>、</w:t>
      </w:r>
      <w:r w:rsidR="00EB52C3">
        <w:rPr>
          <w:rFonts w:ascii="宋体" w:eastAsia="宋体" w:hAnsi="宋体" w:hint="eastAsia"/>
          <w:sz w:val="24"/>
          <w:szCs w:val="24"/>
        </w:rPr>
        <w:t>《</w:t>
      </w:r>
      <w:r w:rsidRPr="0076076A">
        <w:rPr>
          <w:rFonts w:ascii="宋体" w:eastAsia="宋体" w:hAnsi="宋体" w:hint="eastAsia"/>
          <w:sz w:val="24"/>
          <w:szCs w:val="24"/>
        </w:rPr>
        <w:t>公司章程</w:t>
      </w:r>
      <w:r w:rsidR="00EB52C3">
        <w:rPr>
          <w:rFonts w:ascii="宋体" w:eastAsia="宋体" w:hAnsi="宋体" w:hint="eastAsia"/>
          <w:sz w:val="24"/>
          <w:szCs w:val="24"/>
        </w:rPr>
        <w:t>》</w:t>
      </w:r>
      <w:r w:rsidRPr="0076076A">
        <w:rPr>
          <w:rFonts w:ascii="宋体" w:eastAsia="宋体" w:hAnsi="宋体" w:hint="eastAsia"/>
          <w:sz w:val="24"/>
          <w:szCs w:val="24"/>
        </w:rPr>
        <w:t>等相关规定，李俊杰先生的辞职不会导致董事会成员人数低于法定最低人数</w:t>
      </w:r>
      <w:r w:rsidR="008F2E9C" w:rsidRPr="0076076A">
        <w:rPr>
          <w:rFonts w:ascii="宋体" w:eastAsia="宋体" w:hAnsi="宋体" w:hint="eastAsia"/>
          <w:sz w:val="24"/>
          <w:szCs w:val="24"/>
        </w:rPr>
        <w:t>，</w:t>
      </w:r>
      <w:r w:rsidR="00EB52C3">
        <w:rPr>
          <w:rFonts w:ascii="宋体" w:eastAsia="宋体" w:hAnsi="宋体" w:hint="eastAsia"/>
          <w:sz w:val="24"/>
          <w:szCs w:val="24"/>
        </w:rPr>
        <w:t>且</w:t>
      </w:r>
      <w:r w:rsidRPr="0076076A">
        <w:rPr>
          <w:rFonts w:ascii="宋体" w:eastAsia="宋体" w:hAnsi="宋体" w:hint="eastAsia"/>
          <w:sz w:val="24"/>
          <w:szCs w:val="24"/>
        </w:rPr>
        <w:t>不会影响</w:t>
      </w:r>
      <w:r w:rsidR="008F2E9C" w:rsidRPr="0076076A">
        <w:rPr>
          <w:rFonts w:ascii="宋体" w:eastAsia="宋体" w:hAnsi="宋体" w:hint="eastAsia"/>
          <w:sz w:val="24"/>
          <w:szCs w:val="24"/>
        </w:rPr>
        <w:t>董事会的正常</w:t>
      </w:r>
      <w:r w:rsidRPr="0076076A">
        <w:rPr>
          <w:rFonts w:ascii="宋体" w:eastAsia="宋体" w:hAnsi="宋体" w:hint="eastAsia"/>
          <w:sz w:val="24"/>
          <w:szCs w:val="24"/>
        </w:rPr>
        <w:t>运作</w:t>
      </w:r>
      <w:r w:rsidR="008F2E9C" w:rsidRPr="0076076A">
        <w:rPr>
          <w:rFonts w:ascii="宋体" w:eastAsia="宋体" w:hAnsi="宋体" w:hint="eastAsia"/>
          <w:sz w:val="24"/>
          <w:szCs w:val="24"/>
        </w:rPr>
        <w:t>。董事会充分尊重李俊杰先生的决</w:t>
      </w:r>
      <w:r w:rsidR="008F2E9C" w:rsidRPr="00CE3168">
        <w:rPr>
          <w:rFonts w:ascii="宋体" w:eastAsia="宋体" w:hAnsi="宋体" w:hint="eastAsia"/>
          <w:sz w:val="24"/>
          <w:szCs w:val="24"/>
        </w:rPr>
        <w:t>定，接受他的辞职申请，并于2025年</w:t>
      </w:r>
      <w:r w:rsidR="00DA1B0C" w:rsidRPr="00CE3168">
        <w:rPr>
          <w:rFonts w:ascii="宋体" w:eastAsia="宋体" w:hAnsi="宋体" w:hint="eastAsia"/>
          <w:sz w:val="24"/>
          <w:szCs w:val="24"/>
        </w:rPr>
        <w:t>11</w:t>
      </w:r>
      <w:r w:rsidR="008F2E9C" w:rsidRPr="00CE3168">
        <w:rPr>
          <w:rFonts w:ascii="宋体" w:eastAsia="宋体" w:hAnsi="宋体" w:hint="eastAsia"/>
          <w:sz w:val="24"/>
          <w:szCs w:val="24"/>
        </w:rPr>
        <w:t>月</w:t>
      </w:r>
      <w:r w:rsidR="00CE3168" w:rsidRPr="00CE3168">
        <w:rPr>
          <w:rFonts w:ascii="宋体" w:eastAsia="宋体" w:hAnsi="宋体" w:hint="eastAsia"/>
          <w:sz w:val="24"/>
          <w:szCs w:val="24"/>
        </w:rPr>
        <w:t>24</w:t>
      </w:r>
      <w:r w:rsidR="008F2E9C" w:rsidRPr="00CE3168">
        <w:rPr>
          <w:rFonts w:ascii="宋体" w:eastAsia="宋体" w:hAnsi="宋体" w:hint="eastAsia"/>
          <w:sz w:val="24"/>
          <w:szCs w:val="24"/>
        </w:rPr>
        <w:t>日生效。</w:t>
      </w:r>
    </w:p>
    <w:p w14:paraId="488474C2" w14:textId="2DD75BA1" w:rsidR="008F2E9C" w:rsidRPr="00CE3168" w:rsidRDefault="008F2E9C" w:rsidP="008F2E9C">
      <w:pPr>
        <w:spacing w:line="500" w:lineRule="exact"/>
        <w:ind w:firstLineChars="200" w:firstLine="480"/>
        <w:rPr>
          <w:rFonts w:ascii="宋体" w:eastAsia="宋体" w:hAnsi="宋体" w:hint="eastAsia"/>
          <w:sz w:val="24"/>
          <w:szCs w:val="24"/>
        </w:rPr>
      </w:pPr>
      <w:r w:rsidRPr="00CE3168">
        <w:rPr>
          <w:rFonts w:ascii="宋体" w:eastAsia="宋体" w:hAnsi="宋体" w:hint="eastAsia"/>
          <w:sz w:val="24"/>
          <w:szCs w:val="24"/>
        </w:rPr>
        <w:t>李俊杰先生确认并无任何与其辞任有关而需让公司全体股东知悉的事宜。董事会与李俊杰先生确认并不知悉尚有须向公司及其附属公司负担之任何尚未完成的私人责任或因辞任而可能对该责任产生影响，并且李俊杰先生与</w:t>
      </w:r>
      <w:r w:rsidR="00EB52C3" w:rsidRPr="00CE3168">
        <w:rPr>
          <w:rFonts w:ascii="宋体" w:eastAsia="宋体" w:hAnsi="宋体" w:hint="eastAsia"/>
          <w:sz w:val="24"/>
          <w:szCs w:val="24"/>
        </w:rPr>
        <w:t>董事会</w:t>
      </w:r>
      <w:r w:rsidRPr="00CE3168">
        <w:rPr>
          <w:rFonts w:ascii="宋体" w:eastAsia="宋体" w:hAnsi="宋体" w:hint="eastAsia"/>
          <w:sz w:val="24"/>
          <w:szCs w:val="24"/>
        </w:rPr>
        <w:t>之间并无任何分歧而致使他须辞去其职务。</w:t>
      </w:r>
      <w:r w:rsidR="00E77E8E" w:rsidRPr="00CE3168">
        <w:rPr>
          <w:rFonts w:ascii="宋体" w:eastAsia="宋体" w:hAnsi="宋体" w:hint="eastAsia"/>
          <w:sz w:val="24"/>
          <w:szCs w:val="24"/>
        </w:rPr>
        <w:t>公司将按照法定程序，尽快完成新任董事、董事长的选举和调整董事会专门委员会委员等相关工作。</w:t>
      </w:r>
    </w:p>
    <w:p w14:paraId="6E806187" w14:textId="1F2DFEB0" w:rsidR="008F2E9C" w:rsidRPr="00CE3168" w:rsidRDefault="008F2E9C" w:rsidP="008F2E9C">
      <w:pPr>
        <w:adjustRightInd w:val="0"/>
        <w:snapToGrid w:val="0"/>
        <w:spacing w:line="500" w:lineRule="exact"/>
        <w:ind w:firstLineChars="200" w:firstLine="480"/>
        <w:rPr>
          <w:rFonts w:ascii="宋体" w:eastAsia="宋体" w:hAnsi="宋体" w:hint="eastAsia"/>
          <w:bCs/>
          <w:sz w:val="24"/>
          <w:szCs w:val="24"/>
        </w:rPr>
      </w:pPr>
      <w:r w:rsidRPr="00CE3168">
        <w:rPr>
          <w:rFonts w:ascii="宋体" w:eastAsia="宋体" w:hAnsi="宋体" w:hint="eastAsia"/>
          <w:bCs/>
          <w:sz w:val="24"/>
          <w:szCs w:val="24"/>
        </w:rPr>
        <w:t>截至本</w:t>
      </w:r>
      <w:r w:rsidR="00E86E8A" w:rsidRPr="00CE3168">
        <w:rPr>
          <w:rFonts w:ascii="宋体" w:eastAsia="宋体" w:hAnsi="宋体" w:hint="eastAsia"/>
          <w:bCs/>
          <w:sz w:val="24"/>
          <w:szCs w:val="24"/>
        </w:rPr>
        <w:t>公告</w:t>
      </w:r>
      <w:r w:rsidRPr="00CE3168">
        <w:rPr>
          <w:rFonts w:ascii="宋体" w:eastAsia="宋体" w:hAnsi="宋体" w:hint="eastAsia"/>
          <w:bCs/>
          <w:sz w:val="24"/>
          <w:szCs w:val="24"/>
        </w:rPr>
        <w:t>日期，李俊杰先生未持有公司股票</w:t>
      </w:r>
      <w:r w:rsidR="004D6FCF" w:rsidRPr="00CE3168">
        <w:rPr>
          <w:rFonts w:ascii="宋体" w:eastAsia="宋体" w:hAnsi="宋体" w:hint="eastAsia"/>
          <w:bCs/>
          <w:sz w:val="24"/>
          <w:szCs w:val="24"/>
        </w:rPr>
        <w:t>，不存在未履行完毕的公开承诺</w:t>
      </w:r>
      <w:r w:rsidR="00C86459" w:rsidRPr="00CE3168">
        <w:rPr>
          <w:rFonts w:ascii="宋体" w:eastAsia="宋体" w:hAnsi="宋体" w:hint="eastAsia"/>
          <w:bCs/>
          <w:sz w:val="24"/>
          <w:szCs w:val="24"/>
        </w:rPr>
        <w:t>，并已按照公司相关规定做好交接工作。</w:t>
      </w:r>
    </w:p>
    <w:p w14:paraId="01E831BB" w14:textId="4784A14E" w:rsidR="00DA422D" w:rsidRPr="00CE3168" w:rsidRDefault="00DA422D" w:rsidP="00DA422D">
      <w:pPr>
        <w:spacing w:line="500" w:lineRule="exact"/>
        <w:ind w:firstLineChars="200" w:firstLine="480"/>
        <w:rPr>
          <w:rFonts w:ascii="宋体" w:eastAsia="宋体" w:hAnsi="宋体" w:hint="eastAsia"/>
          <w:sz w:val="24"/>
          <w:szCs w:val="24"/>
        </w:rPr>
      </w:pPr>
      <w:r w:rsidRPr="00CE3168">
        <w:rPr>
          <w:rFonts w:ascii="宋体" w:eastAsia="宋体" w:hAnsi="宋体" w:hint="eastAsia"/>
          <w:sz w:val="24"/>
          <w:szCs w:val="24"/>
        </w:rPr>
        <w:t>董事会对李俊杰先生在任职期间为公司发展所作出的贡献表示衷心的感谢!</w:t>
      </w:r>
    </w:p>
    <w:p w14:paraId="129214A1" w14:textId="38D66ACD" w:rsidR="00A91C1C" w:rsidRPr="00CE3168" w:rsidRDefault="00A91C1C" w:rsidP="00A91C1C">
      <w:pPr>
        <w:spacing w:line="500" w:lineRule="exact"/>
        <w:ind w:firstLineChars="200" w:firstLine="480"/>
        <w:rPr>
          <w:rFonts w:ascii="宋体" w:eastAsia="宋体" w:hAnsi="宋体" w:hint="eastAsia"/>
          <w:bCs/>
          <w:sz w:val="24"/>
          <w:szCs w:val="24"/>
        </w:rPr>
      </w:pPr>
      <w:r w:rsidRPr="00CE3168">
        <w:rPr>
          <w:rFonts w:ascii="宋体" w:eastAsia="宋体" w:hAnsi="宋体" w:hint="eastAsia"/>
          <w:sz w:val="24"/>
          <w:szCs w:val="24"/>
        </w:rPr>
        <w:t>公司将按照法定程序，尽快完成新任董事、董事长的选举和调整董事会专门委员会人员等相关工作</w:t>
      </w:r>
      <w:r w:rsidR="0072763D" w:rsidRPr="00CE3168">
        <w:rPr>
          <w:rFonts w:ascii="宋体" w:eastAsia="宋体" w:hAnsi="宋体" w:hint="eastAsia"/>
          <w:sz w:val="24"/>
          <w:szCs w:val="24"/>
        </w:rPr>
        <w:t>，</w:t>
      </w:r>
      <w:r w:rsidR="0072763D" w:rsidRPr="00CE3168">
        <w:rPr>
          <w:rFonts w:ascii="MSungHK-Light" w:cs="MSungHK-Light" w:hint="eastAsia"/>
          <w:kern w:val="0"/>
          <w:sz w:val="24"/>
          <w:szCs w:val="24"/>
        </w:rPr>
        <w:t>,</w:t>
      </w:r>
      <w:r w:rsidR="0072763D" w:rsidRPr="00CE3168">
        <w:rPr>
          <w:rFonts w:asciiTheme="minorEastAsia" w:hAnsiTheme="minorEastAsia" w:cs="MSungHK-Light" w:hint="eastAsia"/>
          <w:kern w:val="0"/>
          <w:sz w:val="24"/>
          <w:szCs w:val="24"/>
        </w:rPr>
        <w:t>并将及时履行信息披露义务</w:t>
      </w:r>
      <w:r w:rsidRPr="00CE3168">
        <w:rPr>
          <w:rFonts w:ascii="宋体" w:eastAsia="宋体" w:hAnsi="宋体" w:hint="eastAsia"/>
          <w:sz w:val="24"/>
          <w:szCs w:val="24"/>
        </w:rPr>
        <w:t>。为了保证公司正常运作，</w:t>
      </w:r>
      <w:r w:rsidRPr="00CE3168">
        <w:rPr>
          <w:rFonts w:ascii="宋体" w:eastAsia="宋体" w:hAnsi="宋体" w:hint="eastAsia"/>
          <w:bCs/>
          <w:sz w:val="24"/>
          <w:szCs w:val="24"/>
        </w:rPr>
        <w:t>公司于2025年11月</w:t>
      </w:r>
      <w:r w:rsidR="00CE3168" w:rsidRPr="00CE3168">
        <w:rPr>
          <w:rFonts w:ascii="宋体" w:eastAsia="宋体" w:hAnsi="宋体" w:hint="eastAsia"/>
          <w:bCs/>
          <w:sz w:val="24"/>
          <w:szCs w:val="24"/>
        </w:rPr>
        <w:t>24</w:t>
      </w:r>
      <w:r w:rsidRPr="00CE3168">
        <w:rPr>
          <w:rFonts w:ascii="宋体" w:eastAsia="宋体" w:hAnsi="宋体" w:hint="eastAsia"/>
          <w:bCs/>
          <w:sz w:val="24"/>
          <w:szCs w:val="24"/>
        </w:rPr>
        <w:t>日召开第十一届董事会第十五次临时会议，审议及全票通过《补选公司第十一届董事会各专业委员会召集人、委员的议案》及《变更公司</w:t>
      </w:r>
      <w:r w:rsidR="0072763D" w:rsidRPr="00CE3168">
        <w:rPr>
          <w:rFonts w:ascii="宋体" w:eastAsia="宋体" w:hAnsi="宋体" w:hint="eastAsia"/>
          <w:bCs/>
          <w:sz w:val="24"/>
          <w:szCs w:val="24"/>
        </w:rPr>
        <w:t>在香港的</w:t>
      </w:r>
      <w:r w:rsidRPr="00CE3168">
        <w:rPr>
          <w:rFonts w:ascii="宋体" w:eastAsia="宋体" w:hAnsi="宋体" w:hint="eastAsia"/>
          <w:bCs/>
          <w:sz w:val="24"/>
          <w:szCs w:val="24"/>
        </w:rPr>
        <w:t>授权代表的议案》，与会董事一致同意，推选张继恒先生担任董事会战略委员会召集人及薪酬与考核委员会委员，并担任公司授权代表。任期自2025年11月</w:t>
      </w:r>
      <w:r w:rsidR="0072763D" w:rsidRPr="00CE3168">
        <w:rPr>
          <w:rFonts w:ascii="宋体" w:eastAsia="宋体" w:hAnsi="宋体" w:hint="eastAsia"/>
          <w:bCs/>
          <w:sz w:val="24"/>
          <w:szCs w:val="24"/>
        </w:rPr>
        <w:t>24</w:t>
      </w:r>
      <w:r w:rsidRPr="00CE3168">
        <w:rPr>
          <w:rFonts w:ascii="宋体" w:eastAsia="宋体" w:hAnsi="宋体" w:hint="eastAsia"/>
          <w:bCs/>
          <w:sz w:val="24"/>
          <w:szCs w:val="24"/>
        </w:rPr>
        <w:t>日至董事会选举产生新任董事长之日止。</w:t>
      </w:r>
    </w:p>
    <w:p w14:paraId="7D7E853A" w14:textId="12D5A0ED" w:rsidR="00D8729E" w:rsidRPr="00CE3168" w:rsidRDefault="0076076A" w:rsidP="0076076A">
      <w:pPr>
        <w:adjustRightInd w:val="0"/>
        <w:snapToGrid w:val="0"/>
        <w:spacing w:line="500" w:lineRule="exact"/>
        <w:ind w:firstLineChars="200" w:firstLine="482"/>
        <w:rPr>
          <w:rFonts w:ascii="宋体" w:eastAsia="宋体" w:hAnsi="宋体" w:hint="eastAsia"/>
          <w:b/>
          <w:sz w:val="24"/>
          <w:szCs w:val="24"/>
        </w:rPr>
      </w:pPr>
      <w:r w:rsidRPr="00CE3168">
        <w:rPr>
          <w:rFonts w:ascii="宋体" w:eastAsia="宋体" w:hAnsi="宋体" w:hint="eastAsia"/>
          <w:b/>
          <w:sz w:val="24"/>
          <w:szCs w:val="24"/>
        </w:rPr>
        <w:t>三、</w:t>
      </w:r>
      <w:r w:rsidR="00D8729E" w:rsidRPr="00CE3168">
        <w:rPr>
          <w:rFonts w:ascii="宋体" w:eastAsia="宋体" w:hAnsi="宋体" w:hint="eastAsia"/>
          <w:b/>
          <w:sz w:val="24"/>
          <w:szCs w:val="24"/>
        </w:rPr>
        <w:t>提名非执行董事候选人的情况</w:t>
      </w:r>
    </w:p>
    <w:p w14:paraId="43ADA980" w14:textId="53F36280" w:rsidR="0076076A" w:rsidRPr="0076076A" w:rsidRDefault="0076076A" w:rsidP="005A2551">
      <w:pPr>
        <w:spacing w:line="500" w:lineRule="exact"/>
        <w:ind w:firstLineChars="200" w:firstLine="480"/>
        <w:rPr>
          <w:rFonts w:ascii="宋体" w:eastAsia="宋体" w:hAnsi="宋体" w:hint="eastAsia"/>
          <w:bCs/>
          <w:sz w:val="24"/>
          <w:szCs w:val="24"/>
        </w:rPr>
      </w:pPr>
      <w:r w:rsidRPr="00CE3168">
        <w:rPr>
          <w:rFonts w:ascii="宋体" w:eastAsia="宋体" w:hAnsi="宋体" w:hint="eastAsia"/>
          <w:bCs/>
          <w:sz w:val="24"/>
          <w:szCs w:val="24"/>
        </w:rPr>
        <w:t>根据《公司法》、《上市公司章程指引》、《上海证券交易所股票上市规则》等法律、法规及规范性文件以及《公司章程》的相关规定，公司于2025年11月</w:t>
      </w:r>
      <w:r w:rsidR="0072763D" w:rsidRPr="00CE3168">
        <w:rPr>
          <w:rFonts w:ascii="宋体" w:eastAsia="宋体" w:hAnsi="宋体" w:hint="eastAsia"/>
          <w:bCs/>
          <w:sz w:val="24"/>
          <w:szCs w:val="24"/>
        </w:rPr>
        <w:t>24</w:t>
      </w:r>
      <w:r w:rsidRPr="00CE3168">
        <w:rPr>
          <w:rFonts w:ascii="宋体" w:eastAsia="宋体" w:hAnsi="宋体" w:hint="eastAsia"/>
          <w:bCs/>
          <w:sz w:val="24"/>
          <w:szCs w:val="24"/>
        </w:rPr>
        <w:t>日召开第十一届董事会第十五次临时会议，审议</w:t>
      </w:r>
      <w:r w:rsidR="00BD32E1" w:rsidRPr="00CE3168">
        <w:rPr>
          <w:rFonts w:ascii="宋体" w:eastAsia="宋体" w:hAnsi="宋体" w:hint="eastAsia"/>
          <w:bCs/>
          <w:sz w:val="24"/>
          <w:szCs w:val="24"/>
        </w:rPr>
        <w:t>及全票</w:t>
      </w:r>
      <w:r w:rsidRPr="00CE3168">
        <w:rPr>
          <w:rFonts w:ascii="宋体" w:eastAsia="宋体" w:hAnsi="宋体" w:hint="eastAsia"/>
          <w:bCs/>
          <w:sz w:val="24"/>
          <w:szCs w:val="24"/>
        </w:rPr>
        <w:t>通过《提名李忠波先生为公司第十一届董事会非执行董事候选人的议案》</w:t>
      </w:r>
      <w:r w:rsidR="00EB52C3" w:rsidRPr="00CE3168">
        <w:rPr>
          <w:rFonts w:asciiTheme="minorEastAsia" w:hAnsiTheme="minorEastAsia" w:cs="Times New Roman" w:hint="eastAsia"/>
          <w:kern w:val="0"/>
          <w:sz w:val="24"/>
          <w:szCs w:val="24"/>
        </w:rPr>
        <w:t>。</w:t>
      </w:r>
      <w:r w:rsidR="00C175EF">
        <w:rPr>
          <w:rFonts w:asciiTheme="minorEastAsia" w:hAnsiTheme="minorEastAsia" w:cs="Times New Roman" w:hint="eastAsia"/>
          <w:kern w:val="0"/>
          <w:sz w:val="24"/>
          <w:szCs w:val="24"/>
        </w:rPr>
        <w:t>为填补李俊杰先生辞任产生的空缺，</w:t>
      </w:r>
      <w:r w:rsidR="00EB52C3" w:rsidRPr="00CE3168">
        <w:rPr>
          <w:rFonts w:asciiTheme="minorEastAsia" w:hAnsiTheme="minorEastAsia" w:cs="Times New Roman" w:hint="eastAsia"/>
          <w:kern w:val="0"/>
          <w:sz w:val="24"/>
          <w:szCs w:val="24"/>
        </w:rPr>
        <w:t>经公司第十一届董事会提</w:t>
      </w:r>
      <w:r w:rsidR="00EB52C3" w:rsidRPr="00EB52C3">
        <w:rPr>
          <w:rFonts w:asciiTheme="minorEastAsia" w:hAnsiTheme="minorEastAsia" w:cs="Times New Roman" w:hint="eastAsia"/>
          <w:kern w:val="0"/>
          <w:sz w:val="24"/>
          <w:szCs w:val="24"/>
        </w:rPr>
        <w:t>名委员会提名，董事会</w:t>
      </w:r>
      <w:r w:rsidR="00EB52C3" w:rsidRPr="00EB52C3">
        <w:rPr>
          <w:rFonts w:asciiTheme="minorEastAsia" w:hAnsiTheme="minorEastAsia" w:hint="eastAsia"/>
          <w:bCs/>
          <w:sz w:val="24"/>
          <w:szCs w:val="24"/>
        </w:rPr>
        <w:t>同意提名李忠波先生为公司第十一届董事会非执行董事候选人，</w:t>
      </w:r>
      <w:r w:rsidR="00EB52C3" w:rsidRPr="00EB52C3">
        <w:rPr>
          <w:rFonts w:asciiTheme="minorEastAsia" w:hAnsiTheme="minorEastAsia" w:cs="Times New Roman" w:hint="eastAsia"/>
          <w:kern w:val="0"/>
          <w:sz w:val="24"/>
          <w:szCs w:val="24"/>
        </w:rPr>
        <w:t>并提交公司临时股东大会审议。</w:t>
      </w:r>
      <w:r w:rsidR="00EB52C3">
        <w:rPr>
          <w:rFonts w:asciiTheme="minorEastAsia" w:hAnsiTheme="minorEastAsia" w:hint="eastAsia"/>
          <w:bCs/>
          <w:sz w:val="24"/>
          <w:szCs w:val="24"/>
        </w:rPr>
        <w:t>建议</w:t>
      </w:r>
      <w:r w:rsidR="00EB52C3" w:rsidRPr="00EB52C3">
        <w:rPr>
          <w:rFonts w:asciiTheme="minorEastAsia" w:hAnsiTheme="minorEastAsia" w:hint="eastAsia"/>
          <w:bCs/>
          <w:sz w:val="24"/>
          <w:szCs w:val="24"/>
        </w:rPr>
        <w:t>任期自</w:t>
      </w:r>
      <w:r w:rsidRPr="0076076A">
        <w:rPr>
          <w:rFonts w:ascii="宋体" w:eastAsia="宋体" w:hAnsi="宋体" w:hint="eastAsia"/>
          <w:bCs/>
          <w:sz w:val="24"/>
          <w:szCs w:val="24"/>
        </w:rPr>
        <w:t>股东大会审议通过之日起至2025年年度股东大会止。</w:t>
      </w:r>
    </w:p>
    <w:p w14:paraId="66143D77" w14:textId="63731A15" w:rsidR="00D8729E" w:rsidRDefault="0076076A" w:rsidP="005A2551">
      <w:pPr>
        <w:spacing w:line="500" w:lineRule="exact"/>
        <w:ind w:firstLineChars="200" w:firstLine="480"/>
        <w:rPr>
          <w:rFonts w:ascii="宋体" w:eastAsia="宋体" w:hAnsi="宋体" w:hint="eastAsia"/>
          <w:bCs/>
          <w:sz w:val="24"/>
          <w:szCs w:val="24"/>
        </w:rPr>
      </w:pPr>
      <w:bookmarkStart w:id="1" w:name="_Hlk213850874"/>
      <w:r w:rsidRPr="0076076A">
        <w:rPr>
          <w:rFonts w:ascii="宋体" w:eastAsia="宋体" w:hAnsi="宋体" w:hint="eastAsia"/>
          <w:bCs/>
          <w:sz w:val="24"/>
          <w:szCs w:val="24"/>
        </w:rPr>
        <w:lastRenderedPageBreak/>
        <w:t>董事会提名委员会对李忠波先生的任职资格进行了审核，李忠波先生具备履行董事职责所必须的工作经验和专业知识，其任职资格</w:t>
      </w:r>
      <w:r w:rsidR="006E3780">
        <w:rPr>
          <w:rFonts w:ascii="宋体" w:eastAsia="宋体" w:hAnsi="宋体" w:hint="eastAsia"/>
          <w:bCs/>
          <w:sz w:val="24"/>
          <w:szCs w:val="24"/>
        </w:rPr>
        <w:t>亦</w:t>
      </w:r>
      <w:r w:rsidRPr="0076076A">
        <w:rPr>
          <w:rFonts w:ascii="宋体" w:eastAsia="宋体" w:hAnsi="宋体" w:hint="eastAsia"/>
          <w:bCs/>
          <w:sz w:val="24"/>
          <w:szCs w:val="24"/>
        </w:rPr>
        <w:t>符合相关法律、法规及规范性文件规定，不存在不得担任</w:t>
      </w:r>
      <w:r w:rsidR="006E3780">
        <w:rPr>
          <w:rFonts w:ascii="宋体" w:eastAsia="宋体" w:hAnsi="宋体" w:hint="eastAsia"/>
          <w:bCs/>
          <w:sz w:val="24"/>
          <w:szCs w:val="24"/>
        </w:rPr>
        <w:t>上市公司</w:t>
      </w:r>
      <w:r w:rsidRPr="0076076A">
        <w:rPr>
          <w:rFonts w:ascii="宋体" w:eastAsia="宋体" w:hAnsi="宋体" w:hint="eastAsia"/>
          <w:bCs/>
          <w:sz w:val="24"/>
          <w:szCs w:val="24"/>
        </w:rPr>
        <w:t>董事的情形。</w:t>
      </w:r>
      <w:r w:rsidR="003E6367" w:rsidRPr="003E6367">
        <w:rPr>
          <w:rFonts w:ascii="宋体" w:eastAsia="宋体" w:hAnsi="宋体" w:hint="eastAsia"/>
          <w:bCs/>
          <w:sz w:val="24"/>
          <w:szCs w:val="24"/>
        </w:rPr>
        <w:t>本次关于补选公司</w:t>
      </w:r>
      <w:r w:rsidR="003E6367">
        <w:rPr>
          <w:rFonts w:ascii="宋体" w:eastAsia="宋体" w:hAnsi="宋体" w:hint="eastAsia"/>
          <w:bCs/>
          <w:sz w:val="24"/>
          <w:szCs w:val="24"/>
        </w:rPr>
        <w:t>非执行</w:t>
      </w:r>
      <w:r w:rsidR="003E6367" w:rsidRPr="003E6367">
        <w:rPr>
          <w:rFonts w:ascii="宋体" w:eastAsia="宋体" w:hAnsi="宋体" w:hint="eastAsia"/>
          <w:bCs/>
          <w:sz w:val="24"/>
          <w:szCs w:val="24"/>
        </w:rPr>
        <w:t>董事的提名方式与程序，符合相关法律法规的要求，提名程序合法有效，董事会提名委员会全票同意该事项，并提交董事会审议。</w:t>
      </w:r>
    </w:p>
    <w:bookmarkEnd w:id="1"/>
    <w:p w14:paraId="1BC75423" w14:textId="7E10D04E" w:rsidR="006B7840" w:rsidRPr="0076076A" w:rsidRDefault="00000000" w:rsidP="005A2551">
      <w:pPr>
        <w:spacing w:line="500" w:lineRule="exact"/>
        <w:ind w:firstLineChars="200" w:firstLine="480"/>
        <w:rPr>
          <w:rFonts w:ascii="宋体" w:eastAsia="宋体" w:hAnsi="宋体" w:hint="eastAsia"/>
          <w:bCs/>
          <w:sz w:val="24"/>
          <w:szCs w:val="24"/>
        </w:rPr>
      </w:pPr>
      <w:r w:rsidRPr="0076076A">
        <w:rPr>
          <w:rFonts w:ascii="宋体" w:eastAsia="宋体" w:hAnsi="宋体" w:hint="eastAsia"/>
          <w:bCs/>
          <w:sz w:val="24"/>
          <w:szCs w:val="24"/>
        </w:rPr>
        <w:t>特此公告。</w:t>
      </w:r>
    </w:p>
    <w:p w14:paraId="48F382B4" w14:textId="77777777" w:rsidR="006B7840" w:rsidRDefault="006B7840">
      <w:pPr>
        <w:adjustRightInd w:val="0"/>
        <w:snapToGrid w:val="0"/>
        <w:spacing w:line="360" w:lineRule="auto"/>
        <w:rPr>
          <w:rFonts w:asciiTheme="minorEastAsia" w:hAnsiTheme="minorEastAsia" w:hint="eastAsia"/>
          <w:bCs/>
          <w:sz w:val="24"/>
          <w:szCs w:val="24"/>
        </w:rPr>
      </w:pPr>
    </w:p>
    <w:p w14:paraId="40EA11E0" w14:textId="77777777" w:rsidR="006B7840" w:rsidRDefault="006B7840">
      <w:pPr>
        <w:adjustRightInd w:val="0"/>
        <w:snapToGrid w:val="0"/>
        <w:spacing w:line="360" w:lineRule="auto"/>
        <w:rPr>
          <w:rFonts w:asciiTheme="minorEastAsia" w:hAnsiTheme="minorEastAsia" w:hint="eastAsia"/>
          <w:bCs/>
          <w:sz w:val="24"/>
          <w:szCs w:val="24"/>
        </w:rPr>
      </w:pPr>
    </w:p>
    <w:p w14:paraId="6EBC9A16" w14:textId="4B168052" w:rsidR="006B7840" w:rsidRDefault="005A2551">
      <w:pPr>
        <w:adjustRightInd w:val="0"/>
        <w:snapToGrid w:val="0"/>
        <w:spacing w:line="360" w:lineRule="auto"/>
        <w:jc w:val="right"/>
        <w:rPr>
          <w:rFonts w:asciiTheme="minorEastAsia" w:hAnsiTheme="minorEastAsia" w:hint="eastAsia"/>
          <w:bCs/>
          <w:sz w:val="24"/>
          <w:szCs w:val="24"/>
        </w:rPr>
      </w:pPr>
      <w:r>
        <w:rPr>
          <w:rFonts w:asciiTheme="minorEastAsia" w:hAnsiTheme="minorEastAsia" w:hint="eastAsia"/>
          <w:bCs/>
          <w:sz w:val="24"/>
          <w:szCs w:val="24"/>
        </w:rPr>
        <w:t>北京京城机电股份有限公司董事会</w:t>
      </w:r>
    </w:p>
    <w:p w14:paraId="5470246B" w14:textId="7A4A6FBB" w:rsidR="00A55098" w:rsidRDefault="005A2551">
      <w:pPr>
        <w:adjustRightInd w:val="0"/>
        <w:snapToGrid w:val="0"/>
        <w:spacing w:line="360" w:lineRule="auto"/>
        <w:jc w:val="right"/>
        <w:rPr>
          <w:rFonts w:asciiTheme="minorEastAsia" w:hAnsiTheme="minorEastAsia" w:hint="eastAsia"/>
          <w:bCs/>
          <w:sz w:val="24"/>
          <w:szCs w:val="24"/>
        </w:rPr>
      </w:pPr>
      <w:r>
        <w:rPr>
          <w:rFonts w:asciiTheme="minorEastAsia" w:hAnsiTheme="minorEastAsia" w:hint="eastAsia"/>
          <w:bCs/>
          <w:sz w:val="24"/>
          <w:szCs w:val="24"/>
        </w:rPr>
        <w:t>2025年</w:t>
      </w:r>
      <w:r w:rsidR="00DA1B0C">
        <w:rPr>
          <w:rFonts w:asciiTheme="minorEastAsia" w:hAnsiTheme="minorEastAsia" w:hint="eastAsia"/>
          <w:bCs/>
          <w:sz w:val="24"/>
          <w:szCs w:val="24"/>
        </w:rPr>
        <w:t>11</w:t>
      </w:r>
      <w:r>
        <w:rPr>
          <w:rFonts w:asciiTheme="minorEastAsia" w:hAnsiTheme="minorEastAsia" w:hint="eastAsia"/>
          <w:bCs/>
          <w:sz w:val="24"/>
          <w:szCs w:val="24"/>
        </w:rPr>
        <w:t>月</w:t>
      </w:r>
      <w:r w:rsidR="0072763D">
        <w:rPr>
          <w:rFonts w:asciiTheme="minorEastAsia" w:hAnsiTheme="minorEastAsia" w:hint="eastAsia"/>
          <w:bCs/>
          <w:sz w:val="24"/>
          <w:szCs w:val="24"/>
        </w:rPr>
        <w:t>24</w:t>
      </w:r>
      <w:r>
        <w:rPr>
          <w:rFonts w:asciiTheme="minorEastAsia" w:hAnsiTheme="minorEastAsia" w:hint="eastAsia"/>
          <w:bCs/>
          <w:sz w:val="24"/>
          <w:szCs w:val="24"/>
        </w:rPr>
        <w:t>日</w:t>
      </w:r>
    </w:p>
    <w:p w14:paraId="14AD5F95" w14:textId="77777777" w:rsidR="00A55098" w:rsidRDefault="00A55098">
      <w:pPr>
        <w:widowControl/>
        <w:jc w:val="left"/>
        <w:rPr>
          <w:rFonts w:asciiTheme="minorEastAsia" w:hAnsiTheme="minorEastAsia" w:hint="eastAsia"/>
          <w:bCs/>
          <w:sz w:val="24"/>
          <w:szCs w:val="24"/>
        </w:rPr>
      </w:pPr>
      <w:r>
        <w:rPr>
          <w:rFonts w:asciiTheme="minorEastAsia" w:hAnsiTheme="minorEastAsia" w:hint="eastAsia"/>
          <w:bCs/>
          <w:sz w:val="24"/>
          <w:szCs w:val="24"/>
        </w:rPr>
        <w:br w:type="page"/>
      </w:r>
    </w:p>
    <w:p w14:paraId="54FBA4DD" w14:textId="77777777" w:rsidR="00A55098" w:rsidRDefault="00A55098" w:rsidP="00A55098">
      <w:pPr>
        <w:spacing w:line="500" w:lineRule="exact"/>
        <w:rPr>
          <w:rFonts w:ascii="宋体" w:hAnsi="宋体" w:hint="eastAsia"/>
          <w:b/>
          <w:bCs/>
          <w:sz w:val="24"/>
          <w:szCs w:val="24"/>
        </w:rPr>
      </w:pPr>
      <w:r w:rsidRPr="00204ACB">
        <w:rPr>
          <w:rFonts w:ascii="宋体" w:hAnsi="宋体" w:hint="eastAsia"/>
          <w:b/>
          <w:bCs/>
          <w:sz w:val="24"/>
          <w:szCs w:val="24"/>
        </w:rPr>
        <w:lastRenderedPageBreak/>
        <w:t>附件：</w:t>
      </w:r>
    </w:p>
    <w:p w14:paraId="54F089A7" w14:textId="77777777" w:rsidR="00A55098" w:rsidRPr="0001055E" w:rsidRDefault="00A55098" w:rsidP="00A55098">
      <w:pPr>
        <w:spacing w:line="480" w:lineRule="exact"/>
        <w:ind w:firstLineChars="200" w:firstLine="482"/>
        <w:jc w:val="center"/>
        <w:rPr>
          <w:rFonts w:ascii="宋体" w:eastAsia="宋体" w:hAnsi="宋体" w:hint="eastAsia"/>
          <w:b/>
          <w:bCs/>
          <w:sz w:val="28"/>
          <w:szCs w:val="28"/>
        </w:rPr>
      </w:pPr>
      <w:r w:rsidRPr="0001055E">
        <w:rPr>
          <w:rFonts w:ascii="宋体" w:eastAsia="宋体" w:hAnsi="宋体" w:hint="eastAsia"/>
          <w:b/>
          <w:bCs/>
          <w:sz w:val="24"/>
          <w:szCs w:val="24"/>
        </w:rPr>
        <w:t>非执行董事候选人简历</w:t>
      </w:r>
    </w:p>
    <w:p w14:paraId="2ADD9D91" w14:textId="77777777" w:rsidR="00A55098" w:rsidRPr="0001055E" w:rsidRDefault="00A55098" w:rsidP="001041E6">
      <w:pPr>
        <w:autoSpaceDE w:val="0"/>
        <w:autoSpaceDN w:val="0"/>
        <w:adjustRightInd w:val="0"/>
        <w:spacing w:line="500" w:lineRule="exact"/>
        <w:ind w:firstLineChars="200" w:firstLine="480"/>
        <w:rPr>
          <w:rFonts w:ascii="宋体" w:eastAsia="宋体" w:hAnsi="宋体" w:cs="MSungHK-Light" w:hint="eastAsia"/>
          <w:kern w:val="0"/>
          <w:sz w:val="24"/>
          <w:szCs w:val="24"/>
        </w:rPr>
      </w:pPr>
      <w:r w:rsidRPr="0001055E">
        <w:rPr>
          <w:rFonts w:ascii="宋体" w:hAnsi="宋体" w:cs="MSungHK-Light" w:hint="eastAsia"/>
          <w:kern w:val="0"/>
          <w:sz w:val="24"/>
          <w:szCs w:val="24"/>
        </w:rPr>
        <w:t>李忠波，中国国籍，男，</w:t>
      </w:r>
      <w:r w:rsidRPr="0001055E">
        <w:rPr>
          <w:rFonts w:ascii="宋体" w:hAnsi="宋体" w:cs="TimesLTStd-Roman" w:hint="eastAsia"/>
          <w:kern w:val="0"/>
          <w:sz w:val="24"/>
          <w:szCs w:val="24"/>
        </w:rPr>
        <w:t>55</w:t>
      </w:r>
      <w:r w:rsidRPr="0001055E">
        <w:rPr>
          <w:rFonts w:ascii="宋体" w:hAnsi="宋体" w:cs="MSungHK-Light" w:hint="eastAsia"/>
          <w:kern w:val="0"/>
          <w:sz w:val="24"/>
          <w:szCs w:val="24"/>
        </w:rPr>
        <w:t>岁，大学本科、工商管理硕士，工程师。李先生曾任北京巴布科克</w:t>
      </w:r>
      <w:r w:rsidRPr="0001055E">
        <w:rPr>
          <w:rFonts w:ascii="宋体" w:hAnsi="宋体" w:cs="TimesLTStd-Roman" w:hint="eastAsia"/>
          <w:kern w:val="0"/>
          <w:sz w:val="24"/>
          <w:szCs w:val="24"/>
        </w:rPr>
        <w:t>.</w:t>
      </w:r>
      <w:r w:rsidRPr="0001055E">
        <w:rPr>
          <w:rFonts w:ascii="宋体" w:hAnsi="宋体" w:cs="MSungHK-Light" w:hint="eastAsia"/>
          <w:kern w:val="0"/>
          <w:sz w:val="24"/>
          <w:szCs w:val="24"/>
        </w:rPr>
        <w:t>威尔科克斯有限公司工艺分部经理、人力资源分部经理、行政部总经理，北京京城泰昌机械有限公司副总经理，北京现代京城工程机械有限公司党总支书记、副总经理，北京京城重工机械有限责任公司党委书记、总经理、董事长，北京北一机床股份有限公司党委副书记、总经理、董事，北京北一机床有限责任公司党委书记、总经理、董事，北京京城机电控股有限责任公司副总经理，北京京城机电控股有限责任公司党委副书记。现任北京京城机电控股有限责任公司党委副书记、总经理、董事，兼北京北一机床有限责任公司董事长、北京巴布科克</w:t>
      </w:r>
      <w:r w:rsidRPr="0001055E">
        <w:rPr>
          <w:rFonts w:ascii="宋体" w:hAnsi="宋体" w:cs="TimesLTStd-Roman" w:hint="eastAsia"/>
          <w:kern w:val="0"/>
          <w:sz w:val="24"/>
          <w:szCs w:val="24"/>
        </w:rPr>
        <w:t>.</w:t>
      </w:r>
      <w:r w:rsidRPr="0001055E">
        <w:rPr>
          <w:rFonts w:ascii="宋体" w:hAnsi="宋体" w:cs="MSungHK-Light" w:hint="eastAsia"/>
          <w:kern w:val="0"/>
          <w:sz w:val="24"/>
          <w:szCs w:val="24"/>
        </w:rPr>
        <w:t>威尔科克斯有限公司董事长。</w:t>
      </w:r>
    </w:p>
    <w:p w14:paraId="12F28B9C" w14:textId="77777777" w:rsidR="00A55098" w:rsidRPr="001041E6" w:rsidRDefault="00A55098" w:rsidP="001041E6">
      <w:pPr>
        <w:autoSpaceDE w:val="0"/>
        <w:autoSpaceDN w:val="0"/>
        <w:adjustRightInd w:val="0"/>
        <w:spacing w:line="500" w:lineRule="exact"/>
        <w:ind w:firstLineChars="200" w:firstLine="480"/>
        <w:rPr>
          <w:rFonts w:ascii="宋体" w:hAnsi="宋体" w:cs="MSungHK-Light" w:hint="eastAsia"/>
          <w:kern w:val="0"/>
          <w:sz w:val="24"/>
          <w:szCs w:val="24"/>
        </w:rPr>
      </w:pPr>
      <w:r w:rsidRPr="0001055E">
        <w:rPr>
          <w:rFonts w:ascii="宋体" w:hAnsi="宋体" w:cs="MSungHK-Light" w:hint="eastAsia"/>
          <w:kern w:val="0"/>
          <w:sz w:val="24"/>
          <w:szCs w:val="24"/>
        </w:rPr>
        <w:t>于本公告日期，李忠波先生为公司控股股东北京京城机电控股有限责任公司党委副书记、总经理、董事，兼北京北一机床有限责任公司董事长、北京巴布科克</w:t>
      </w:r>
      <w:r w:rsidRPr="001041E6">
        <w:rPr>
          <w:rFonts w:ascii="宋体" w:hAnsi="宋体" w:cs="MSungHK-Light" w:hint="eastAsia"/>
          <w:kern w:val="0"/>
          <w:sz w:val="24"/>
          <w:szCs w:val="24"/>
        </w:rPr>
        <w:t>.</w:t>
      </w:r>
      <w:r w:rsidRPr="0001055E">
        <w:rPr>
          <w:rFonts w:ascii="宋体" w:hAnsi="宋体" w:cs="MSungHK-Light" w:hint="eastAsia"/>
          <w:kern w:val="0"/>
          <w:sz w:val="24"/>
          <w:szCs w:val="24"/>
        </w:rPr>
        <w:t>威尔科克斯有限公司董事长。除上文所披露的情形外，李忠波先生与公司之其他董事、监事、高级管理人员概无关系，亦未于公司或本集团的其他成员公司担任任何职位。李忠波先生亦无持有根据证券及期货条例（香港法例第</w:t>
      </w:r>
      <w:r w:rsidRPr="001041E6">
        <w:rPr>
          <w:rFonts w:ascii="宋体" w:hAnsi="宋体" w:cs="MSungHK-Light" w:hint="eastAsia"/>
          <w:kern w:val="0"/>
          <w:sz w:val="24"/>
          <w:szCs w:val="24"/>
        </w:rPr>
        <w:t>571</w:t>
      </w:r>
      <w:r w:rsidRPr="0001055E">
        <w:rPr>
          <w:rFonts w:ascii="宋体" w:hAnsi="宋体" w:cs="MSungHK-Light" w:hint="eastAsia"/>
          <w:kern w:val="0"/>
          <w:sz w:val="24"/>
          <w:szCs w:val="24"/>
        </w:rPr>
        <w:t>章）（</w:t>
      </w:r>
      <w:r>
        <w:rPr>
          <w:rFonts w:ascii="宋体" w:hAnsi="宋体" w:cs="MSungHK-Light" w:hint="eastAsia"/>
          <w:kern w:val="0"/>
          <w:sz w:val="24"/>
          <w:szCs w:val="24"/>
        </w:rPr>
        <w:t>以下简称</w:t>
      </w:r>
      <w:r w:rsidRPr="001A3CDC">
        <w:rPr>
          <w:rFonts w:ascii="宋体" w:hAnsi="宋体" w:cs="MSungHK-Light" w:hint="eastAsia"/>
          <w:kern w:val="0"/>
          <w:sz w:val="24"/>
          <w:szCs w:val="24"/>
        </w:rPr>
        <w:t>“</w:t>
      </w:r>
      <w:r w:rsidRPr="001041E6">
        <w:rPr>
          <w:rFonts w:ascii="宋体" w:hAnsi="宋体" w:cs="MSungHK-Light" w:hint="eastAsia"/>
          <w:kern w:val="0"/>
          <w:sz w:val="24"/>
          <w:szCs w:val="24"/>
        </w:rPr>
        <w:t>证券及期货条例</w:t>
      </w:r>
      <w:r w:rsidRPr="001A3CDC">
        <w:rPr>
          <w:rFonts w:ascii="宋体" w:hAnsi="宋体" w:cs="MSungHK-Light" w:hint="eastAsia"/>
          <w:kern w:val="0"/>
          <w:sz w:val="24"/>
          <w:szCs w:val="24"/>
        </w:rPr>
        <w:t>”</w:t>
      </w:r>
      <w:r w:rsidRPr="0001055E">
        <w:rPr>
          <w:rFonts w:ascii="宋体" w:hAnsi="宋体" w:cs="MSungHK-Light" w:hint="eastAsia"/>
          <w:kern w:val="0"/>
          <w:sz w:val="24"/>
          <w:szCs w:val="24"/>
        </w:rPr>
        <w:t>）第</w:t>
      </w:r>
      <w:r w:rsidRPr="001041E6">
        <w:rPr>
          <w:rFonts w:ascii="宋体" w:hAnsi="宋体" w:cs="MSungHK-Light" w:hint="eastAsia"/>
          <w:kern w:val="0"/>
          <w:sz w:val="24"/>
          <w:szCs w:val="24"/>
        </w:rPr>
        <w:t>XV</w:t>
      </w:r>
      <w:r w:rsidRPr="0001055E">
        <w:rPr>
          <w:rFonts w:ascii="宋体" w:hAnsi="宋体" w:cs="MSungHK-Light" w:hint="eastAsia"/>
          <w:kern w:val="0"/>
          <w:sz w:val="24"/>
          <w:szCs w:val="24"/>
        </w:rPr>
        <w:t>部所定义之任何公司股份权益及无于过去三年在其他于香港或海外上市公司担任董事或监事职务。</w:t>
      </w:r>
    </w:p>
    <w:p w14:paraId="7DE2A188" w14:textId="77777777" w:rsidR="00A55098" w:rsidRPr="001041E6" w:rsidRDefault="00A55098" w:rsidP="001041E6">
      <w:pPr>
        <w:autoSpaceDE w:val="0"/>
        <w:autoSpaceDN w:val="0"/>
        <w:adjustRightInd w:val="0"/>
        <w:spacing w:line="500" w:lineRule="exact"/>
        <w:ind w:firstLineChars="200" w:firstLine="480"/>
        <w:rPr>
          <w:rFonts w:ascii="宋体" w:hAnsi="宋体" w:cs="MSungHK-Light" w:hint="eastAsia"/>
          <w:kern w:val="0"/>
          <w:sz w:val="24"/>
          <w:szCs w:val="24"/>
        </w:rPr>
      </w:pPr>
      <w:r w:rsidRPr="0001055E">
        <w:rPr>
          <w:rFonts w:ascii="宋体" w:hAnsi="宋体" w:cs="MSungHK-Light" w:hint="eastAsia"/>
          <w:kern w:val="0"/>
          <w:sz w:val="24"/>
          <w:szCs w:val="24"/>
        </w:rPr>
        <w:t>就李忠波先生而言，除上文披露外，并无任何根据《香港联合交易所有限公司证券上市规则》第</w:t>
      </w:r>
      <w:r w:rsidRPr="001041E6">
        <w:rPr>
          <w:rFonts w:ascii="宋体" w:hAnsi="宋体" w:cs="MSungHK-Light" w:hint="eastAsia"/>
          <w:kern w:val="0"/>
          <w:sz w:val="24"/>
          <w:szCs w:val="24"/>
        </w:rPr>
        <w:t>13.51(2)</w:t>
      </w:r>
      <w:r w:rsidRPr="0001055E">
        <w:rPr>
          <w:rFonts w:ascii="宋体" w:hAnsi="宋体" w:cs="MSungHK-Light" w:hint="eastAsia"/>
          <w:kern w:val="0"/>
          <w:sz w:val="24"/>
          <w:szCs w:val="24"/>
        </w:rPr>
        <w:t>条的任何规定而须予披露的其他数据，亦无其他事宜须公司股东垂注。</w:t>
      </w:r>
    </w:p>
    <w:p w14:paraId="7364BA42" w14:textId="2C579436" w:rsidR="006B7840" w:rsidRPr="001041E6" w:rsidRDefault="00A55098" w:rsidP="001041E6">
      <w:pPr>
        <w:autoSpaceDE w:val="0"/>
        <w:autoSpaceDN w:val="0"/>
        <w:adjustRightInd w:val="0"/>
        <w:spacing w:line="500" w:lineRule="exact"/>
        <w:ind w:firstLineChars="200" w:firstLine="480"/>
        <w:rPr>
          <w:rFonts w:ascii="宋体" w:hAnsi="宋体" w:cs="MSungHK-Light" w:hint="eastAsia"/>
          <w:kern w:val="0"/>
          <w:sz w:val="24"/>
          <w:szCs w:val="24"/>
        </w:rPr>
      </w:pPr>
      <w:r w:rsidRPr="0001055E">
        <w:rPr>
          <w:rFonts w:ascii="宋体" w:hAnsi="宋体" w:cs="MSungHK-Light" w:hint="eastAsia"/>
          <w:kern w:val="0"/>
          <w:sz w:val="24"/>
          <w:szCs w:val="24"/>
        </w:rPr>
        <w:t>于本公告日期，根据证券及期货条例第</w:t>
      </w:r>
      <w:r w:rsidRPr="001041E6">
        <w:rPr>
          <w:rFonts w:ascii="宋体" w:hAnsi="宋体" w:cs="MSungHK-Light" w:hint="eastAsia"/>
          <w:kern w:val="0"/>
          <w:sz w:val="24"/>
          <w:szCs w:val="24"/>
        </w:rPr>
        <w:t>352</w:t>
      </w:r>
      <w:r w:rsidRPr="0001055E">
        <w:rPr>
          <w:rFonts w:ascii="宋体" w:hAnsi="宋体" w:cs="MSungHK-Light" w:hint="eastAsia"/>
          <w:kern w:val="0"/>
          <w:sz w:val="24"/>
          <w:szCs w:val="24"/>
        </w:rPr>
        <w:t>条保存的名册，</w:t>
      </w:r>
      <w:r w:rsidR="00156DD8">
        <w:rPr>
          <w:rFonts w:ascii="宋体" w:hAnsi="宋体" w:cs="MSungHK-Light" w:hint="eastAsia"/>
          <w:kern w:val="0"/>
          <w:sz w:val="24"/>
          <w:szCs w:val="24"/>
        </w:rPr>
        <w:t>李忠波先生</w:t>
      </w:r>
      <w:r w:rsidRPr="0001055E">
        <w:rPr>
          <w:rFonts w:ascii="宋体" w:hAnsi="宋体" w:cs="MSungHK-Light" w:hint="eastAsia"/>
          <w:kern w:val="0"/>
          <w:sz w:val="24"/>
          <w:szCs w:val="24"/>
        </w:rPr>
        <w:t>概无持有公司股份、相关股份及债券的权益或淡仓的情况。</w:t>
      </w:r>
    </w:p>
    <w:p w14:paraId="1376CADD" w14:textId="3045B90F" w:rsidR="006B7840" w:rsidRPr="00156DD8" w:rsidRDefault="006B7840">
      <w:pPr>
        <w:adjustRightInd w:val="0"/>
        <w:snapToGrid w:val="0"/>
        <w:spacing w:line="360" w:lineRule="auto"/>
        <w:jc w:val="right"/>
        <w:rPr>
          <w:rFonts w:asciiTheme="majorEastAsia" w:eastAsiaTheme="majorEastAsia" w:hAnsiTheme="majorEastAsia" w:hint="eastAsia"/>
          <w:b/>
          <w:sz w:val="24"/>
          <w:szCs w:val="24"/>
        </w:rPr>
      </w:pPr>
    </w:p>
    <w:sectPr w:rsidR="006B7840" w:rsidRPr="00156DD8"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A64A" w14:textId="77777777" w:rsidR="00166E77" w:rsidRDefault="00166E77" w:rsidP="000A5346">
      <w:r>
        <w:separator/>
      </w:r>
    </w:p>
  </w:endnote>
  <w:endnote w:type="continuationSeparator" w:id="0">
    <w:p w14:paraId="36DF1C43" w14:textId="77777777" w:rsidR="00166E77" w:rsidRDefault="00166E7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ungHK-Light">
    <w:altName w:val="Microsoft JhengHei"/>
    <w:panose1 w:val="00000000000000000000"/>
    <w:charset w:val="88"/>
    <w:family w:val="auto"/>
    <w:notTrueType/>
    <w:pitch w:val="default"/>
    <w:sig w:usb0="00000001" w:usb1="08080000" w:usb2="00000010" w:usb3="00000000" w:csb0="00100000" w:csb1="00000000"/>
  </w:font>
  <w:font w:name="TimesLTStd-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ABC9" w14:textId="77777777" w:rsidR="00166E77" w:rsidRDefault="00166E77" w:rsidP="000A5346">
      <w:r>
        <w:separator/>
      </w:r>
    </w:p>
  </w:footnote>
  <w:footnote w:type="continuationSeparator" w:id="0">
    <w:p w14:paraId="6598C10B" w14:textId="77777777" w:rsidR="00166E77" w:rsidRDefault="00166E7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8180E8"/>
    <w:multiLevelType w:val="singleLevel"/>
    <w:tmpl w:val="908180E8"/>
    <w:lvl w:ilvl="0">
      <w:start w:val="1"/>
      <w:numFmt w:val="chineseCounting"/>
      <w:suff w:val="nothing"/>
      <w:lvlText w:val="%1、"/>
      <w:lvlJc w:val="left"/>
      <w:rPr>
        <w:rFonts w:hint="eastAsia"/>
      </w:r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7"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8" w15:restartNumberingAfterBreak="0">
    <w:nsid w:val="720D7952"/>
    <w:multiLevelType w:val="singleLevel"/>
    <w:tmpl w:val="720D7952"/>
    <w:lvl w:ilvl="0">
      <w:start w:val="2"/>
      <w:numFmt w:val="chineseCounting"/>
      <w:suff w:val="nothing"/>
      <w:lvlText w:val="（%1）"/>
      <w:lvlJc w:val="left"/>
      <w:rPr>
        <w:rFonts w:hint="eastAsia"/>
      </w:rPr>
    </w:lvl>
  </w:abstractNum>
  <w:num w:numId="1" w16cid:durableId="1717461595">
    <w:abstractNumId w:val="4"/>
  </w:num>
  <w:num w:numId="2" w16cid:durableId="1821120659">
    <w:abstractNumId w:val="1"/>
  </w:num>
  <w:num w:numId="3" w16cid:durableId="1985499814">
    <w:abstractNumId w:val="5"/>
  </w:num>
  <w:num w:numId="4" w16cid:durableId="1389380875">
    <w:abstractNumId w:val="3"/>
  </w:num>
  <w:num w:numId="5" w16cid:durableId="90979036">
    <w:abstractNumId w:val="2"/>
  </w:num>
  <w:num w:numId="6" w16cid:durableId="1092046841">
    <w:abstractNumId w:val="6"/>
  </w:num>
  <w:num w:numId="7" w16cid:durableId="564296828">
    <w:abstractNumId w:val="7"/>
  </w:num>
  <w:num w:numId="8" w16cid:durableId="986201204">
    <w:abstractNumId w:val="0"/>
  </w:num>
  <w:num w:numId="9" w16cid:durableId="898906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6D4"/>
    <w:rsid w:val="00014DAA"/>
    <w:rsid w:val="0001513D"/>
    <w:rsid w:val="00016A68"/>
    <w:rsid w:val="000209EB"/>
    <w:rsid w:val="00023FE2"/>
    <w:rsid w:val="00024791"/>
    <w:rsid w:val="00024B0F"/>
    <w:rsid w:val="000316A0"/>
    <w:rsid w:val="000316DE"/>
    <w:rsid w:val="000320FF"/>
    <w:rsid w:val="00036E39"/>
    <w:rsid w:val="000415E2"/>
    <w:rsid w:val="00041AFF"/>
    <w:rsid w:val="00041B70"/>
    <w:rsid w:val="0005296D"/>
    <w:rsid w:val="00052AF7"/>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77E"/>
    <w:rsid w:val="000A779D"/>
    <w:rsid w:val="000B1C0F"/>
    <w:rsid w:val="000B26F4"/>
    <w:rsid w:val="000B36E6"/>
    <w:rsid w:val="000B5402"/>
    <w:rsid w:val="000B60F9"/>
    <w:rsid w:val="000B61DD"/>
    <w:rsid w:val="000B6EFB"/>
    <w:rsid w:val="000C126A"/>
    <w:rsid w:val="000C1CD5"/>
    <w:rsid w:val="000C26F1"/>
    <w:rsid w:val="000C2BA7"/>
    <w:rsid w:val="000C4262"/>
    <w:rsid w:val="000C4D9C"/>
    <w:rsid w:val="000C4F6E"/>
    <w:rsid w:val="000D00E5"/>
    <w:rsid w:val="000D0554"/>
    <w:rsid w:val="000D408E"/>
    <w:rsid w:val="000D4135"/>
    <w:rsid w:val="000D46D2"/>
    <w:rsid w:val="000D70E1"/>
    <w:rsid w:val="000D71C2"/>
    <w:rsid w:val="000E2BD7"/>
    <w:rsid w:val="000E4C4B"/>
    <w:rsid w:val="000E5CEE"/>
    <w:rsid w:val="000E5D69"/>
    <w:rsid w:val="000E65BF"/>
    <w:rsid w:val="000F07DF"/>
    <w:rsid w:val="000F2FE3"/>
    <w:rsid w:val="000F32A6"/>
    <w:rsid w:val="000F39F7"/>
    <w:rsid w:val="000F4243"/>
    <w:rsid w:val="00102EE0"/>
    <w:rsid w:val="001041E6"/>
    <w:rsid w:val="00105374"/>
    <w:rsid w:val="00110400"/>
    <w:rsid w:val="00110C53"/>
    <w:rsid w:val="00110FD3"/>
    <w:rsid w:val="00111FD6"/>
    <w:rsid w:val="00117BC7"/>
    <w:rsid w:val="00120E15"/>
    <w:rsid w:val="00123A27"/>
    <w:rsid w:val="001276EB"/>
    <w:rsid w:val="0013329D"/>
    <w:rsid w:val="001345D6"/>
    <w:rsid w:val="00135412"/>
    <w:rsid w:val="001358B1"/>
    <w:rsid w:val="00136B4D"/>
    <w:rsid w:val="00136B50"/>
    <w:rsid w:val="001403E2"/>
    <w:rsid w:val="00142572"/>
    <w:rsid w:val="00142BE7"/>
    <w:rsid w:val="00144A2D"/>
    <w:rsid w:val="00145AE4"/>
    <w:rsid w:val="00146AE6"/>
    <w:rsid w:val="00147BA3"/>
    <w:rsid w:val="001509BD"/>
    <w:rsid w:val="001511F4"/>
    <w:rsid w:val="00154ECD"/>
    <w:rsid w:val="00154F63"/>
    <w:rsid w:val="00156DD8"/>
    <w:rsid w:val="001627BA"/>
    <w:rsid w:val="001635C5"/>
    <w:rsid w:val="001637F4"/>
    <w:rsid w:val="001656ED"/>
    <w:rsid w:val="00166E77"/>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E68"/>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568DA"/>
    <w:rsid w:val="0026315D"/>
    <w:rsid w:val="002644AC"/>
    <w:rsid w:val="00264A3A"/>
    <w:rsid w:val="00264CAD"/>
    <w:rsid w:val="002659BF"/>
    <w:rsid w:val="00265D6C"/>
    <w:rsid w:val="00265E5F"/>
    <w:rsid w:val="0026718A"/>
    <w:rsid w:val="00272C91"/>
    <w:rsid w:val="00272F07"/>
    <w:rsid w:val="00275078"/>
    <w:rsid w:val="00276EB0"/>
    <w:rsid w:val="0027776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57CF"/>
    <w:rsid w:val="002C73D0"/>
    <w:rsid w:val="002D11F5"/>
    <w:rsid w:val="002D1C0D"/>
    <w:rsid w:val="002D7A46"/>
    <w:rsid w:val="002E0F85"/>
    <w:rsid w:val="002E17BB"/>
    <w:rsid w:val="002E29D6"/>
    <w:rsid w:val="002E3CFE"/>
    <w:rsid w:val="002E5862"/>
    <w:rsid w:val="002E6FED"/>
    <w:rsid w:val="002F0218"/>
    <w:rsid w:val="002F4082"/>
    <w:rsid w:val="002F4615"/>
    <w:rsid w:val="002F7887"/>
    <w:rsid w:val="00300E0C"/>
    <w:rsid w:val="0030428E"/>
    <w:rsid w:val="003068DE"/>
    <w:rsid w:val="00306CA5"/>
    <w:rsid w:val="003071F3"/>
    <w:rsid w:val="00317BC2"/>
    <w:rsid w:val="003216A9"/>
    <w:rsid w:val="0032367F"/>
    <w:rsid w:val="00323A21"/>
    <w:rsid w:val="0032458D"/>
    <w:rsid w:val="003253F1"/>
    <w:rsid w:val="00325654"/>
    <w:rsid w:val="0032604F"/>
    <w:rsid w:val="00331C12"/>
    <w:rsid w:val="00335113"/>
    <w:rsid w:val="00337BE0"/>
    <w:rsid w:val="003402FE"/>
    <w:rsid w:val="003428F3"/>
    <w:rsid w:val="00346AF5"/>
    <w:rsid w:val="0034755D"/>
    <w:rsid w:val="00352FEF"/>
    <w:rsid w:val="0035344A"/>
    <w:rsid w:val="00353872"/>
    <w:rsid w:val="00355E1B"/>
    <w:rsid w:val="00356E10"/>
    <w:rsid w:val="00357EA0"/>
    <w:rsid w:val="00361700"/>
    <w:rsid w:val="003651DF"/>
    <w:rsid w:val="00366421"/>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3353"/>
    <w:rsid w:val="003A5862"/>
    <w:rsid w:val="003A594F"/>
    <w:rsid w:val="003A6E06"/>
    <w:rsid w:val="003B142A"/>
    <w:rsid w:val="003B2573"/>
    <w:rsid w:val="003B5C0B"/>
    <w:rsid w:val="003B6F09"/>
    <w:rsid w:val="003B772C"/>
    <w:rsid w:val="003C0DA5"/>
    <w:rsid w:val="003C15DF"/>
    <w:rsid w:val="003C16A8"/>
    <w:rsid w:val="003C34FD"/>
    <w:rsid w:val="003C6D08"/>
    <w:rsid w:val="003D0C6A"/>
    <w:rsid w:val="003D4895"/>
    <w:rsid w:val="003D508E"/>
    <w:rsid w:val="003E1749"/>
    <w:rsid w:val="003E2F2A"/>
    <w:rsid w:val="003E2F5B"/>
    <w:rsid w:val="003E4198"/>
    <w:rsid w:val="003E4F31"/>
    <w:rsid w:val="003E6330"/>
    <w:rsid w:val="003E6367"/>
    <w:rsid w:val="003F333E"/>
    <w:rsid w:val="003F59BF"/>
    <w:rsid w:val="003F619C"/>
    <w:rsid w:val="003F651E"/>
    <w:rsid w:val="00401B02"/>
    <w:rsid w:val="00404DF5"/>
    <w:rsid w:val="00405849"/>
    <w:rsid w:val="00405F2E"/>
    <w:rsid w:val="0040650F"/>
    <w:rsid w:val="004150E8"/>
    <w:rsid w:val="00423B5B"/>
    <w:rsid w:val="004240D4"/>
    <w:rsid w:val="00424E22"/>
    <w:rsid w:val="00425642"/>
    <w:rsid w:val="00426491"/>
    <w:rsid w:val="004269BA"/>
    <w:rsid w:val="00426FB8"/>
    <w:rsid w:val="00427543"/>
    <w:rsid w:val="00430B69"/>
    <w:rsid w:val="0043754A"/>
    <w:rsid w:val="00437CE1"/>
    <w:rsid w:val="0044168F"/>
    <w:rsid w:val="00442A1B"/>
    <w:rsid w:val="00443A37"/>
    <w:rsid w:val="00443AD7"/>
    <w:rsid w:val="004443A8"/>
    <w:rsid w:val="00444D15"/>
    <w:rsid w:val="004452CF"/>
    <w:rsid w:val="004462D1"/>
    <w:rsid w:val="00447880"/>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51F3"/>
    <w:rsid w:val="00496916"/>
    <w:rsid w:val="004A1747"/>
    <w:rsid w:val="004A1FDB"/>
    <w:rsid w:val="004A2D0E"/>
    <w:rsid w:val="004A330D"/>
    <w:rsid w:val="004A3F7D"/>
    <w:rsid w:val="004A4BA9"/>
    <w:rsid w:val="004A4FC9"/>
    <w:rsid w:val="004A6E8A"/>
    <w:rsid w:val="004B1154"/>
    <w:rsid w:val="004B1C50"/>
    <w:rsid w:val="004B35E5"/>
    <w:rsid w:val="004B6EAD"/>
    <w:rsid w:val="004B72D1"/>
    <w:rsid w:val="004B735F"/>
    <w:rsid w:val="004B744D"/>
    <w:rsid w:val="004C04D5"/>
    <w:rsid w:val="004C2C49"/>
    <w:rsid w:val="004C2CA3"/>
    <w:rsid w:val="004C7913"/>
    <w:rsid w:val="004D2D6C"/>
    <w:rsid w:val="004D2FF1"/>
    <w:rsid w:val="004D4A66"/>
    <w:rsid w:val="004D55A9"/>
    <w:rsid w:val="004D6C6D"/>
    <w:rsid w:val="004D6D5C"/>
    <w:rsid w:val="004D6FCF"/>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0B3"/>
    <w:rsid w:val="00526671"/>
    <w:rsid w:val="00530080"/>
    <w:rsid w:val="00530B9D"/>
    <w:rsid w:val="00530BC3"/>
    <w:rsid w:val="00531B74"/>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664C2"/>
    <w:rsid w:val="005755D1"/>
    <w:rsid w:val="00580A5C"/>
    <w:rsid w:val="0058191C"/>
    <w:rsid w:val="00581D6A"/>
    <w:rsid w:val="005876FC"/>
    <w:rsid w:val="0059056B"/>
    <w:rsid w:val="00591B49"/>
    <w:rsid w:val="0059356D"/>
    <w:rsid w:val="00594A91"/>
    <w:rsid w:val="005970A7"/>
    <w:rsid w:val="005A1457"/>
    <w:rsid w:val="005A1EDA"/>
    <w:rsid w:val="005A2551"/>
    <w:rsid w:val="005A26F2"/>
    <w:rsid w:val="005A2FBD"/>
    <w:rsid w:val="005A53C1"/>
    <w:rsid w:val="005A5B25"/>
    <w:rsid w:val="005A5C2E"/>
    <w:rsid w:val="005B1D5A"/>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5F6F04"/>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25682"/>
    <w:rsid w:val="00630145"/>
    <w:rsid w:val="006310D7"/>
    <w:rsid w:val="006315A8"/>
    <w:rsid w:val="00636B0C"/>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66C4D"/>
    <w:rsid w:val="00674103"/>
    <w:rsid w:val="00674AEB"/>
    <w:rsid w:val="00675CB6"/>
    <w:rsid w:val="006775D3"/>
    <w:rsid w:val="00677D8B"/>
    <w:rsid w:val="006800B3"/>
    <w:rsid w:val="00681310"/>
    <w:rsid w:val="00681474"/>
    <w:rsid w:val="00681F63"/>
    <w:rsid w:val="00686268"/>
    <w:rsid w:val="00692118"/>
    <w:rsid w:val="00692532"/>
    <w:rsid w:val="00695C7D"/>
    <w:rsid w:val="0069742F"/>
    <w:rsid w:val="006A0A03"/>
    <w:rsid w:val="006A2470"/>
    <w:rsid w:val="006A2D38"/>
    <w:rsid w:val="006A7E6C"/>
    <w:rsid w:val="006B3409"/>
    <w:rsid w:val="006B56A9"/>
    <w:rsid w:val="006B5AA8"/>
    <w:rsid w:val="006B6815"/>
    <w:rsid w:val="006B7840"/>
    <w:rsid w:val="006C1BEB"/>
    <w:rsid w:val="006C3189"/>
    <w:rsid w:val="006C6684"/>
    <w:rsid w:val="006C6BCF"/>
    <w:rsid w:val="006C6E81"/>
    <w:rsid w:val="006D219E"/>
    <w:rsid w:val="006D26B5"/>
    <w:rsid w:val="006D2DEE"/>
    <w:rsid w:val="006D420A"/>
    <w:rsid w:val="006D553C"/>
    <w:rsid w:val="006D6908"/>
    <w:rsid w:val="006D6B22"/>
    <w:rsid w:val="006E3780"/>
    <w:rsid w:val="006E4344"/>
    <w:rsid w:val="006E5D45"/>
    <w:rsid w:val="006E6123"/>
    <w:rsid w:val="006E6358"/>
    <w:rsid w:val="006F42F8"/>
    <w:rsid w:val="006F53B5"/>
    <w:rsid w:val="006F6D69"/>
    <w:rsid w:val="006F7462"/>
    <w:rsid w:val="00700132"/>
    <w:rsid w:val="00702F53"/>
    <w:rsid w:val="00703E29"/>
    <w:rsid w:val="0070411A"/>
    <w:rsid w:val="00704EED"/>
    <w:rsid w:val="0070522C"/>
    <w:rsid w:val="00707527"/>
    <w:rsid w:val="0071102F"/>
    <w:rsid w:val="00713304"/>
    <w:rsid w:val="007138A7"/>
    <w:rsid w:val="007138E6"/>
    <w:rsid w:val="00715DED"/>
    <w:rsid w:val="0072351C"/>
    <w:rsid w:val="0072567D"/>
    <w:rsid w:val="007258B1"/>
    <w:rsid w:val="00725C8A"/>
    <w:rsid w:val="0072763D"/>
    <w:rsid w:val="00730012"/>
    <w:rsid w:val="007303A5"/>
    <w:rsid w:val="007313FD"/>
    <w:rsid w:val="007324A9"/>
    <w:rsid w:val="007360F2"/>
    <w:rsid w:val="00740988"/>
    <w:rsid w:val="00740AA9"/>
    <w:rsid w:val="007456C7"/>
    <w:rsid w:val="007475E2"/>
    <w:rsid w:val="0075159E"/>
    <w:rsid w:val="00751CB0"/>
    <w:rsid w:val="00752EC0"/>
    <w:rsid w:val="007530BA"/>
    <w:rsid w:val="00754B42"/>
    <w:rsid w:val="0075511E"/>
    <w:rsid w:val="00755AB7"/>
    <w:rsid w:val="0076076A"/>
    <w:rsid w:val="00760C74"/>
    <w:rsid w:val="00764B52"/>
    <w:rsid w:val="00765194"/>
    <w:rsid w:val="007664EE"/>
    <w:rsid w:val="00766608"/>
    <w:rsid w:val="007672B9"/>
    <w:rsid w:val="0077016A"/>
    <w:rsid w:val="007755A3"/>
    <w:rsid w:val="00783EEA"/>
    <w:rsid w:val="00783FAF"/>
    <w:rsid w:val="00792C7B"/>
    <w:rsid w:val="007951BF"/>
    <w:rsid w:val="0079698F"/>
    <w:rsid w:val="007A1462"/>
    <w:rsid w:val="007A1EA2"/>
    <w:rsid w:val="007A4620"/>
    <w:rsid w:val="007A4CF8"/>
    <w:rsid w:val="007A580E"/>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2E0F"/>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169A3"/>
    <w:rsid w:val="00820210"/>
    <w:rsid w:val="00820C09"/>
    <w:rsid w:val="00821EE5"/>
    <w:rsid w:val="00822259"/>
    <w:rsid w:val="008222E6"/>
    <w:rsid w:val="008224C8"/>
    <w:rsid w:val="00822AA8"/>
    <w:rsid w:val="008240B5"/>
    <w:rsid w:val="00824481"/>
    <w:rsid w:val="00824D3A"/>
    <w:rsid w:val="008264FB"/>
    <w:rsid w:val="0083010A"/>
    <w:rsid w:val="00830D44"/>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601E"/>
    <w:rsid w:val="00876218"/>
    <w:rsid w:val="00876CAD"/>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74D6"/>
    <w:rsid w:val="008C0CE7"/>
    <w:rsid w:val="008C1E16"/>
    <w:rsid w:val="008C2A8A"/>
    <w:rsid w:val="008C2F86"/>
    <w:rsid w:val="008C307D"/>
    <w:rsid w:val="008C441C"/>
    <w:rsid w:val="008C4609"/>
    <w:rsid w:val="008C4C7B"/>
    <w:rsid w:val="008C5451"/>
    <w:rsid w:val="008C5DB8"/>
    <w:rsid w:val="008C6A69"/>
    <w:rsid w:val="008C6EF5"/>
    <w:rsid w:val="008C7C1D"/>
    <w:rsid w:val="008D068D"/>
    <w:rsid w:val="008D0764"/>
    <w:rsid w:val="008D0D16"/>
    <w:rsid w:val="008D27ED"/>
    <w:rsid w:val="008D3A24"/>
    <w:rsid w:val="008D75D1"/>
    <w:rsid w:val="008E2909"/>
    <w:rsid w:val="008E371A"/>
    <w:rsid w:val="008E3A72"/>
    <w:rsid w:val="008E4F0C"/>
    <w:rsid w:val="008E596B"/>
    <w:rsid w:val="008F054A"/>
    <w:rsid w:val="008F15CA"/>
    <w:rsid w:val="008F2ACB"/>
    <w:rsid w:val="008F2E9C"/>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2FF"/>
    <w:rsid w:val="00942575"/>
    <w:rsid w:val="0094357B"/>
    <w:rsid w:val="00945D56"/>
    <w:rsid w:val="00946D24"/>
    <w:rsid w:val="00947FFA"/>
    <w:rsid w:val="00950AAF"/>
    <w:rsid w:val="00951D84"/>
    <w:rsid w:val="009540D5"/>
    <w:rsid w:val="0095546D"/>
    <w:rsid w:val="00955841"/>
    <w:rsid w:val="0095624A"/>
    <w:rsid w:val="00961884"/>
    <w:rsid w:val="009628E8"/>
    <w:rsid w:val="00966207"/>
    <w:rsid w:val="00966C93"/>
    <w:rsid w:val="00966D57"/>
    <w:rsid w:val="00967711"/>
    <w:rsid w:val="00967785"/>
    <w:rsid w:val="009704A2"/>
    <w:rsid w:val="00970E60"/>
    <w:rsid w:val="009710AF"/>
    <w:rsid w:val="009717F8"/>
    <w:rsid w:val="00971E03"/>
    <w:rsid w:val="009722CB"/>
    <w:rsid w:val="00974212"/>
    <w:rsid w:val="0097707A"/>
    <w:rsid w:val="00977C25"/>
    <w:rsid w:val="009828C4"/>
    <w:rsid w:val="00983F0D"/>
    <w:rsid w:val="00985989"/>
    <w:rsid w:val="0099345F"/>
    <w:rsid w:val="00997254"/>
    <w:rsid w:val="009A0884"/>
    <w:rsid w:val="009A1B98"/>
    <w:rsid w:val="009A240C"/>
    <w:rsid w:val="009A5C7D"/>
    <w:rsid w:val="009A5DAF"/>
    <w:rsid w:val="009A6874"/>
    <w:rsid w:val="009A7601"/>
    <w:rsid w:val="009B026F"/>
    <w:rsid w:val="009B3ABD"/>
    <w:rsid w:val="009B7AEF"/>
    <w:rsid w:val="009C16F8"/>
    <w:rsid w:val="009C4DDC"/>
    <w:rsid w:val="009D3111"/>
    <w:rsid w:val="009D334A"/>
    <w:rsid w:val="009D6FBE"/>
    <w:rsid w:val="009E13E0"/>
    <w:rsid w:val="009E1B59"/>
    <w:rsid w:val="009E2422"/>
    <w:rsid w:val="009E3118"/>
    <w:rsid w:val="009E3815"/>
    <w:rsid w:val="009E3C2D"/>
    <w:rsid w:val="009E3F9D"/>
    <w:rsid w:val="009E5649"/>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1294"/>
    <w:rsid w:val="00A056CC"/>
    <w:rsid w:val="00A06C7A"/>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4241"/>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55098"/>
    <w:rsid w:val="00A62093"/>
    <w:rsid w:val="00A625EC"/>
    <w:rsid w:val="00A670B9"/>
    <w:rsid w:val="00A72546"/>
    <w:rsid w:val="00A74559"/>
    <w:rsid w:val="00A7526A"/>
    <w:rsid w:val="00A7538D"/>
    <w:rsid w:val="00A75709"/>
    <w:rsid w:val="00A8232E"/>
    <w:rsid w:val="00A84995"/>
    <w:rsid w:val="00A85E4A"/>
    <w:rsid w:val="00A86143"/>
    <w:rsid w:val="00A86B82"/>
    <w:rsid w:val="00A87A5F"/>
    <w:rsid w:val="00A91C1C"/>
    <w:rsid w:val="00A964BD"/>
    <w:rsid w:val="00A979DD"/>
    <w:rsid w:val="00AA1C47"/>
    <w:rsid w:val="00AA3C83"/>
    <w:rsid w:val="00AA5E72"/>
    <w:rsid w:val="00AA6069"/>
    <w:rsid w:val="00AA7102"/>
    <w:rsid w:val="00AB0831"/>
    <w:rsid w:val="00AB1F2F"/>
    <w:rsid w:val="00AB4698"/>
    <w:rsid w:val="00AB6B5F"/>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E3D9C"/>
    <w:rsid w:val="00AF1BCF"/>
    <w:rsid w:val="00AF3530"/>
    <w:rsid w:val="00AF519C"/>
    <w:rsid w:val="00AF6BD7"/>
    <w:rsid w:val="00AF78B6"/>
    <w:rsid w:val="00B00964"/>
    <w:rsid w:val="00B0118B"/>
    <w:rsid w:val="00B02A59"/>
    <w:rsid w:val="00B03C06"/>
    <w:rsid w:val="00B05091"/>
    <w:rsid w:val="00B079F8"/>
    <w:rsid w:val="00B1112F"/>
    <w:rsid w:val="00B12B9F"/>
    <w:rsid w:val="00B16B54"/>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6051E"/>
    <w:rsid w:val="00B664BC"/>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2041"/>
    <w:rsid w:val="00BC2958"/>
    <w:rsid w:val="00BC33E9"/>
    <w:rsid w:val="00BC4521"/>
    <w:rsid w:val="00BC5BD7"/>
    <w:rsid w:val="00BC5DE4"/>
    <w:rsid w:val="00BC7D3B"/>
    <w:rsid w:val="00BD129B"/>
    <w:rsid w:val="00BD13DC"/>
    <w:rsid w:val="00BD27AB"/>
    <w:rsid w:val="00BD32E1"/>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BF4B43"/>
    <w:rsid w:val="00C01659"/>
    <w:rsid w:val="00C02066"/>
    <w:rsid w:val="00C027BB"/>
    <w:rsid w:val="00C034E6"/>
    <w:rsid w:val="00C062AE"/>
    <w:rsid w:val="00C06B3F"/>
    <w:rsid w:val="00C13C05"/>
    <w:rsid w:val="00C13F3C"/>
    <w:rsid w:val="00C144FC"/>
    <w:rsid w:val="00C154E0"/>
    <w:rsid w:val="00C1607F"/>
    <w:rsid w:val="00C16743"/>
    <w:rsid w:val="00C175EF"/>
    <w:rsid w:val="00C176BF"/>
    <w:rsid w:val="00C17AE0"/>
    <w:rsid w:val="00C17B10"/>
    <w:rsid w:val="00C17E9A"/>
    <w:rsid w:val="00C3028C"/>
    <w:rsid w:val="00C30D11"/>
    <w:rsid w:val="00C31861"/>
    <w:rsid w:val="00C3330C"/>
    <w:rsid w:val="00C35051"/>
    <w:rsid w:val="00C356F5"/>
    <w:rsid w:val="00C36CB8"/>
    <w:rsid w:val="00C415DA"/>
    <w:rsid w:val="00C446BC"/>
    <w:rsid w:val="00C448F8"/>
    <w:rsid w:val="00C44970"/>
    <w:rsid w:val="00C44CAA"/>
    <w:rsid w:val="00C4655E"/>
    <w:rsid w:val="00C47C71"/>
    <w:rsid w:val="00C50EFF"/>
    <w:rsid w:val="00C518B1"/>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4A"/>
    <w:rsid w:val="00C823BD"/>
    <w:rsid w:val="00C823C0"/>
    <w:rsid w:val="00C82ADF"/>
    <w:rsid w:val="00C85898"/>
    <w:rsid w:val="00C85B23"/>
    <w:rsid w:val="00C85DFC"/>
    <w:rsid w:val="00C86459"/>
    <w:rsid w:val="00C87D04"/>
    <w:rsid w:val="00C87EFC"/>
    <w:rsid w:val="00C914B2"/>
    <w:rsid w:val="00C925C6"/>
    <w:rsid w:val="00C93E0F"/>
    <w:rsid w:val="00C96AA0"/>
    <w:rsid w:val="00C96B4E"/>
    <w:rsid w:val="00C96CC9"/>
    <w:rsid w:val="00C9754C"/>
    <w:rsid w:val="00CA40B0"/>
    <w:rsid w:val="00CA5963"/>
    <w:rsid w:val="00CA5F3C"/>
    <w:rsid w:val="00CA6285"/>
    <w:rsid w:val="00CA62D8"/>
    <w:rsid w:val="00CB23BD"/>
    <w:rsid w:val="00CB3998"/>
    <w:rsid w:val="00CB5618"/>
    <w:rsid w:val="00CB577A"/>
    <w:rsid w:val="00CC2320"/>
    <w:rsid w:val="00CC290D"/>
    <w:rsid w:val="00CC483E"/>
    <w:rsid w:val="00CD0519"/>
    <w:rsid w:val="00CD09B1"/>
    <w:rsid w:val="00CD2075"/>
    <w:rsid w:val="00CD4E82"/>
    <w:rsid w:val="00CD598F"/>
    <w:rsid w:val="00CD5F14"/>
    <w:rsid w:val="00CD6A04"/>
    <w:rsid w:val="00CE3168"/>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6C7C"/>
    <w:rsid w:val="00D16E03"/>
    <w:rsid w:val="00D174C9"/>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AD0"/>
    <w:rsid w:val="00D72C3E"/>
    <w:rsid w:val="00D72E1C"/>
    <w:rsid w:val="00D74508"/>
    <w:rsid w:val="00D75432"/>
    <w:rsid w:val="00D776E0"/>
    <w:rsid w:val="00D81B90"/>
    <w:rsid w:val="00D830E5"/>
    <w:rsid w:val="00D83B77"/>
    <w:rsid w:val="00D83E3D"/>
    <w:rsid w:val="00D84631"/>
    <w:rsid w:val="00D8729E"/>
    <w:rsid w:val="00D9330E"/>
    <w:rsid w:val="00D9591D"/>
    <w:rsid w:val="00D97339"/>
    <w:rsid w:val="00DA0D71"/>
    <w:rsid w:val="00DA1B0C"/>
    <w:rsid w:val="00DA24B4"/>
    <w:rsid w:val="00DA3E29"/>
    <w:rsid w:val="00DA40EF"/>
    <w:rsid w:val="00DA422D"/>
    <w:rsid w:val="00DA50DD"/>
    <w:rsid w:val="00DA57AB"/>
    <w:rsid w:val="00DA5B2E"/>
    <w:rsid w:val="00DA6098"/>
    <w:rsid w:val="00DA7208"/>
    <w:rsid w:val="00DB0709"/>
    <w:rsid w:val="00DB091D"/>
    <w:rsid w:val="00DB0EF6"/>
    <w:rsid w:val="00DB42D3"/>
    <w:rsid w:val="00DB4607"/>
    <w:rsid w:val="00DB6A1E"/>
    <w:rsid w:val="00DB77A2"/>
    <w:rsid w:val="00DC13DB"/>
    <w:rsid w:val="00DC2029"/>
    <w:rsid w:val="00DC3E00"/>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0B73"/>
    <w:rsid w:val="00E254DE"/>
    <w:rsid w:val="00E279C7"/>
    <w:rsid w:val="00E27F47"/>
    <w:rsid w:val="00E337B2"/>
    <w:rsid w:val="00E36046"/>
    <w:rsid w:val="00E368C1"/>
    <w:rsid w:val="00E4243E"/>
    <w:rsid w:val="00E42686"/>
    <w:rsid w:val="00E45670"/>
    <w:rsid w:val="00E45713"/>
    <w:rsid w:val="00E5141A"/>
    <w:rsid w:val="00E525EF"/>
    <w:rsid w:val="00E52B61"/>
    <w:rsid w:val="00E542ED"/>
    <w:rsid w:val="00E551C4"/>
    <w:rsid w:val="00E5608B"/>
    <w:rsid w:val="00E564F8"/>
    <w:rsid w:val="00E57237"/>
    <w:rsid w:val="00E57487"/>
    <w:rsid w:val="00E62616"/>
    <w:rsid w:val="00E64429"/>
    <w:rsid w:val="00E65054"/>
    <w:rsid w:val="00E6534B"/>
    <w:rsid w:val="00E66780"/>
    <w:rsid w:val="00E6678D"/>
    <w:rsid w:val="00E705B8"/>
    <w:rsid w:val="00E711DA"/>
    <w:rsid w:val="00E730C4"/>
    <w:rsid w:val="00E75F3F"/>
    <w:rsid w:val="00E7715F"/>
    <w:rsid w:val="00E773DC"/>
    <w:rsid w:val="00E77E8E"/>
    <w:rsid w:val="00E810AC"/>
    <w:rsid w:val="00E828AC"/>
    <w:rsid w:val="00E86E8A"/>
    <w:rsid w:val="00E87CC3"/>
    <w:rsid w:val="00E91098"/>
    <w:rsid w:val="00E9210B"/>
    <w:rsid w:val="00EA3AE2"/>
    <w:rsid w:val="00EA4CD3"/>
    <w:rsid w:val="00EA4FFB"/>
    <w:rsid w:val="00EA6164"/>
    <w:rsid w:val="00EA7A01"/>
    <w:rsid w:val="00EA7CCD"/>
    <w:rsid w:val="00EB154B"/>
    <w:rsid w:val="00EB234D"/>
    <w:rsid w:val="00EB52C3"/>
    <w:rsid w:val="00EB5B93"/>
    <w:rsid w:val="00EB5C44"/>
    <w:rsid w:val="00EB5FE0"/>
    <w:rsid w:val="00EC185B"/>
    <w:rsid w:val="00EC22C8"/>
    <w:rsid w:val="00EC3922"/>
    <w:rsid w:val="00EC428E"/>
    <w:rsid w:val="00EC50AD"/>
    <w:rsid w:val="00EC5DD5"/>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2B4"/>
    <w:rsid w:val="00F16609"/>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6599"/>
    <w:rsid w:val="00F476B3"/>
    <w:rsid w:val="00F477AC"/>
    <w:rsid w:val="00F479E9"/>
    <w:rsid w:val="00F51A25"/>
    <w:rsid w:val="00F533E4"/>
    <w:rsid w:val="00F5587C"/>
    <w:rsid w:val="00F56CFF"/>
    <w:rsid w:val="00F57183"/>
    <w:rsid w:val="00F600C5"/>
    <w:rsid w:val="00F618BE"/>
    <w:rsid w:val="00F66250"/>
    <w:rsid w:val="00F6669E"/>
    <w:rsid w:val="00F666D6"/>
    <w:rsid w:val="00F67D23"/>
    <w:rsid w:val="00F7320A"/>
    <w:rsid w:val="00F74046"/>
    <w:rsid w:val="00F74414"/>
    <w:rsid w:val="00F75D20"/>
    <w:rsid w:val="00F80FF3"/>
    <w:rsid w:val="00F84B0A"/>
    <w:rsid w:val="00F8735B"/>
    <w:rsid w:val="00F87EFB"/>
    <w:rsid w:val="00F90C71"/>
    <w:rsid w:val="00F91F35"/>
    <w:rsid w:val="00F922A6"/>
    <w:rsid w:val="00F94792"/>
    <w:rsid w:val="00F96A74"/>
    <w:rsid w:val="00FA2572"/>
    <w:rsid w:val="00FA28FE"/>
    <w:rsid w:val="00FA4372"/>
    <w:rsid w:val="00FA5CE2"/>
    <w:rsid w:val="00FB0403"/>
    <w:rsid w:val="00FB33C3"/>
    <w:rsid w:val="00FB44ED"/>
    <w:rsid w:val="00FB5F54"/>
    <w:rsid w:val="00FB6C04"/>
    <w:rsid w:val="00FB738B"/>
    <w:rsid w:val="00FC25E8"/>
    <w:rsid w:val="00FC4C29"/>
    <w:rsid w:val="00FD1625"/>
    <w:rsid w:val="00FD1905"/>
    <w:rsid w:val="00FD20A5"/>
    <w:rsid w:val="00FD3374"/>
    <w:rsid w:val="00FD4628"/>
    <w:rsid w:val="00FD7736"/>
    <w:rsid w:val="00FE102D"/>
    <w:rsid w:val="00FE1CA2"/>
    <w:rsid w:val="00FE4655"/>
    <w:rsid w:val="00FE46A9"/>
    <w:rsid w:val="00FE4A6A"/>
    <w:rsid w:val="00FE6863"/>
    <w:rsid w:val="00FF1D89"/>
    <w:rsid w:val="00FF1E2E"/>
    <w:rsid w:val="00FF22CF"/>
    <w:rsid w:val="00FF2991"/>
    <w:rsid w:val="00FF4DF1"/>
    <w:rsid w:val="00FF5B20"/>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241"/>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5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semiHidden/>
    <w:unhideWhenUsed/>
    <w:rsid w:val="00AF6BD7"/>
    <w:pPr>
      <w:jc w:val="left"/>
    </w:pPr>
  </w:style>
  <w:style w:type="character" w:customStyle="1" w:styleId="af0">
    <w:name w:val="批注文字 字符"/>
    <w:basedOn w:val="a0"/>
    <w:link w:val="af"/>
    <w:uiPriority w:val="99"/>
    <w:semiHidden/>
    <w:rsid w:val="00AF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096A7932-414D-4F58-B19F-5A8076A92011}"/>
      </w:docPartPr>
      <w:docPartBody>
        <w:p w:rsidR="0058791E" w:rsidRDefault="00A10E8A" w:rsidP="00A10E8A">
          <w:pPr>
            <w:pStyle w:val="9F3DF1A127DD4BAF8FE0AECC20C48225"/>
            <w:rPr>
              <w:rFonts w:hint="eastAsia"/>
            </w:rPr>
          </w:pPr>
          <w:r w:rsidRPr="006C08EB">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ungHK-Light">
    <w:altName w:val="Microsoft JhengHei"/>
    <w:panose1 w:val="00000000000000000000"/>
    <w:charset w:val="88"/>
    <w:family w:val="auto"/>
    <w:notTrueType/>
    <w:pitch w:val="default"/>
    <w:sig w:usb0="00000001" w:usb1="08080000" w:usb2="00000010" w:usb3="00000000" w:csb0="00100000"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32CF6"/>
    <w:rsid w:val="000343D6"/>
    <w:rsid w:val="0004422D"/>
    <w:rsid w:val="00051238"/>
    <w:rsid w:val="000616E1"/>
    <w:rsid w:val="00064914"/>
    <w:rsid w:val="000777D0"/>
    <w:rsid w:val="00091B04"/>
    <w:rsid w:val="000927E9"/>
    <w:rsid w:val="000A2B8C"/>
    <w:rsid w:val="000B72CA"/>
    <w:rsid w:val="000D5200"/>
    <w:rsid w:val="000E3071"/>
    <w:rsid w:val="00111BD1"/>
    <w:rsid w:val="0011324E"/>
    <w:rsid w:val="001276EB"/>
    <w:rsid w:val="00145670"/>
    <w:rsid w:val="00154B8F"/>
    <w:rsid w:val="00162D02"/>
    <w:rsid w:val="0016580D"/>
    <w:rsid w:val="0019225F"/>
    <w:rsid w:val="001D5BCD"/>
    <w:rsid w:val="001D6115"/>
    <w:rsid w:val="002143E6"/>
    <w:rsid w:val="00256D89"/>
    <w:rsid w:val="00267098"/>
    <w:rsid w:val="00282A8F"/>
    <w:rsid w:val="002A1489"/>
    <w:rsid w:val="002B72F7"/>
    <w:rsid w:val="002E6255"/>
    <w:rsid w:val="002F52F3"/>
    <w:rsid w:val="0030428E"/>
    <w:rsid w:val="00306E3D"/>
    <w:rsid w:val="00316D69"/>
    <w:rsid w:val="0036106E"/>
    <w:rsid w:val="00376DD0"/>
    <w:rsid w:val="003810DE"/>
    <w:rsid w:val="003906EF"/>
    <w:rsid w:val="003A4A55"/>
    <w:rsid w:val="003B04EC"/>
    <w:rsid w:val="003B50D8"/>
    <w:rsid w:val="003D385E"/>
    <w:rsid w:val="00401B02"/>
    <w:rsid w:val="00407148"/>
    <w:rsid w:val="004269BA"/>
    <w:rsid w:val="0043069B"/>
    <w:rsid w:val="00443A37"/>
    <w:rsid w:val="004951F3"/>
    <w:rsid w:val="00495DE2"/>
    <w:rsid w:val="004A1379"/>
    <w:rsid w:val="004A2790"/>
    <w:rsid w:val="004A4D38"/>
    <w:rsid w:val="004B104B"/>
    <w:rsid w:val="004B2A73"/>
    <w:rsid w:val="004B72D1"/>
    <w:rsid w:val="004C04D5"/>
    <w:rsid w:val="004D6FF4"/>
    <w:rsid w:val="004E2C00"/>
    <w:rsid w:val="00505B16"/>
    <w:rsid w:val="00524560"/>
    <w:rsid w:val="005409B4"/>
    <w:rsid w:val="00541ABD"/>
    <w:rsid w:val="00584924"/>
    <w:rsid w:val="0058791E"/>
    <w:rsid w:val="005A02F7"/>
    <w:rsid w:val="005B1D5A"/>
    <w:rsid w:val="005B1E3A"/>
    <w:rsid w:val="005D413D"/>
    <w:rsid w:val="005D54A9"/>
    <w:rsid w:val="00602E7D"/>
    <w:rsid w:val="00633C9B"/>
    <w:rsid w:val="00645CB1"/>
    <w:rsid w:val="00687612"/>
    <w:rsid w:val="006B5AA8"/>
    <w:rsid w:val="006B7BE4"/>
    <w:rsid w:val="00734AD3"/>
    <w:rsid w:val="00752860"/>
    <w:rsid w:val="00765580"/>
    <w:rsid w:val="00777D46"/>
    <w:rsid w:val="00780325"/>
    <w:rsid w:val="00781254"/>
    <w:rsid w:val="0078693E"/>
    <w:rsid w:val="007A4890"/>
    <w:rsid w:val="007B11DD"/>
    <w:rsid w:val="007B1DA5"/>
    <w:rsid w:val="007C13F2"/>
    <w:rsid w:val="007C7D34"/>
    <w:rsid w:val="00800822"/>
    <w:rsid w:val="00822259"/>
    <w:rsid w:val="00830D44"/>
    <w:rsid w:val="00846FD4"/>
    <w:rsid w:val="00851D98"/>
    <w:rsid w:val="008D0D16"/>
    <w:rsid w:val="008F361A"/>
    <w:rsid w:val="00932870"/>
    <w:rsid w:val="0095546D"/>
    <w:rsid w:val="009830BF"/>
    <w:rsid w:val="00985796"/>
    <w:rsid w:val="00991629"/>
    <w:rsid w:val="00996F77"/>
    <w:rsid w:val="009A3853"/>
    <w:rsid w:val="009C514E"/>
    <w:rsid w:val="009C7DBC"/>
    <w:rsid w:val="009E72DE"/>
    <w:rsid w:val="009F189D"/>
    <w:rsid w:val="00A10E8A"/>
    <w:rsid w:val="00A3150D"/>
    <w:rsid w:val="00A41B15"/>
    <w:rsid w:val="00A76F92"/>
    <w:rsid w:val="00A808AB"/>
    <w:rsid w:val="00A86D8A"/>
    <w:rsid w:val="00AA1850"/>
    <w:rsid w:val="00AA1CD6"/>
    <w:rsid w:val="00AB46B1"/>
    <w:rsid w:val="00B05091"/>
    <w:rsid w:val="00B07C35"/>
    <w:rsid w:val="00BC5BD7"/>
    <w:rsid w:val="00BD611D"/>
    <w:rsid w:val="00C01254"/>
    <w:rsid w:val="00C1573E"/>
    <w:rsid w:val="00C17E9A"/>
    <w:rsid w:val="00CA0358"/>
    <w:rsid w:val="00CA17F5"/>
    <w:rsid w:val="00CB6A47"/>
    <w:rsid w:val="00CD5659"/>
    <w:rsid w:val="00D047C8"/>
    <w:rsid w:val="00D26A94"/>
    <w:rsid w:val="00D711C1"/>
    <w:rsid w:val="00D74505"/>
    <w:rsid w:val="00D830E5"/>
    <w:rsid w:val="00D839D6"/>
    <w:rsid w:val="00DB1BD1"/>
    <w:rsid w:val="00DC38EF"/>
    <w:rsid w:val="00DD166E"/>
    <w:rsid w:val="00DF2409"/>
    <w:rsid w:val="00E45670"/>
    <w:rsid w:val="00E717CD"/>
    <w:rsid w:val="00E93D68"/>
    <w:rsid w:val="00EA05B6"/>
    <w:rsid w:val="00F143C9"/>
    <w:rsid w:val="00F476B3"/>
    <w:rsid w:val="00F525FF"/>
    <w:rsid w:val="00F774E5"/>
    <w:rsid w:val="00FB44ED"/>
    <w:rsid w:val="00FB76F7"/>
    <w:rsid w:val="00FD227C"/>
    <w:rsid w:val="00FD4628"/>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F361A"/>
  </w:style>
  <w:style w:type="paragraph" w:customStyle="1" w:styleId="9F3DF1A127DD4BAF8FE0AECC20C48225">
    <w:name w:val="9F3DF1A127DD4BAF8FE0AECC20C48225"/>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]]></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]]></t:sse>
</t:template>
</file>

<file path=customXml/itemProps1.xml><?xml version="1.0" encoding="utf-8"?>
<ds:datastoreItem xmlns:ds="http://schemas.openxmlformats.org/officeDocument/2006/customXml" ds:itemID="{0F3F3760-C35D-4895-ACE7-54843DAE8454}">
  <ds:schemaRefs>
    <ds:schemaRef ds:uri="http://mapping.word.org/2012/mapping"/>
  </ds:schemaRefs>
</ds:datastoreItem>
</file>

<file path=customXml/itemProps2.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2CCF5FB-C127-4DD5-98D5-0F4D9A2CDF5F}">
  <ds:schemaRefs>
    <ds:schemaRef ds:uri="http://mapping.word.org/2014/section/customize"/>
  </ds:schemaRefs>
</ds:datastoreItem>
</file>

<file path=customXml/itemProps4.xml><?xml version="1.0" encoding="utf-8"?>
<ds:datastoreItem xmlns:ds="http://schemas.openxmlformats.org/officeDocument/2006/customXml" ds:itemID="{3BEB7935-741A-40BE-B36A-75335647ECF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730</TotalTime>
  <Pages>4</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Chris Green</cp:lastModifiedBy>
  <cp:revision>132</cp:revision>
  <dcterms:created xsi:type="dcterms:W3CDTF">2025-08-07T01:15:00Z</dcterms:created>
  <dcterms:modified xsi:type="dcterms:W3CDTF">2025-11-24T07:37:00Z</dcterms:modified>
</cp:coreProperties>
</file>