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8CE8" w14:textId="77777777" w:rsidR="007A168D" w:rsidRDefault="007A168D" w:rsidP="00FD30E7">
      <w:pPr>
        <w:jc w:val="center"/>
        <w:rPr>
          <w:rFonts w:ascii="宋体"/>
          <w:b/>
          <w:color w:val="FF0000"/>
          <w:sz w:val="36"/>
        </w:rPr>
      </w:pPr>
    </w:p>
    <w:p w14:paraId="5C416091" w14:textId="77777777" w:rsidR="007A168D" w:rsidRDefault="007A168D" w:rsidP="00FD30E7">
      <w:pPr>
        <w:jc w:val="center"/>
        <w:rPr>
          <w:rFonts w:ascii="宋体"/>
          <w:b/>
          <w:color w:val="FF0000"/>
          <w:sz w:val="36"/>
        </w:rPr>
      </w:pPr>
    </w:p>
    <w:p w14:paraId="53229508" w14:textId="77777777" w:rsidR="00DD182E" w:rsidRDefault="00DD182E" w:rsidP="00FD30E7">
      <w:pPr>
        <w:jc w:val="center"/>
        <w:rPr>
          <w:rFonts w:ascii="宋体"/>
          <w:b/>
          <w:color w:val="FF0000"/>
          <w:sz w:val="36"/>
        </w:rPr>
      </w:pPr>
    </w:p>
    <w:p w14:paraId="70BC457F" w14:textId="77777777" w:rsidR="00FD30E7" w:rsidRDefault="00A96C48" w:rsidP="00A96C48">
      <w:pPr>
        <w:jc w:val="center"/>
        <w:rPr>
          <w:rFonts w:ascii="宋体"/>
          <w:b/>
          <w:color w:val="FF0000"/>
          <w:sz w:val="36"/>
        </w:rPr>
      </w:pPr>
      <w:r>
        <w:rPr>
          <w:rFonts w:ascii="宋体" w:hint="eastAsia"/>
          <w:b/>
          <w:color w:val="FF0000"/>
          <w:sz w:val="36"/>
        </w:rPr>
        <w:t>北京京城机电</w:t>
      </w:r>
      <w:r w:rsidR="00FD30E7">
        <w:rPr>
          <w:rFonts w:ascii="宋体" w:hint="eastAsia"/>
          <w:b/>
          <w:color w:val="FF0000"/>
          <w:sz w:val="36"/>
        </w:rPr>
        <w:t>股份有限公司</w:t>
      </w:r>
    </w:p>
    <w:p w14:paraId="01C30111" w14:textId="77777777" w:rsidR="00CE1866" w:rsidRPr="00CE1866" w:rsidRDefault="00CE1866" w:rsidP="00CE1866">
      <w:pPr>
        <w:adjustRightInd w:val="0"/>
        <w:snapToGrid w:val="0"/>
        <w:spacing w:line="460" w:lineRule="exact"/>
        <w:jc w:val="center"/>
        <w:rPr>
          <w:rFonts w:ascii="宋体" w:hAnsi="宋体" w:hint="eastAsia"/>
          <w:b/>
          <w:caps/>
          <w:color w:val="FF0000"/>
          <w:sz w:val="28"/>
          <w:szCs w:val="28"/>
        </w:rPr>
      </w:pPr>
      <w:r w:rsidRPr="00CE1866">
        <w:rPr>
          <w:rFonts w:ascii="宋体" w:hAnsi="宋体"/>
          <w:b/>
          <w:caps/>
          <w:color w:val="FF0000"/>
          <w:sz w:val="28"/>
          <w:szCs w:val="28"/>
        </w:rPr>
        <w:t>Beijing Jingcheng Machinery Electric Company Limited</w:t>
      </w:r>
    </w:p>
    <w:p w14:paraId="310C9A41" w14:textId="77777777" w:rsidR="00FD30E7" w:rsidRDefault="00CE1866" w:rsidP="00FD30E7">
      <w:pPr>
        <w:jc w:val="center"/>
        <w:rPr>
          <w:rFonts w:ascii="宋体"/>
          <w:b/>
          <w:color w:val="FF0000"/>
          <w:sz w:val="36"/>
        </w:rPr>
      </w:pPr>
      <w:r>
        <w:rPr>
          <w:rFonts w:ascii="宋体" w:hint="eastAsia"/>
          <w:b/>
          <w:color w:val="FF0000"/>
          <w:sz w:val="36"/>
        </w:rPr>
        <w:t xml:space="preserve"> </w:t>
      </w:r>
      <w:r w:rsidR="00FD30E7">
        <w:rPr>
          <w:rFonts w:ascii="宋体" w:hint="eastAsia"/>
          <w:b/>
          <w:color w:val="FF0000"/>
          <w:sz w:val="36"/>
        </w:rPr>
        <w:t>(在中华人民共和国注册成立之股份有限公司)</w:t>
      </w:r>
    </w:p>
    <w:p w14:paraId="3C5F9078" w14:textId="77777777" w:rsidR="009900BD" w:rsidRDefault="009900BD" w:rsidP="00FD30E7">
      <w:pPr>
        <w:jc w:val="center"/>
        <w:rPr>
          <w:rFonts w:ascii="宋体"/>
          <w:b/>
          <w:color w:val="FF0000"/>
          <w:sz w:val="36"/>
        </w:rPr>
      </w:pPr>
      <w:r w:rsidRPr="009900BD">
        <w:rPr>
          <w:rFonts w:ascii="宋体"/>
          <w:b/>
          <w:color w:val="FF0000"/>
          <w:sz w:val="36"/>
        </w:rPr>
        <w:t>京城股份2025年年度股东会、</w:t>
      </w:r>
    </w:p>
    <w:p w14:paraId="6D91A1A2" w14:textId="77777777" w:rsidR="009900BD" w:rsidRDefault="009900BD" w:rsidP="00FD30E7">
      <w:pPr>
        <w:jc w:val="center"/>
        <w:rPr>
          <w:rFonts w:ascii="宋体"/>
          <w:b/>
          <w:color w:val="FF0000"/>
          <w:sz w:val="36"/>
        </w:rPr>
      </w:pPr>
      <w:r w:rsidRPr="009900BD">
        <w:rPr>
          <w:rFonts w:ascii="宋体"/>
          <w:b/>
          <w:color w:val="FF0000"/>
          <w:sz w:val="36"/>
        </w:rPr>
        <w:t>2026年第一次A股类别股东会及</w:t>
      </w:r>
    </w:p>
    <w:p w14:paraId="4B86887B" w14:textId="39362762" w:rsidR="00030BE7" w:rsidRDefault="009900BD" w:rsidP="00FD30E7">
      <w:pPr>
        <w:jc w:val="center"/>
        <w:rPr>
          <w:rFonts w:ascii="宋体"/>
          <w:b/>
          <w:color w:val="FF0000"/>
          <w:sz w:val="36"/>
        </w:rPr>
      </w:pPr>
      <w:r w:rsidRPr="009900BD">
        <w:rPr>
          <w:rFonts w:ascii="宋体"/>
          <w:b/>
          <w:color w:val="FF0000"/>
          <w:sz w:val="36"/>
        </w:rPr>
        <w:t>2026年第一次H股类别股东会</w:t>
      </w:r>
    </w:p>
    <w:p w14:paraId="032EB180" w14:textId="77777777" w:rsidR="00030BE7" w:rsidRDefault="00030BE7" w:rsidP="00FD30E7">
      <w:pPr>
        <w:jc w:val="center"/>
        <w:rPr>
          <w:rFonts w:ascii="宋体"/>
          <w:b/>
          <w:color w:val="FF0000"/>
          <w:sz w:val="36"/>
        </w:rPr>
      </w:pPr>
    </w:p>
    <w:p w14:paraId="315C34AC" w14:textId="77777777" w:rsidR="00FD30E7" w:rsidRDefault="00FD30E7" w:rsidP="00FD30E7">
      <w:pPr>
        <w:jc w:val="center"/>
        <w:rPr>
          <w:rFonts w:ascii="宋体"/>
          <w:b/>
          <w:color w:val="FF0000"/>
          <w:sz w:val="36"/>
        </w:rPr>
      </w:pPr>
      <w:r>
        <w:rPr>
          <w:rFonts w:ascii="宋体" w:hint="eastAsia"/>
          <w:b/>
          <w:color w:val="FF0000"/>
          <w:sz w:val="36"/>
        </w:rPr>
        <w:t>会议资料</w:t>
      </w:r>
    </w:p>
    <w:p w14:paraId="395D74AB" w14:textId="77777777" w:rsidR="00FD30E7" w:rsidRPr="00667040" w:rsidRDefault="00FD30E7" w:rsidP="00FD30E7">
      <w:pPr>
        <w:jc w:val="center"/>
        <w:rPr>
          <w:rFonts w:ascii="宋体"/>
          <w:b/>
          <w:color w:val="FF0000"/>
          <w:sz w:val="36"/>
        </w:rPr>
      </w:pPr>
    </w:p>
    <w:p w14:paraId="515187DB" w14:textId="77777777" w:rsidR="00FD30E7" w:rsidRPr="000A5219" w:rsidRDefault="00FD30E7" w:rsidP="00FD30E7">
      <w:pPr>
        <w:jc w:val="center"/>
        <w:rPr>
          <w:rFonts w:ascii="宋体"/>
          <w:b/>
          <w:color w:val="FF0000"/>
          <w:sz w:val="36"/>
        </w:rPr>
      </w:pPr>
    </w:p>
    <w:p w14:paraId="3FD5BE31" w14:textId="77777777" w:rsidR="00FD30E7" w:rsidRPr="00030BE7" w:rsidRDefault="00FD30E7" w:rsidP="00FD30E7">
      <w:pPr>
        <w:jc w:val="center"/>
        <w:rPr>
          <w:rFonts w:ascii="宋体"/>
          <w:b/>
          <w:color w:val="FF0000"/>
          <w:sz w:val="36"/>
        </w:rPr>
      </w:pPr>
    </w:p>
    <w:p w14:paraId="05EE2B48" w14:textId="77777777" w:rsidR="00FD30E7" w:rsidRDefault="00FD30E7" w:rsidP="00FD30E7">
      <w:pPr>
        <w:jc w:val="center"/>
        <w:rPr>
          <w:rFonts w:ascii="宋体"/>
          <w:b/>
          <w:color w:val="FF0000"/>
          <w:sz w:val="36"/>
        </w:rPr>
      </w:pPr>
    </w:p>
    <w:p w14:paraId="1CFF1597" w14:textId="77777777" w:rsidR="00FD30E7" w:rsidRDefault="00FD30E7" w:rsidP="00FD30E7">
      <w:pPr>
        <w:jc w:val="center"/>
        <w:rPr>
          <w:rFonts w:ascii="宋体"/>
          <w:b/>
          <w:color w:val="FF0000"/>
          <w:sz w:val="36"/>
        </w:rPr>
      </w:pPr>
    </w:p>
    <w:p w14:paraId="00EC10AF" w14:textId="77777777" w:rsidR="00FD30E7" w:rsidRDefault="00FD30E7" w:rsidP="00FD30E7">
      <w:pPr>
        <w:jc w:val="center"/>
        <w:rPr>
          <w:rFonts w:ascii="宋体"/>
          <w:b/>
          <w:color w:val="FF0000"/>
          <w:sz w:val="36"/>
        </w:rPr>
      </w:pPr>
    </w:p>
    <w:p w14:paraId="7B48C058" w14:textId="77777777" w:rsidR="00FD30E7" w:rsidRDefault="00FD30E7" w:rsidP="00FD30E7">
      <w:pPr>
        <w:jc w:val="center"/>
        <w:rPr>
          <w:rFonts w:ascii="宋体"/>
          <w:b/>
          <w:color w:val="FF0000"/>
          <w:sz w:val="36"/>
        </w:rPr>
      </w:pPr>
    </w:p>
    <w:p w14:paraId="3107E7B5" w14:textId="77777777" w:rsidR="00FD30E7" w:rsidRDefault="00FD30E7" w:rsidP="00FD30E7">
      <w:pPr>
        <w:jc w:val="center"/>
        <w:rPr>
          <w:rFonts w:ascii="宋体"/>
          <w:b/>
          <w:color w:val="FF0000"/>
          <w:sz w:val="36"/>
        </w:rPr>
      </w:pPr>
    </w:p>
    <w:p w14:paraId="1750D3D0" w14:textId="77777777" w:rsidR="00FD30E7" w:rsidRDefault="00FD30E7" w:rsidP="00FD30E7">
      <w:pPr>
        <w:jc w:val="center"/>
        <w:rPr>
          <w:rFonts w:ascii="宋体"/>
          <w:b/>
          <w:color w:val="FF0000"/>
          <w:sz w:val="36"/>
        </w:rPr>
      </w:pPr>
    </w:p>
    <w:p w14:paraId="12DA89DD" w14:textId="77777777" w:rsidR="00FD30E7" w:rsidRPr="008F6C61" w:rsidRDefault="00FD30E7" w:rsidP="00FD30E7">
      <w:pPr>
        <w:jc w:val="center"/>
        <w:rPr>
          <w:rFonts w:ascii="宋体"/>
          <w:b/>
          <w:color w:val="FF0000"/>
          <w:sz w:val="36"/>
        </w:rPr>
      </w:pPr>
    </w:p>
    <w:p w14:paraId="64E798B5" w14:textId="63D660B8" w:rsidR="00FD30E7" w:rsidRDefault="00E34ACA" w:rsidP="00872064">
      <w:pPr>
        <w:pStyle w:val="a3"/>
        <w:ind w:leftChars="0" w:left="0"/>
        <w:jc w:val="center"/>
        <w:rPr>
          <w:color w:val="FF0000"/>
          <w:sz w:val="32"/>
        </w:rPr>
      </w:pPr>
      <w:r>
        <w:rPr>
          <w:rFonts w:hint="eastAsia"/>
          <w:color w:val="FF0000"/>
          <w:sz w:val="32"/>
        </w:rPr>
        <w:t>20</w:t>
      </w:r>
      <w:r w:rsidR="00D16015">
        <w:rPr>
          <w:color w:val="FF0000"/>
          <w:sz w:val="32"/>
        </w:rPr>
        <w:t>2</w:t>
      </w:r>
      <w:r w:rsidR="009900BD">
        <w:rPr>
          <w:rFonts w:hint="eastAsia"/>
          <w:color w:val="FF0000"/>
          <w:sz w:val="32"/>
        </w:rPr>
        <w:t>6</w:t>
      </w:r>
      <w:r w:rsidR="00FD30E7">
        <w:rPr>
          <w:rFonts w:hint="eastAsia"/>
          <w:color w:val="FF0000"/>
          <w:sz w:val="32"/>
        </w:rPr>
        <w:t>年</w:t>
      </w:r>
      <w:r w:rsidR="007F1D99">
        <w:rPr>
          <w:color w:val="FF0000"/>
          <w:sz w:val="32"/>
        </w:rPr>
        <w:t>6</w:t>
      </w:r>
      <w:r w:rsidR="00FD30E7">
        <w:rPr>
          <w:rFonts w:hint="eastAsia"/>
          <w:color w:val="FF0000"/>
          <w:sz w:val="32"/>
        </w:rPr>
        <w:t>月</w:t>
      </w:r>
      <w:r w:rsidR="00417073">
        <w:rPr>
          <w:rFonts w:hint="eastAsia"/>
          <w:color w:val="FF0000"/>
          <w:sz w:val="32"/>
        </w:rPr>
        <w:t>2</w:t>
      </w:r>
      <w:r w:rsidR="009900BD">
        <w:rPr>
          <w:rFonts w:hint="eastAsia"/>
          <w:color w:val="FF0000"/>
          <w:sz w:val="32"/>
        </w:rPr>
        <w:t>9</w:t>
      </w:r>
      <w:r w:rsidR="00FD30E7">
        <w:rPr>
          <w:rFonts w:hint="eastAsia"/>
          <w:color w:val="FF0000"/>
          <w:sz w:val="32"/>
        </w:rPr>
        <w:t>日</w:t>
      </w:r>
    </w:p>
    <w:p w14:paraId="23DA4527" w14:textId="77777777" w:rsidR="00FD30E7" w:rsidRDefault="00FD30E7" w:rsidP="00FD30E7">
      <w:pPr>
        <w:jc w:val="center"/>
        <w:rPr>
          <w:rFonts w:ascii="宋体"/>
          <w:b/>
          <w:color w:val="FF0000"/>
          <w:sz w:val="36"/>
        </w:rPr>
      </w:pPr>
    </w:p>
    <w:p w14:paraId="079BA424" w14:textId="77777777" w:rsidR="00FD30E7" w:rsidRDefault="00FD30E7" w:rsidP="008F6C61">
      <w:pPr>
        <w:pStyle w:val="a5"/>
        <w:spacing w:line="420" w:lineRule="exact"/>
        <w:rPr>
          <w:rFonts w:hint="default"/>
          <w:b/>
          <w:sz w:val="32"/>
        </w:rPr>
      </w:pPr>
    </w:p>
    <w:p w14:paraId="78F4AAAD" w14:textId="77777777" w:rsidR="008F6C61" w:rsidRDefault="008F6C61" w:rsidP="008F6C61">
      <w:pPr>
        <w:pStyle w:val="a5"/>
        <w:spacing w:line="420" w:lineRule="exact"/>
        <w:rPr>
          <w:rFonts w:hint="default"/>
          <w:b/>
          <w:sz w:val="32"/>
        </w:rPr>
      </w:pPr>
    </w:p>
    <w:p w14:paraId="5D44B87D" w14:textId="77777777" w:rsidR="00FD30E7" w:rsidRPr="00CF67D1" w:rsidRDefault="00A96C48" w:rsidP="001B7F23">
      <w:pPr>
        <w:spacing w:line="500" w:lineRule="exact"/>
        <w:jc w:val="center"/>
        <w:rPr>
          <w:rFonts w:ascii="仿宋_GB2312" w:eastAsia="仿宋_GB2312"/>
          <w:b/>
          <w:sz w:val="32"/>
          <w:szCs w:val="32"/>
        </w:rPr>
      </w:pPr>
      <w:r>
        <w:rPr>
          <w:rFonts w:ascii="仿宋_GB2312" w:eastAsia="仿宋_GB2312" w:hint="eastAsia"/>
          <w:b/>
          <w:sz w:val="32"/>
          <w:szCs w:val="32"/>
        </w:rPr>
        <w:t>北京京城</w:t>
      </w:r>
      <w:r w:rsidR="00412597">
        <w:rPr>
          <w:rFonts w:ascii="仿宋_GB2312" w:eastAsia="仿宋_GB2312" w:hint="eastAsia"/>
          <w:b/>
          <w:sz w:val="32"/>
          <w:szCs w:val="32"/>
        </w:rPr>
        <w:t>机电</w:t>
      </w:r>
      <w:r w:rsidR="00FD30E7" w:rsidRPr="00CF67D1">
        <w:rPr>
          <w:rFonts w:ascii="仿宋_GB2312" w:eastAsia="仿宋_GB2312" w:hint="eastAsia"/>
          <w:b/>
          <w:sz w:val="32"/>
          <w:szCs w:val="32"/>
        </w:rPr>
        <w:t>股份有限公司</w:t>
      </w:r>
    </w:p>
    <w:p w14:paraId="3066872D" w14:textId="3F5E9D9F" w:rsidR="00030BE7" w:rsidRDefault="009900BD" w:rsidP="001B7F23">
      <w:pPr>
        <w:spacing w:line="500" w:lineRule="exact"/>
        <w:jc w:val="center"/>
        <w:rPr>
          <w:rFonts w:ascii="仿宋_GB2312" w:eastAsia="仿宋_GB2312"/>
          <w:b/>
          <w:sz w:val="32"/>
          <w:szCs w:val="32"/>
        </w:rPr>
      </w:pPr>
      <w:r w:rsidRPr="009900BD">
        <w:rPr>
          <w:rFonts w:ascii="仿宋_GB2312" w:eastAsia="仿宋_GB2312"/>
          <w:b/>
          <w:sz w:val="32"/>
          <w:szCs w:val="32"/>
        </w:rPr>
        <w:t>京城股份2025年年度股东会</w:t>
      </w:r>
    </w:p>
    <w:p w14:paraId="685C952C" w14:textId="77777777" w:rsidR="00FD30E7" w:rsidRPr="00CF67D1" w:rsidRDefault="00FD30E7" w:rsidP="001B7F23">
      <w:pPr>
        <w:spacing w:line="500" w:lineRule="exact"/>
        <w:jc w:val="center"/>
        <w:rPr>
          <w:rFonts w:ascii="仿宋_GB2312" w:eastAsia="仿宋_GB2312"/>
          <w:b/>
          <w:sz w:val="32"/>
          <w:szCs w:val="32"/>
        </w:rPr>
      </w:pPr>
      <w:r w:rsidRPr="00CF67D1">
        <w:rPr>
          <w:rFonts w:ascii="仿宋_GB2312" w:eastAsia="仿宋_GB2312" w:hint="eastAsia"/>
          <w:b/>
          <w:sz w:val="32"/>
          <w:szCs w:val="32"/>
        </w:rPr>
        <w:t>会议议程</w:t>
      </w:r>
    </w:p>
    <w:p w14:paraId="42D3B24B" w14:textId="77777777" w:rsidR="00FD30E7" w:rsidRPr="00FD30E7" w:rsidRDefault="00FD30E7" w:rsidP="001B7F23">
      <w:pPr>
        <w:spacing w:line="500" w:lineRule="exact"/>
        <w:rPr>
          <w:rFonts w:ascii="仿宋_GB2312" w:eastAsia="仿宋_GB2312"/>
          <w:sz w:val="28"/>
          <w:szCs w:val="28"/>
        </w:rPr>
      </w:pPr>
    </w:p>
    <w:p w14:paraId="4E6BC402" w14:textId="4E9617E3" w:rsidR="00FD30E7" w:rsidRPr="00107DC0" w:rsidRDefault="00FD30E7" w:rsidP="00B57C36">
      <w:pPr>
        <w:pStyle w:val="a5"/>
        <w:spacing w:line="500" w:lineRule="exact"/>
        <w:ind w:left="984" w:hangingChars="350" w:hanging="984"/>
        <w:rPr>
          <w:rFonts w:ascii="仿宋_GB2312" w:eastAsia="仿宋_GB2312" w:hAnsi="仿宋"/>
          <w:sz w:val="28"/>
          <w:szCs w:val="28"/>
        </w:rPr>
      </w:pPr>
      <w:r w:rsidRPr="00107DC0">
        <w:rPr>
          <w:rFonts w:ascii="仿宋_GB2312" w:eastAsia="仿宋_GB2312" w:hAnsi="仿宋"/>
          <w:b/>
          <w:sz w:val="28"/>
          <w:szCs w:val="28"/>
        </w:rPr>
        <w:t>时间：</w:t>
      </w:r>
      <w:bookmarkStart w:id="0" w:name="_Hlk59542862"/>
      <w:r w:rsidRPr="00107DC0">
        <w:rPr>
          <w:rFonts w:ascii="仿宋_GB2312" w:eastAsia="仿宋_GB2312" w:hAnsi="仿宋"/>
          <w:sz w:val="28"/>
          <w:szCs w:val="28"/>
        </w:rPr>
        <w:t>20</w:t>
      </w:r>
      <w:r w:rsidR="000C236F" w:rsidRPr="00107DC0">
        <w:rPr>
          <w:rFonts w:ascii="仿宋_GB2312" w:eastAsia="仿宋_GB2312" w:hAnsi="仿宋"/>
          <w:sz w:val="28"/>
          <w:szCs w:val="28"/>
        </w:rPr>
        <w:t>2</w:t>
      </w:r>
      <w:r w:rsidR="009900BD" w:rsidRPr="00107DC0">
        <w:rPr>
          <w:rFonts w:ascii="仿宋_GB2312" w:eastAsia="仿宋_GB2312" w:hAnsi="仿宋"/>
          <w:sz w:val="28"/>
          <w:szCs w:val="28"/>
        </w:rPr>
        <w:t>6</w:t>
      </w:r>
      <w:r w:rsidRPr="00107DC0">
        <w:rPr>
          <w:rFonts w:ascii="仿宋_GB2312" w:eastAsia="仿宋_GB2312" w:hAnsi="仿宋"/>
          <w:sz w:val="28"/>
          <w:szCs w:val="28"/>
        </w:rPr>
        <w:t>年</w:t>
      </w:r>
      <w:r w:rsidR="008F6C61" w:rsidRPr="00107DC0">
        <w:rPr>
          <w:rFonts w:ascii="仿宋_GB2312" w:eastAsia="仿宋_GB2312" w:hAnsi="宋体" w:cs="宋体"/>
          <w:sz w:val="28"/>
          <w:szCs w:val="28"/>
        </w:rPr>
        <w:t>6</w:t>
      </w:r>
      <w:r w:rsidRPr="00107DC0">
        <w:rPr>
          <w:rFonts w:ascii="仿宋_GB2312" w:eastAsia="仿宋_GB2312" w:hAnsi="仿宋"/>
          <w:sz w:val="28"/>
          <w:szCs w:val="28"/>
        </w:rPr>
        <w:t>月</w:t>
      </w:r>
      <w:r w:rsidR="00203B71" w:rsidRPr="00107DC0">
        <w:rPr>
          <w:rFonts w:ascii="仿宋_GB2312" w:eastAsia="仿宋_GB2312" w:hAnsi="宋体" w:cs="宋体"/>
          <w:sz w:val="28"/>
          <w:szCs w:val="28"/>
        </w:rPr>
        <w:t>2</w:t>
      </w:r>
      <w:r w:rsidR="009900BD" w:rsidRPr="00107DC0">
        <w:rPr>
          <w:rFonts w:ascii="仿宋_GB2312" w:eastAsia="仿宋_GB2312" w:hAnsi="宋体" w:cs="宋体"/>
          <w:sz w:val="28"/>
          <w:szCs w:val="28"/>
        </w:rPr>
        <w:t>9</w:t>
      </w:r>
      <w:r w:rsidR="00BE36AF" w:rsidRPr="00107DC0">
        <w:rPr>
          <w:rFonts w:ascii="仿宋_GB2312" w:eastAsia="仿宋_GB2312" w:hAnsi="仿宋"/>
          <w:sz w:val="28"/>
          <w:szCs w:val="28"/>
        </w:rPr>
        <w:t>日</w:t>
      </w:r>
      <w:bookmarkEnd w:id="0"/>
      <w:r w:rsidR="00BE36AF" w:rsidRPr="00107DC0">
        <w:rPr>
          <w:rFonts w:ascii="仿宋_GB2312" w:eastAsia="仿宋_GB2312" w:hAnsi="仿宋"/>
          <w:sz w:val="28"/>
          <w:szCs w:val="28"/>
        </w:rPr>
        <w:t>（星期</w:t>
      </w:r>
      <w:r w:rsidR="009900BD" w:rsidRPr="00107DC0">
        <w:rPr>
          <w:rFonts w:ascii="仿宋_GB2312" w:eastAsia="仿宋_GB2312" w:hAnsi="宋体" w:cs="宋体"/>
          <w:sz w:val="28"/>
          <w:szCs w:val="28"/>
        </w:rPr>
        <w:t>一</w:t>
      </w:r>
      <w:r w:rsidR="00BE36AF" w:rsidRPr="00107DC0">
        <w:rPr>
          <w:rFonts w:ascii="仿宋_GB2312" w:eastAsia="仿宋_GB2312" w:hAnsi="仿宋"/>
          <w:sz w:val="28"/>
          <w:szCs w:val="28"/>
        </w:rPr>
        <w:t>）</w:t>
      </w:r>
      <w:r w:rsidRPr="00107DC0">
        <w:rPr>
          <w:rFonts w:ascii="仿宋_GB2312" w:eastAsia="仿宋_GB2312" w:hAnsi="仿宋"/>
          <w:sz w:val="28"/>
          <w:szCs w:val="28"/>
        </w:rPr>
        <w:t>上午9：</w:t>
      </w:r>
      <w:r w:rsidR="00AD59CA" w:rsidRPr="00107DC0">
        <w:rPr>
          <w:rFonts w:ascii="仿宋_GB2312" w:eastAsia="仿宋_GB2312" w:hAnsi="仿宋"/>
          <w:sz w:val="28"/>
          <w:szCs w:val="28"/>
        </w:rPr>
        <w:t>3</w:t>
      </w:r>
      <w:r w:rsidR="002E4393" w:rsidRPr="00107DC0">
        <w:rPr>
          <w:rFonts w:ascii="仿宋_GB2312" w:eastAsia="仿宋_GB2312" w:hAnsi="仿宋"/>
          <w:sz w:val="28"/>
          <w:szCs w:val="28"/>
        </w:rPr>
        <w:t>0</w:t>
      </w:r>
    </w:p>
    <w:p w14:paraId="174B55A0" w14:textId="77777777" w:rsidR="00CE1866" w:rsidRPr="00D44320" w:rsidRDefault="00FD30E7" w:rsidP="00B57C36">
      <w:pPr>
        <w:pStyle w:val="a5"/>
        <w:spacing w:line="500" w:lineRule="exact"/>
        <w:ind w:left="984" w:hangingChars="350" w:hanging="984"/>
        <w:rPr>
          <w:rFonts w:ascii="仿宋_GB2312" w:eastAsia="仿宋_GB2312" w:hAnsi="仿宋"/>
          <w:sz w:val="28"/>
          <w:szCs w:val="28"/>
        </w:rPr>
      </w:pPr>
      <w:r w:rsidRPr="00D44320">
        <w:rPr>
          <w:rFonts w:ascii="仿宋_GB2312" w:eastAsia="仿宋_GB2312" w:hAnsi="仿宋"/>
          <w:b/>
          <w:sz w:val="28"/>
          <w:szCs w:val="28"/>
        </w:rPr>
        <w:t>地</w:t>
      </w:r>
      <w:r w:rsidR="00CE1866" w:rsidRPr="00D44320">
        <w:rPr>
          <w:rFonts w:ascii="仿宋_GB2312" w:eastAsia="仿宋_GB2312" w:hAnsi="仿宋"/>
          <w:b/>
          <w:sz w:val="28"/>
          <w:szCs w:val="28"/>
        </w:rPr>
        <w:t>点：</w:t>
      </w:r>
      <w:r w:rsidR="000C236F" w:rsidRPr="000C236F">
        <w:rPr>
          <w:rFonts w:ascii="仿宋_GB2312" w:eastAsia="仿宋_GB2312" w:hAnsi="仿宋"/>
          <w:sz w:val="28"/>
          <w:szCs w:val="28"/>
        </w:rPr>
        <w:t>北京市</w:t>
      </w:r>
      <w:proofErr w:type="gramStart"/>
      <w:r w:rsidR="000C236F" w:rsidRPr="000C236F">
        <w:rPr>
          <w:rFonts w:ascii="仿宋_GB2312" w:eastAsia="仿宋_GB2312" w:hAnsi="仿宋"/>
          <w:sz w:val="28"/>
          <w:szCs w:val="28"/>
        </w:rPr>
        <w:t>大兴区</w:t>
      </w:r>
      <w:proofErr w:type="gramEnd"/>
      <w:r w:rsidR="000C236F" w:rsidRPr="000C236F">
        <w:rPr>
          <w:rFonts w:ascii="仿宋_GB2312" w:eastAsia="仿宋_GB2312" w:hAnsi="仿宋"/>
          <w:sz w:val="28"/>
          <w:szCs w:val="28"/>
        </w:rPr>
        <w:t>荣昌东街</w:t>
      </w:r>
      <w:r w:rsidR="000C236F" w:rsidRPr="000C236F">
        <w:rPr>
          <w:rFonts w:ascii="仿宋_GB2312" w:eastAsia="仿宋_GB2312" w:hAnsi="仿宋" w:hint="default"/>
          <w:sz w:val="28"/>
          <w:szCs w:val="28"/>
        </w:rPr>
        <w:t>6</w:t>
      </w:r>
      <w:r w:rsidR="000C236F" w:rsidRPr="000C236F">
        <w:rPr>
          <w:rFonts w:ascii="仿宋_GB2312" w:eastAsia="仿宋_GB2312" w:hAnsi="仿宋"/>
          <w:sz w:val="28"/>
          <w:szCs w:val="28"/>
        </w:rPr>
        <w:t>号</w:t>
      </w:r>
      <w:r w:rsidR="00203B71">
        <w:rPr>
          <w:rFonts w:ascii="仿宋_GB2312" w:eastAsia="仿宋_GB2312" w:hAnsi="仿宋"/>
          <w:sz w:val="28"/>
          <w:szCs w:val="28"/>
        </w:rPr>
        <w:t>之</w:t>
      </w:r>
      <w:r w:rsidR="00E672B1">
        <w:rPr>
          <w:rFonts w:ascii="仿宋_GB2312" w:eastAsia="仿宋_GB2312" w:hAnsi="仿宋"/>
          <w:sz w:val="28"/>
          <w:szCs w:val="28"/>
        </w:rPr>
        <w:t>公司</w:t>
      </w:r>
      <w:r w:rsidR="000C236F" w:rsidRPr="000C236F">
        <w:rPr>
          <w:rFonts w:ascii="仿宋_GB2312" w:eastAsia="仿宋_GB2312" w:hAnsi="仿宋"/>
          <w:sz w:val="28"/>
          <w:szCs w:val="28"/>
        </w:rPr>
        <w:t>会议室</w:t>
      </w:r>
    </w:p>
    <w:p w14:paraId="402086E2" w14:textId="410B708A" w:rsidR="00FD30E7" w:rsidRPr="00D44320" w:rsidRDefault="00FD30E7" w:rsidP="00B57C36">
      <w:pPr>
        <w:pStyle w:val="a5"/>
        <w:spacing w:line="500" w:lineRule="exact"/>
        <w:ind w:left="984" w:hangingChars="350" w:hanging="984"/>
        <w:rPr>
          <w:rFonts w:ascii="仿宋_GB2312" w:eastAsia="仿宋_GB2312" w:hAnsi="仿宋"/>
          <w:sz w:val="28"/>
          <w:szCs w:val="28"/>
        </w:rPr>
      </w:pPr>
      <w:r w:rsidRPr="00D44320">
        <w:rPr>
          <w:rFonts w:ascii="仿宋_GB2312" w:eastAsia="仿宋_GB2312" w:hAnsi="仿宋"/>
          <w:b/>
          <w:sz w:val="28"/>
          <w:szCs w:val="28"/>
        </w:rPr>
        <w:t>主持人：</w:t>
      </w:r>
      <w:r w:rsidRPr="00D44320">
        <w:rPr>
          <w:rFonts w:ascii="仿宋_GB2312" w:eastAsia="仿宋_GB2312" w:hAnsi="仿宋"/>
          <w:sz w:val="28"/>
          <w:szCs w:val="28"/>
        </w:rPr>
        <w:t>董事长</w:t>
      </w:r>
      <w:r w:rsidR="00E035FE">
        <w:rPr>
          <w:rFonts w:ascii="仿宋_GB2312" w:eastAsia="仿宋_GB2312" w:hAnsi="仿宋"/>
          <w:sz w:val="28"/>
          <w:szCs w:val="28"/>
        </w:rPr>
        <w:t>李</w:t>
      </w:r>
      <w:r w:rsidR="009900BD">
        <w:rPr>
          <w:rFonts w:ascii="仿宋_GB2312" w:eastAsia="仿宋_GB2312" w:hAnsi="仿宋"/>
          <w:sz w:val="28"/>
          <w:szCs w:val="28"/>
        </w:rPr>
        <w:t>忠波</w:t>
      </w:r>
    </w:p>
    <w:p w14:paraId="3AE368F0" w14:textId="77777777" w:rsidR="00B007EB" w:rsidRPr="00D44320" w:rsidRDefault="00B007EB" w:rsidP="00B57C36">
      <w:pPr>
        <w:pStyle w:val="a5"/>
        <w:spacing w:line="500" w:lineRule="exact"/>
        <w:ind w:left="984" w:hangingChars="350" w:hanging="984"/>
        <w:rPr>
          <w:rFonts w:ascii="仿宋_GB2312" w:eastAsia="仿宋_GB2312" w:hAnsi="仿宋"/>
          <w:b/>
          <w:sz w:val="28"/>
          <w:szCs w:val="28"/>
        </w:rPr>
      </w:pPr>
      <w:r w:rsidRPr="00D44320">
        <w:rPr>
          <w:rFonts w:ascii="仿宋_GB2312" w:eastAsia="仿宋_GB2312" w:hAnsi="仿宋"/>
          <w:b/>
          <w:sz w:val="28"/>
          <w:szCs w:val="28"/>
        </w:rPr>
        <w:t>会议议程：</w:t>
      </w:r>
    </w:p>
    <w:p w14:paraId="413D9B0D" w14:textId="77777777" w:rsidR="00FD30E7" w:rsidRPr="00D44320" w:rsidRDefault="00FD30E7" w:rsidP="00B57C36">
      <w:pPr>
        <w:pStyle w:val="a5"/>
        <w:spacing w:line="500" w:lineRule="exact"/>
        <w:rPr>
          <w:rFonts w:ascii="仿宋_GB2312" w:eastAsia="仿宋_GB2312" w:hAnsi="仿宋"/>
          <w:sz w:val="28"/>
          <w:szCs w:val="28"/>
        </w:rPr>
      </w:pPr>
      <w:r w:rsidRPr="00D44320">
        <w:rPr>
          <w:rFonts w:ascii="仿宋_GB2312" w:eastAsia="仿宋_GB2312" w:hAnsi="仿宋"/>
          <w:sz w:val="28"/>
          <w:szCs w:val="28"/>
        </w:rPr>
        <w:t>一、会议签到</w:t>
      </w:r>
      <w:r w:rsidR="00113B82" w:rsidRPr="00D44320">
        <w:rPr>
          <w:rFonts w:ascii="仿宋_GB2312" w:eastAsia="仿宋_GB2312" w:hAnsi="仿宋"/>
          <w:sz w:val="28"/>
          <w:szCs w:val="28"/>
        </w:rPr>
        <w:t>。</w:t>
      </w:r>
    </w:p>
    <w:p w14:paraId="73720FB8" w14:textId="77777777" w:rsidR="00DF388A" w:rsidRPr="00D44320" w:rsidRDefault="00DF388A" w:rsidP="00B57C36">
      <w:pPr>
        <w:pStyle w:val="a5"/>
        <w:spacing w:line="500" w:lineRule="exact"/>
        <w:rPr>
          <w:rFonts w:ascii="仿宋_GB2312" w:eastAsia="仿宋_GB2312" w:hAnsi="仿宋"/>
          <w:sz w:val="28"/>
          <w:szCs w:val="28"/>
        </w:rPr>
      </w:pPr>
      <w:r w:rsidRPr="00D44320">
        <w:rPr>
          <w:rFonts w:ascii="仿宋_GB2312" w:eastAsia="仿宋_GB2312" w:hAnsi="仿宋"/>
          <w:sz w:val="28"/>
          <w:szCs w:val="28"/>
        </w:rPr>
        <w:t>二、董事长宣布大会开始及到会人数</w:t>
      </w:r>
    </w:p>
    <w:p w14:paraId="79D2096A" w14:textId="38919D44" w:rsidR="00DF388A" w:rsidRPr="00D44320" w:rsidRDefault="00DF388A" w:rsidP="00B57C36">
      <w:pPr>
        <w:pStyle w:val="a5"/>
        <w:spacing w:line="500" w:lineRule="exact"/>
        <w:ind w:firstLineChars="200" w:firstLine="560"/>
        <w:rPr>
          <w:rFonts w:ascii="仿宋_GB2312" w:eastAsia="仿宋_GB2312" w:hAnsi="仿宋"/>
          <w:sz w:val="28"/>
          <w:szCs w:val="28"/>
        </w:rPr>
      </w:pPr>
      <w:r w:rsidRPr="00D44320">
        <w:rPr>
          <w:rFonts w:ascii="仿宋_GB2312" w:eastAsia="仿宋_GB2312" w:hAnsi="仿宋"/>
          <w:sz w:val="28"/>
          <w:szCs w:val="28"/>
        </w:rPr>
        <w:t>根据统计，公司股份总数为</w:t>
      </w:r>
      <w:r w:rsidR="009900BD" w:rsidRPr="009900BD">
        <w:rPr>
          <w:rFonts w:ascii="仿宋_GB2312" w:eastAsia="仿宋_GB2312" w:hAnsi="仿宋"/>
          <w:sz w:val="28"/>
          <w:szCs w:val="28"/>
        </w:rPr>
        <w:t>547,485,988</w:t>
      </w:r>
      <w:r w:rsidRPr="00D44320">
        <w:rPr>
          <w:rFonts w:ascii="仿宋_GB2312" w:eastAsia="仿宋_GB2312" w:hAnsi="仿宋"/>
          <w:sz w:val="28"/>
          <w:szCs w:val="28"/>
        </w:rPr>
        <w:t>股，有表决权股份总数为</w:t>
      </w:r>
      <w:r w:rsidR="009900BD" w:rsidRPr="009900BD">
        <w:rPr>
          <w:rFonts w:ascii="仿宋_GB2312" w:eastAsia="仿宋_GB2312" w:hAnsi="仿宋"/>
          <w:sz w:val="28"/>
          <w:szCs w:val="28"/>
        </w:rPr>
        <w:t>547,485,988</w:t>
      </w:r>
      <w:r w:rsidRPr="00D44320">
        <w:rPr>
          <w:rFonts w:ascii="仿宋_GB2312" w:eastAsia="仿宋_GB2312" w:hAnsi="仿宋"/>
          <w:sz w:val="28"/>
          <w:szCs w:val="28"/>
        </w:rPr>
        <w:t>股。出席本次股东会的股东及股东代表</w:t>
      </w:r>
      <w:r w:rsidRPr="00D44320">
        <w:rPr>
          <w:rFonts w:ascii="仿宋_GB2312" w:eastAsia="仿宋_GB2312" w:hAnsi="仿宋"/>
          <w:sz w:val="28"/>
          <w:szCs w:val="28"/>
          <w:u w:val="single"/>
        </w:rPr>
        <w:t xml:space="preserve"> </w:t>
      </w:r>
      <w:r w:rsidR="00B007EB" w:rsidRPr="00D44320">
        <w:rPr>
          <w:rFonts w:ascii="仿宋_GB2312" w:eastAsia="仿宋_GB2312" w:hAnsi="仿宋"/>
          <w:sz w:val="28"/>
          <w:szCs w:val="28"/>
          <w:u w:val="single"/>
        </w:rPr>
        <w:t xml:space="preserve">   </w:t>
      </w:r>
      <w:r w:rsidRPr="00D44320">
        <w:rPr>
          <w:rFonts w:ascii="仿宋_GB2312" w:eastAsia="仿宋_GB2312" w:hAnsi="仿宋"/>
          <w:sz w:val="28"/>
          <w:szCs w:val="28"/>
          <w:u w:val="single"/>
        </w:rPr>
        <w:t xml:space="preserve"> </w:t>
      </w:r>
      <w:r w:rsidR="00220719">
        <w:rPr>
          <w:rFonts w:ascii="仿宋_GB2312" w:eastAsia="仿宋_GB2312" w:hAnsi="仿宋"/>
          <w:sz w:val="28"/>
          <w:szCs w:val="28"/>
          <w:u w:val="single"/>
        </w:rPr>
        <w:t xml:space="preserve">  </w:t>
      </w:r>
      <w:r w:rsidRPr="00D44320">
        <w:rPr>
          <w:rFonts w:ascii="仿宋_GB2312" w:eastAsia="仿宋_GB2312" w:hAnsi="仿宋"/>
          <w:sz w:val="28"/>
          <w:szCs w:val="28"/>
        </w:rPr>
        <w:t>名，代表的股份为</w:t>
      </w:r>
      <w:r w:rsidRPr="00D44320">
        <w:rPr>
          <w:rFonts w:ascii="仿宋_GB2312" w:eastAsia="仿宋_GB2312" w:hAnsi="仿宋"/>
          <w:sz w:val="28"/>
          <w:szCs w:val="28"/>
          <w:u w:val="single"/>
        </w:rPr>
        <w:t xml:space="preserve">     </w:t>
      </w:r>
      <w:r w:rsidR="00A671AD">
        <w:rPr>
          <w:rFonts w:ascii="仿宋_GB2312" w:eastAsia="仿宋_GB2312" w:hAnsi="仿宋"/>
          <w:sz w:val="28"/>
          <w:szCs w:val="28"/>
          <w:u w:val="single"/>
        </w:rPr>
        <w:t xml:space="preserve"> </w:t>
      </w:r>
      <w:r w:rsidRPr="00D44320">
        <w:rPr>
          <w:rFonts w:ascii="仿宋_GB2312" w:eastAsia="仿宋_GB2312" w:hAnsi="仿宋"/>
          <w:sz w:val="28"/>
          <w:szCs w:val="28"/>
          <w:u w:val="single"/>
        </w:rPr>
        <w:t xml:space="preserve">       </w:t>
      </w:r>
      <w:r w:rsidRPr="00D44320">
        <w:rPr>
          <w:rFonts w:ascii="仿宋_GB2312" w:eastAsia="仿宋_GB2312" w:hAnsi="仿宋"/>
          <w:sz w:val="28"/>
          <w:szCs w:val="28"/>
        </w:rPr>
        <w:t>股，占公司有表决权股份总数的</w:t>
      </w:r>
      <w:r w:rsidRPr="00D44320">
        <w:rPr>
          <w:rFonts w:ascii="仿宋_GB2312" w:eastAsia="仿宋_GB2312" w:hAnsi="仿宋"/>
          <w:sz w:val="28"/>
          <w:szCs w:val="28"/>
          <w:u w:val="single"/>
        </w:rPr>
        <w:t xml:space="preserve">      </w:t>
      </w:r>
      <w:r w:rsidRPr="00D44320">
        <w:rPr>
          <w:rFonts w:ascii="仿宋_GB2312" w:eastAsia="仿宋_GB2312" w:hAnsi="仿宋"/>
          <w:sz w:val="28"/>
          <w:szCs w:val="28"/>
        </w:rPr>
        <w:t>%。其中A股</w:t>
      </w:r>
      <w:r w:rsidRPr="00D44320">
        <w:rPr>
          <w:rFonts w:ascii="仿宋_GB2312" w:eastAsia="仿宋_GB2312" w:hAnsi="仿宋"/>
          <w:sz w:val="28"/>
          <w:szCs w:val="28"/>
          <w:u w:val="single"/>
        </w:rPr>
        <w:t xml:space="preserve">       </w:t>
      </w:r>
      <w:r w:rsidR="00A671AD">
        <w:rPr>
          <w:rFonts w:ascii="仿宋_GB2312" w:eastAsia="仿宋_GB2312" w:hAnsi="仿宋"/>
          <w:sz w:val="28"/>
          <w:szCs w:val="28"/>
          <w:u w:val="single"/>
        </w:rPr>
        <w:t xml:space="preserve">  </w:t>
      </w:r>
      <w:r w:rsidRPr="00D44320">
        <w:rPr>
          <w:rFonts w:ascii="仿宋_GB2312" w:eastAsia="仿宋_GB2312" w:hAnsi="仿宋"/>
          <w:sz w:val="28"/>
          <w:szCs w:val="28"/>
          <w:u w:val="single"/>
        </w:rPr>
        <w:t xml:space="preserve">     </w:t>
      </w:r>
      <w:r w:rsidRPr="00D44320">
        <w:rPr>
          <w:rFonts w:ascii="仿宋_GB2312" w:eastAsia="仿宋_GB2312" w:hAnsi="仿宋"/>
          <w:sz w:val="28"/>
          <w:szCs w:val="28"/>
        </w:rPr>
        <w:t>股，占公司有表决权股份总数的</w:t>
      </w:r>
      <w:r w:rsidR="00A671AD">
        <w:rPr>
          <w:rFonts w:ascii="仿宋_GB2312" w:eastAsia="仿宋_GB2312" w:hAnsi="仿宋"/>
          <w:sz w:val="28"/>
          <w:szCs w:val="28"/>
          <w:u w:val="single"/>
        </w:rPr>
        <w:t xml:space="preserve">    </w:t>
      </w:r>
      <w:r w:rsidRPr="00D44320">
        <w:rPr>
          <w:rFonts w:ascii="仿宋_GB2312" w:eastAsia="仿宋_GB2312" w:hAnsi="仿宋"/>
          <w:sz w:val="28"/>
          <w:szCs w:val="28"/>
          <w:u w:val="single"/>
        </w:rPr>
        <w:t xml:space="preserve"> </w:t>
      </w:r>
      <w:r w:rsidRPr="00D44320">
        <w:rPr>
          <w:rFonts w:ascii="仿宋_GB2312" w:eastAsia="仿宋_GB2312" w:hAnsi="仿宋"/>
          <w:sz w:val="28"/>
          <w:szCs w:val="28"/>
        </w:rPr>
        <w:t>%，H股</w:t>
      </w:r>
      <w:r w:rsidRPr="00D44320">
        <w:rPr>
          <w:rFonts w:ascii="仿宋_GB2312" w:eastAsia="仿宋_GB2312" w:hAnsi="仿宋"/>
          <w:sz w:val="28"/>
          <w:szCs w:val="28"/>
          <w:u w:val="single"/>
        </w:rPr>
        <w:t xml:space="preserve">       </w:t>
      </w:r>
      <w:r w:rsidR="00A671AD">
        <w:rPr>
          <w:rFonts w:ascii="仿宋_GB2312" w:eastAsia="仿宋_GB2312" w:hAnsi="仿宋"/>
          <w:sz w:val="28"/>
          <w:szCs w:val="28"/>
          <w:u w:val="single"/>
        </w:rPr>
        <w:t xml:space="preserve">   </w:t>
      </w:r>
      <w:r w:rsidRPr="00D44320">
        <w:rPr>
          <w:rFonts w:ascii="仿宋_GB2312" w:eastAsia="仿宋_GB2312" w:hAnsi="仿宋"/>
          <w:sz w:val="28"/>
          <w:szCs w:val="28"/>
          <w:u w:val="single"/>
        </w:rPr>
        <w:t xml:space="preserve">    </w:t>
      </w:r>
      <w:r w:rsidRPr="00D44320">
        <w:rPr>
          <w:rFonts w:ascii="仿宋_GB2312" w:eastAsia="仿宋_GB2312" w:hAnsi="仿宋"/>
          <w:sz w:val="28"/>
          <w:szCs w:val="28"/>
        </w:rPr>
        <w:t>股，占公司有表决权股份总数的</w:t>
      </w:r>
      <w:r w:rsidRPr="00D44320">
        <w:rPr>
          <w:rFonts w:ascii="仿宋_GB2312" w:eastAsia="仿宋_GB2312" w:hAnsi="仿宋"/>
          <w:sz w:val="28"/>
          <w:szCs w:val="28"/>
          <w:u w:val="single"/>
        </w:rPr>
        <w:t xml:space="preserve">       </w:t>
      </w:r>
      <w:r w:rsidRPr="00D44320">
        <w:rPr>
          <w:rFonts w:ascii="仿宋_GB2312" w:eastAsia="仿宋_GB2312" w:hAnsi="仿宋"/>
          <w:sz w:val="28"/>
          <w:szCs w:val="28"/>
        </w:rPr>
        <w:t>%。符合《公司法》、公司章程及其他有关法律、法规的规定。出席本届会议的股东及股东代表的股数达到规定召开股东会的有效数额。</w:t>
      </w:r>
    </w:p>
    <w:p w14:paraId="09C02637" w14:textId="77777777" w:rsidR="00FD30E7" w:rsidRPr="00D44320" w:rsidRDefault="00FD30E7" w:rsidP="00B57C36">
      <w:pPr>
        <w:pStyle w:val="a5"/>
        <w:spacing w:line="500" w:lineRule="exact"/>
        <w:ind w:left="980" w:hangingChars="350" w:hanging="980"/>
        <w:rPr>
          <w:rFonts w:ascii="仿宋_GB2312" w:eastAsia="仿宋_GB2312" w:hAnsi="仿宋"/>
          <w:sz w:val="28"/>
          <w:szCs w:val="28"/>
        </w:rPr>
      </w:pPr>
      <w:r w:rsidRPr="00D44320">
        <w:rPr>
          <w:rFonts w:ascii="仿宋_GB2312" w:eastAsia="仿宋_GB2312" w:hAnsi="仿宋"/>
          <w:sz w:val="28"/>
          <w:szCs w:val="28"/>
        </w:rPr>
        <w:t>三、董事会</w:t>
      </w:r>
      <w:r w:rsidR="00821E23" w:rsidRPr="00D44320">
        <w:rPr>
          <w:rFonts w:ascii="仿宋_GB2312" w:eastAsia="仿宋_GB2312" w:hAnsi="仿宋"/>
          <w:sz w:val="28"/>
          <w:szCs w:val="28"/>
        </w:rPr>
        <w:t>秘书</w:t>
      </w:r>
      <w:r w:rsidR="006B7150" w:rsidRPr="00D44320">
        <w:rPr>
          <w:rFonts w:ascii="仿宋_GB2312" w:eastAsia="仿宋_GB2312" w:hAnsi="仿宋"/>
          <w:sz w:val="28"/>
          <w:szCs w:val="28"/>
        </w:rPr>
        <w:t>栾杰先生</w:t>
      </w:r>
      <w:r w:rsidRPr="00D44320">
        <w:rPr>
          <w:rFonts w:ascii="仿宋_GB2312" w:eastAsia="仿宋_GB2312" w:hAnsi="仿宋"/>
          <w:sz w:val="28"/>
          <w:szCs w:val="28"/>
        </w:rPr>
        <w:t>宣读大会须知</w:t>
      </w:r>
    </w:p>
    <w:p w14:paraId="2B86C574" w14:textId="77777777" w:rsidR="00FD30E7" w:rsidRPr="00D44320" w:rsidRDefault="00FD30E7" w:rsidP="00B57C36">
      <w:pPr>
        <w:pStyle w:val="a5"/>
        <w:spacing w:line="500" w:lineRule="exact"/>
        <w:ind w:left="980" w:hangingChars="350" w:hanging="980"/>
        <w:rPr>
          <w:rFonts w:ascii="仿宋_GB2312" w:eastAsia="仿宋_GB2312" w:hAnsi="仿宋"/>
          <w:sz w:val="28"/>
          <w:szCs w:val="28"/>
        </w:rPr>
      </w:pPr>
      <w:r w:rsidRPr="00D44320">
        <w:rPr>
          <w:rFonts w:ascii="仿宋_GB2312" w:eastAsia="仿宋_GB2312" w:hAnsi="仿宋"/>
          <w:sz w:val="28"/>
          <w:szCs w:val="28"/>
        </w:rPr>
        <w:t>四、</w:t>
      </w:r>
      <w:r w:rsidR="00821E23" w:rsidRPr="00D44320">
        <w:rPr>
          <w:rFonts w:ascii="仿宋_GB2312" w:eastAsia="仿宋_GB2312" w:hAnsi="仿宋"/>
          <w:sz w:val="28"/>
          <w:szCs w:val="28"/>
        </w:rPr>
        <w:t>推选监票人</w:t>
      </w:r>
    </w:p>
    <w:p w14:paraId="6C51B2D4" w14:textId="185146C9" w:rsidR="006E1ECD" w:rsidRDefault="006E1ECD" w:rsidP="00B57C36">
      <w:pPr>
        <w:pStyle w:val="a5"/>
        <w:spacing w:line="500" w:lineRule="exact"/>
        <w:ind w:left="980" w:hangingChars="350" w:hanging="980"/>
        <w:rPr>
          <w:rFonts w:ascii="仿宋_GB2312" w:eastAsia="仿宋_GB2312" w:hAnsi="仿宋"/>
          <w:sz w:val="28"/>
          <w:szCs w:val="28"/>
        </w:rPr>
      </w:pPr>
      <w:r w:rsidRPr="00D44320">
        <w:rPr>
          <w:rFonts w:ascii="仿宋_GB2312" w:eastAsia="仿宋_GB2312" w:hAnsi="仿宋"/>
          <w:sz w:val="28"/>
          <w:szCs w:val="28"/>
        </w:rPr>
        <w:t>五、审议</w:t>
      </w:r>
      <w:r w:rsidR="00C5143F">
        <w:rPr>
          <w:rFonts w:ascii="仿宋_GB2312" w:eastAsia="仿宋_GB2312" w:hAnsi="仿宋"/>
          <w:sz w:val="28"/>
          <w:szCs w:val="28"/>
        </w:rPr>
        <w:t>20</w:t>
      </w:r>
      <w:r w:rsidR="00E4297E">
        <w:rPr>
          <w:rFonts w:ascii="仿宋_GB2312" w:eastAsia="仿宋_GB2312" w:hAnsi="仿宋" w:hint="default"/>
          <w:sz w:val="28"/>
          <w:szCs w:val="28"/>
        </w:rPr>
        <w:t>2</w:t>
      </w:r>
      <w:r w:rsidR="009900BD">
        <w:rPr>
          <w:rFonts w:ascii="仿宋_GB2312" w:eastAsia="仿宋_GB2312" w:hAnsi="仿宋"/>
          <w:sz w:val="28"/>
          <w:szCs w:val="28"/>
        </w:rPr>
        <w:t>5</w:t>
      </w:r>
      <w:r w:rsidR="00C5143F">
        <w:rPr>
          <w:rFonts w:ascii="仿宋_GB2312" w:eastAsia="仿宋_GB2312" w:hAnsi="仿宋"/>
          <w:sz w:val="28"/>
          <w:szCs w:val="28"/>
        </w:rPr>
        <w:t>年</w:t>
      </w:r>
      <w:r w:rsidR="008F6C61">
        <w:rPr>
          <w:rFonts w:ascii="仿宋_GB2312" w:eastAsia="仿宋_GB2312" w:hAnsi="仿宋"/>
          <w:sz w:val="28"/>
          <w:szCs w:val="28"/>
        </w:rPr>
        <w:t>年度</w:t>
      </w:r>
      <w:r w:rsidRPr="00D44320">
        <w:rPr>
          <w:rFonts w:ascii="仿宋_GB2312" w:eastAsia="仿宋_GB2312" w:hAnsi="仿宋"/>
          <w:sz w:val="28"/>
          <w:szCs w:val="28"/>
        </w:rPr>
        <w:t>股东会议案</w:t>
      </w:r>
    </w:p>
    <w:p w14:paraId="154657FE" w14:textId="77777777" w:rsidR="00C5143F" w:rsidRDefault="008F6C61" w:rsidP="00C5143F">
      <w:pPr>
        <w:pStyle w:val="a5"/>
        <w:ind w:left="984" w:hangingChars="350" w:hanging="984"/>
        <w:rPr>
          <w:rFonts w:ascii="仿宋_GB2312" w:eastAsia="仿宋_GB2312" w:hAnsi="仿宋"/>
          <w:b/>
          <w:sz w:val="28"/>
          <w:szCs w:val="28"/>
        </w:rPr>
      </w:pPr>
      <w:r>
        <w:rPr>
          <w:rFonts w:ascii="仿宋_GB2312" w:eastAsia="仿宋_GB2312" w:hAnsi="仿宋"/>
          <w:b/>
          <w:sz w:val="28"/>
          <w:szCs w:val="28"/>
        </w:rPr>
        <w:t>普通</w:t>
      </w:r>
      <w:r w:rsidR="00C5143F" w:rsidRPr="00C5143F">
        <w:rPr>
          <w:rFonts w:ascii="仿宋_GB2312" w:eastAsia="仿宋_GB2312" w:hAnsi="仿宋"/>
          <w:b/>
          <w:sz w:val="28"/>
          <w:szCs w:val="28"/>
        </w:rPr>
        <w:t>决议案：</w:t>
      </w:r>
    </w:p>
    <w:p w14:paraId="77D79FFE" w14:textId="496E4445"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t>1、</w:t>
      </w:r>
      <w:r w:rsidRPr="009900BD">
        <w:rPr>
          <w:rFonts w:ascii="仿宋_GB2312" w:eastAsia="仿宋_GB2312" w:hAnsi="宋体" w:cs="微软雅黑"/>
          <w:sz w:val="28"/>
          <w:szCs w:val="28"/>
        </w:rPr>
        <w:t>审议</w:t>
      </w:r>
      <w:r w:rsidRPr="009900BD">
        <w:rPr>
          <w:rFonts w:ascii="仿宋_GB2312" w:eastAsia="仿宋_GB2312" w:hAnsi="宋体"/>
          <w:sz w:val="28"/>
          <w:szCs w:val="28"/>
        </w:rPr>
        <w:t>2025年A股年度</w:t>
      </w:r>
      <w:r w:rsidRPr="009900BD">
        <w:rPr>
          <w:rFonts w:ascii="仿宋_GB2312" w:eastAsia="仿宋_GB2312" w:hAnsi="宋体" w:cs="微软雅黑"/>
          <w:sz w:val="28"/>
          <w:szCs w:val="28"/>
        </w:rPr>
        <w:t>报</w:t>
      </w:r>
      <w:r w:rsidRPr="009900BD">
        <w:rPr>
          <w:rFonts w:ascii="仿宋_GB2312" w:eastAsia="仿宋_GB2312" w:hAnsi="宋体" w:cs="仿宋_GB2312"/>
          <w:sz w:val="28"/>
          <w:szCs w:val="28"/>
        </w:rPr>
        <w:t>告全文及摘要、</w:t>
      </w:r>
      <w:r w:rsidRPr="009900BD">
        <w:rPr>
          <w:rFonts w:ascii="仿宋_GB2312" w:eastAsia="仿宋_GB2312" w:hAnsi="宋体"/>
          <w:sz w:val="28"/>
          <w:szCs w:val="28"/>
        </w:rPr>
        <w:t>H股年度</w:t>
      </w:r>
      <w:r w:rsidRPr="009900BD">
        <w:rPr>
          <w:rFonts w:ascii="仿宋_GB2312" w:eastAsia="仿宋_GB2312" w:hAnsi="宋体" w:cs="微软雅黑"/>
          <w:sz w:val="28"/>
          <w:szCs w:val="28"/>
        </w:rPr>
        <w:t>报</w:t>
      </w:r>
      <w:r w:rsidRPr="009900BD">
        <w:rPr>
          <w:rFonts w:ascii="仿宋_GB2312" w:eastAsia="仿宋_GB2312" w:hAnsi="宋体" w:cs="仿宋_GB2312"/>
          <w:sz w:val="28"/>
          <w:szCs w:val="28"/>
        </w:rPr>
        <w:t>告</w:t>
      </w:r>
    </w:p>
    <w:p w14:paraId="2621DC05" w14:textId="65EB5479"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t>2、</w:t>
      </w:r>
      <w:r w:rsidRPr="009900BD">
        <w:rPr>
          <w:rFonts w:ascii="仿宋_GB2312" w:eastAsia="仿宋_GB2312" w:hAnsi="宋体" w:cs="微软雅黑"/>
          <w:sz w:val="28"/>
          <w:szCs w:val="28"/>
        </w:rPr>
        <w:t>审议</w:t>
      </w:r>
      <w:r w:rsidRPr="009900BD">
        <w:rPr>
          <w:rFonts w:ascii="仿宋_GB2312" w:eastAsia="仿宋_GB2312" w:hAnsi="宋体" w:cs="仿宋_GB2312"/>
          <w:sz w:val="28"/>
          <w:szCs w:val="28"/>
        </w:rPr>
        <w:t>公司</w:t>
      </w:r>
      <w:r w:rsidRPr="009900BD">
        <w:rPr>
          <w:rFonts w:ascii="仿宋_GB2312" w:eastAsia="仿宋_GB2312" w:hAnsi="宋体"/>
          <w:sz w:val="28"/>
          <w:szCs w:val="28"/>
        </w:rPr>
        <w:t>2025年度董事</w:t>
      </w:r>
      <w:r w:rsidRPr="009900BD">
        <w:rPr>
          <w:rFonts w:ascii="仿宋_GB2312" w:eastAsia="仿宋_GB2312" w:hAnsi="宋体" w:cs="微软雅黑"/>
          <w:sz w:val="28"/>
          <w:szCs w:val="28"/>
        </w:rPr>
        <w:t>会</w:t>
      </w:r>
      <w:r w:rsidRPr="009900BD">
        <w:rPr>
          <w:rFonts w:ascii="仿宋_GB2312" w:eastAsia="仿宋_GB2312" w:hAnsi="宋体" w:cs="仿宋_GB2312"/>
          <w:sz w:val="28"/>
          <w:szCs w:val="28"/>
        </w:rPr>
        <w:t>工作</w:t>
      </w:r>
      <w:r w:rsidRPr="009900BD">
        <w:rPr>
          <w:rFonts w:ascii="仿宋_GB2312" w:eastAsia="仿宋_GB2312" w:hAnsi="宋体" w:cs="微软雅黑"/>
          <w:sz w:val="28"/>
          <w:szCs w:val="28"/>
        </w:rPr>
        <w:t>报</w:t>
      </w:r>
      <w:r w:rsidRPr="009900BD">
        <w:rPr>
          <w:rFonts w:ascii="仿宋_GB2312" w:eastAsia="仿宋_GB2312" w:hAnsi="宋体" w:cs="仿宋_GB2312"/>
          <w:sz w:val="28"/>
          <w:szCs w:val="28"/>
        </w:rPr>
        <w:t>告</w:t>
      </w:r>
    </w:p>
    <w:p w14:paraId="7C027252" w14:textId="6CDE30F9"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lastRenderedPageBreak/>
        <w:t>3、</w:t>
      </w:r>
      <w:r w:rsidRPr="009900BD">
        <w:rPr>
          <w:rFonts w:ascii="仿宋_GB2312" w:eastAsia="仿宋_GB2312" w:hAnsi="宋体" w:cs="微软雅黑"/>
          <w:sz w:val="28"/>
          <w:szCs w:val="28"/>
        </w:rPr>
        <w:t>审议</w:t>
      </w:r>
      <w:r w:rsidRPr="009900BD">
        <w:rPr>
          <w:rFonts w:ascii="仿宋_GB2312" w:eastAsia="仿宋_GB2312" w:hAnsi="宋体" w:cs="仿宋_GB2312"/>
          <w:sz w:val="28"/>
          <w:szCs w:val="28"/>
        </w:rPr>
        <w:t>公司</w:t>
      </w:r>
      <w:r w:rsidRPr="009900BD">
        <w:rPr>
          <w:rFonts w:ascii="仿宋_GB2312" w:eastAsia="仿宋_GB2312" w:hAnsi="宋体"/>
          <w:sz w:val="28"/>
          <w:szCs w:val="28"/>
        </w:rPr>
        <w:t>2025年度</w:t>
      </w:r>
      <w:r w:rsidRPr="009900BD">
        <w:rPr>
          <w:rFonts w:ascii="仿宋_GB2312" w:eastAsia="仿宋_GB2312" w:hAnsi="宋体" w:cs="微软雅黑"/>
          <w:sz w:val="28"/>
          <w:szCs w:val="28"/>
        </w:rPr>
        <w:t>经审计</w:t>
      </w:r>
      <w:r w:rsidRPr="009900BD">
        <w:rPr>
          <w:rFonts w:ascii="仿宋_GB2312" w:eastAsia="仿宋_GB2312" w:hAnsi="宋体" w:cs="仿宋_GB2312"/>
          <w:sz w:val="28"/>
          <w:szCs w:val="28"/>
        </w:rPr>
        <w:t>的</w:t>
      </w:r>
      <w:r w:rsidRPr="009900BD">
        <w:rPr>
          <w:rFonts w:ascii="仿宋_GB2312" w:eastAsia="仿宋_GB2312" w:hAnsi="宋体" w:cs="微软雅黑"/>
          <w:sz w:val="28"/>
          <w:szCs w:val="28"/>
        </w:rPr>
        <w:t>财务报</w:t>
      </w:r>
      <w:r w:rsidRPr="009900BD">
        <w:rPr>
          <w:rFonts w:ascii="仿宋_GB2312" w:eastAsia="仿宋_GB2312" w:hAnsi="宋体" w:cs="仿宋_GB2312"/>
          <w:sz w:val="28"/>
          <w:szCs w:val="28"/>
        </w:rPr>
        <w:t>告</w:t>
      </w:r>
    </w:p>
    <w:p w14:paraId="04E8B113" w14:textId="4120837A"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t>4、</w:t>
      </w:r>
      <w:r w:rsidRPr="009900BD">
        <w:rPr>
          <w:rFonts w:ascii="仿宋_GB2312" w:eastAsia="仿宋_GB2312" w:hAnsi="宋体" w:cs="微软雅黑"/>
          <w:sz w:val="28"/>
          <w:szCs w:val="28"/>
        </w:rPr>
        <w:t>审议</w:t>
      </w:r>
      <w:r w:rsidRPr="009900BD">
        <w:rPr>
          <w:rFonts w:ascii="仿宋_GB2312" w:eastAsia="仿宋_GB2312" w:hAnsi="宋体" w:cs="仿宋_GB2312"/>
          <w:sz w:val="28"/>
          <w:szCs w:val="28"/>
        </w:rPr>
        <w:t>公司</w:t>
      </w:r>
      <w:r w:rsidRPr="009900BD">
        <w:rPr>
          <w:rFonts w:ascii="仿宋_GB2312" w:eastAsia="仿宋_GB2312" w:hAnsi="宋体"/>
          <w:sz w:val="28"/>
          <w:szCs w:val="28"/>
        </w:rPr>
        <w:t>2025年度</w:t>
      </w:r>
      <w:r w:rsidRPr="009900BD">
        <w:rPr>
          <w:rFonts w:ascii="仿宋_GB2312" w:eastAsia="仿宋_GB2312" w:hAnsi="宋体" w:cs="微软雅黑"/>
          <w:sz w:val="28"/>
          <w:szCs w:val="28"/>
        </w:rPr>
        <w:t>财务报</w:t>
      </w:r>
      <w:r w:rsidRPr="009900BD">
        <w:rPr>
          <w:rFonts w:ascii="仿宋_GB2312" w:eastAsia="仿宋_GB2312" w:hAnsi="宋体" w:cs="仿宋_GB2312"/>
          <w:sz w:val="28"/>
          <w:szCs w:val="28"/>
        </w:rPr>
        <w:t>告</w:t>
      </w:r>
      <w:r w:rsidRPr="009900BD">
        <w:rPr>
          <w:rFonts w:ascii="仿宋_GB2312" w:eastAsia="仿宋_GB2312" w:hAnsi="宋体" w:cs="微软雅黑"/>
          <w:sz w:val="28"/>
          <w:szCs w:val="28"/>
        </w:rPr>
        <w:t>内</w:t>
      </w:r>
      <w:r w:rsidRPr="009900BD">
        <w:rPr>
          <w:rFonts w:ascii="仿宋_GB2312" w:eastAsia="仿宋_GB2312" w:hAnsi="宋体" w:cs="仿宋_GB2312"/>
          <w:sz w:val="28"/>
          <w:szCs w:val="28"/>
        </w:rPr>
        <w:t>部控制</w:t>
      </w:r>
      <w:r w:rsidRPr="009900BD">
        <w:rPr>
          <w:rFonts w:ascii="仿宋_GB2312" w:eastAsia="仿宋_GB2312" w:hAnsi="宋体" w:cs="微软雅黑"/>
          <w:sz w:val="28"/>
          <w:szCs w:val="28"/>
        </w:rPr>
        <w:t>审计报</w:t>
      </w:r>
      <w:r w:rsidRPr="009900BD">
        <w:rPr>
          <w:rFonts w:ascii="仿宋_GB2312" w:eastAsia="仿宋_GB2312" w:hAnsi="宋体" w:cs="仿宋_GB2312"/>
          <w:sz w:val="28"/>
          <w:szCs w:val="28"/>
        </w:rPr>
        <w:t>告</w:t>
      </w:r>
    </w:p>
    <w:p w14:paraId="6DDDCDFD" w14:textId="3A9B0921"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t>5、</w:t>
      </w:r>
      <w:r w:rsidRPr="009900BD">
        <w:rPr>
          <w:rFonts w:ascii="仿宋_GB2312" w:eastAsia="仿宋_GB2312" w:hAnsi="宋体" w:cs="微软雅黑"/>
          <w:sz w:val="28"/>
          <w:szCs w:val="28"/>
        </w:rPr>
        <w:t>审议</w:t>
      </w:r>
      <w:r w:rsidRPr="009900BD">
        <w:rPr>
          <w:rFonts w:ascii="仿宋_GB2312" w:eastAsia="仿宋_GB2312" w:hAnsi="宋体" w:cs="仿宋_GB2312"/>
          <w:sz w:val="28"/>
          <w:szCs w:val="28"/>
        </w:rPr>
        <w:t>公司</w:t>
      </w:r>
      <w:r w:rsidRPr="009900BD">
        <w:rPr>
          <w:rFonts w:ascii="仿宋_GB2312" w:eastAsia="仿宋_GB2312" w:hAnsi="宋体"/>
          <w:sz w:val="28"/>
          <w:szCs w:val="28"/>
        </w:rPr>
        <w:t>2025年度</w:t>
      </w:r>
      <w:r w:rsidRPr="009900BD">
        <w:rPr>
          <w:rFonts w:ascii="仿宋_GB2312" w:eastAsia="仿宋_GB2312" w:hAnsi="宋体" w:cs="微软雅黑"/>
          <w:sz w:val="28"/>
          <w:szCs w:val="28"/>
        </w:rPr>
        <w:t>独</w:t>
      </w:r>
      <w:r w:rsidRPr="009900BD">
        <w:rPr>
          <w:rFonts w:ascii="仿宋_GB2312" w:eastAsia="仿宋_GB2312" w:hAnsi="宋体" w:cs="仿宋_GB2312"/>
          <w:sz w:val="28"/>
          <w:szCs w:val="28"/>
        </w:rPr>
        <w:t>立非</w:t>
      </w:r>
      <w:r w:rsidRPr="009900BD">
        <w:rPr>
          <w:rFonts w:ascii="仿宋_GB2312" w:eastAsia="仿宋_GB2312" w:hAnsi="宋体" w:cs="微软雅黑"/>
          <w:sz w:val="28"/>
          <w:szCs w:val="28"/>
        </w:rPr>
        <w:t>执</w:t>
      </w:r>
      <w:r w:rsidRPr="009900BD">
        <w:rPr>
          <w:rFonts w:ascii="仿宋_GB2312" w:eastAsia="仿宋_GB2312" w:hAnsi="宋体" w:cs="仿宋_GB2312"/>
          <w:sz w:val="28"/>
          <w:szCs w:val="28"/>
        </w:rPr>
        <w:t>行董事述</w:t>
      </w:r>
      <w:r w:rsidRPr="009900BD">
        <w:rPr>
          <w:rFonts w:ascii="仿宋_GB2312" w:eastAsia="仿宋_GB2312" w:hAnsi="宋体" w:cs="微软雅黑"/>
          <w:sz w:val="28"/>
          <w:szCs w:val="28"/>
        </w:rPr>
        <w:t>职报</w:t>
      </w:r>
      <w:r w:rsidRPr="009900BD">
        <w:rPr>
          <w:rFonts w:ascii="仿宋_GB2312" w:eastAsia="仿宋_GB2312" w:hAnsi="宋体" w:cs="仿宋_GB2312"/>
          <w:sz w:val="28"/>
          <w:szCs w:val="28"/>
        </w:rPr>
        <w:t>告</w:t>
      </w:r>
    </w:p>
    <w:p w14:paraId="71344391" w14:textId="7EF20059"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t>6、</w:t>
      </w:r>
      <w:r w:rsidRPr="009900BD">
        <w:rPr>
          <w:rFonts w:ascii="仿宋_GB2312" w:eastAsia="仿宋_GB2312" w:hAnsi="宋体" w:cs="微软雅黑"/>
          <w:sz w:val="28"/>
          <w:szCs w:val="28"/>
        </w:rPr>
        <w:t>审议续</w:t>
      </w:r>
      <w:r w:rsidRPr="009900BD">
        <w:rPr>
          <w:rFonts w:ascii="仿宋_GB2312" w:eastAsia="仿宋_GB2312" w:hAnsi="宋体" w:cs="仿宋_GB2312"/>
          <w:sz w:val="28"/>
          <w:szCs w:val="28"/>
        </w:rPr>
        <w:t>聘大信</w:t>
      </w:r>
      <w:r w:rsidRPr="009900BD">
        <w:rPr>
          <w:rFonts w:ascii="仿宋_GB2312" w:eastAsia="仿宋_GB2312" w:hAnsi="宋体" w:cs="微软雅黑"/>
          <w:sz w:val="28"/>
          <w:szCs w:val="28"/>
        </w:rPr>
        <w:t>会计师</w:t>
      </w:r>
      <w:r w:rsidRPr="009900BD">
        <w:rPr>
          <w:rFonts w:ascii="仿宋_GB2312" w:eastAsia="仿宋_GB2312" w:hAnsi="宋体" w:cs="仿宋_GB2312"/>
          <w:sz w:val="28"/>
          <w:szCs w:val="28"/>
        </w:rPr>
        <w:t>事</w:t>
      </w:r>
      <w:r w:rsidRPr="009900BD">
        <w:rPr>
          <w:rFonts w:ascii="仿宋_GB2312" w:eastAsia="仿宋_GB2312" w:hAnsi="宋体" w:cs="微软雅黑"/>
          <w:sz w:val="28"/>
          <w:szCs w:val="28"/>
        </w:rPr>
        <w:t>务</w:t>
      </w:r>
      <w:r w:rsidRPr="009900BD">
        <w:rPr>
          <w:rFonts w:ascii="仿宋_GB2312" w:eastAsia="仿宋_GB2312" w:hAnsi="宋体" w:cs="仿宋_GB2312"/>
          <w:sz w:val="28"/>
          <w:szCs w:val="28"/>
        </w:rPr>
        <w:t>所（特殊普通合伙）</w:t>
      </w:r>
      <w:r w:rsidRPr="009900BD">
        <w:rPr>
          <w:rFonts w:ascii="仿宋_GB2312" w:eastAsia="仿宋_GB2312" w:hAnsi="宋体" w:cs="微软雅黑"/>
          <w:sz w:val="28"/>
          <w:szCs w:val="28"/>
        </w:rPr>
        <w:t>为</w:t>
      </w:r>
      <w:r w:rsidRPr="009900BD">
        <w:rPr>
          <w:rFonts w:ascii="仿宋_GB2312" w:eastAsia="仿宋_GB2312" w:hAnsi="宋体" w:cs="仿宋_GB2312"/>
          <w:sz w:val="28"/>
          <w:szCs w:val="28"/>
        </w:rPr>
        <w:t>公司</w:t>
      </w:r>
      <w:r w:rsidRPr="009900BD">
        <w:rPr>
          <w:rFonts w:ascii="仿宋_GB2312" w:eastAsia="仿宋_GB2312" w:hAnsi="宋体"/>
          <w:sz w:val="28"/>
          <w:szCs w:val="28"/>
        </w:rPr>
        <w:t>2026年度</w:t>
      </w:r>
      <w:r w:rsidRPr="009900BD">
        <w:rPr>
          <w:rFonts w:ascii="仿宋_GB2312" w:eastAsia="仿宋_GB2312" w:hAnsi="宋体" w:cs="微软雅黑"/>
          <w:sz w:val="28"/>
          <w:szCs w:val="28"/>
        </w:rPr>
        <w:t>审计机构</w:t>
      </w:r>
      <w:r w:rsidRPr="009900BD">
        <w:rPr>
          <w:rFonts w:ascii="仿宋_GB2312" w:eastAsia="仿宋_GB2312" w:hAnsi="宋体" w:cs="仿宋_GB2312"/>
          <w:sz w:val="28"/>
          <w:szCs w:val="28"/>
        </w:rPr>
        <w:t>，</w:t>
      </w:r>
      <w:r w:rsidRPr="009900BD">
        <w:rPr>
          <w:rFonts w:ascii="仿宋_GB2312" w:eastAsia="仿宋_GB2312" w:hAnsi="宋体" w:cs="微软雅黑"/>
          <w:sz w:val="28"/>
          <w:szCs w:val="28"/>
        </w:rPr>
        <w:t>并</w:t>
      </w:r>
      <w:r w:rsidRPr="009900BD">
        <w:rPr>
          <w:rFonts w:ascii="仿宋_GB2312" w:eastAsia="仿宋_GB2312" w:hAnsi="宋体" w:cs="仿宋_GB2312"/>
          <w:sz w:val="28"/>
          <w:szCs w:val="28"/>
        </w:rPr>
        <w:t>提</w:t>
      </w:r>
      <w:r w:rsidRPr="009900BD">
        <w:rPr>
          <w:rFonts w:ascii="仿宋_GB2312" w:eastAsia="仿宋_GB2312" w:hAnsi="宋体" w:cs="微软雅黑"/>
          <w:sz w:val="28"/>
          <w:szCs w:val="28"/>
        </w:rPr>
        <w:t>请</w:t>
      </w:r>
      <w:r w:rsidRPr="009900BD">
        <w:rPr>
          <w:rFonts w:ascii="仿宋_GB2312" w:eastAsia="仿宋_GB2312" w:hAnsi="宋体" w:cs="仿宋_GB2312"/>
          <w:sz w:val="28"/>
          <w:szCs w:val="28"/>
        </w:rPr>
        <w:t>年度股</w:t>
      </w:r>
      <w:r w:rsidRPr="009900BD">
        <w:rPr>
          <w:rFonts w:ascii="仿宋_GB2312" w:eastAsia="仿宋_GB2312" w:hAnsi="宋体" w:cs="微软雅黑"/>
          <w:sz w:val="28"/>
          <w:szCs w:val="28"/>
        </w:rPr>
        <w:t>东会</w:t>
      </w:r>
      <w:r w:rsidRPr="009900BD">
        <w:rPr>
          <w:rFonts w:ascii="仿宋_GB2312" w:eastAsia="仿宋_GB2312" w:hAnsi="宋体" w:cs="仿宋_GB2312"/>
          <w:sz w:val="28"/>
          <w:szCs w:val="28"/>
        </w:rPr>
        <w:t>授</w:t>
      </w:r>
      <w:r w:rsidRPr="009900BD">
        <w:rPr>
          <w:rFonts w:ascii="仿宋_GB2312" w:eastAsia="仿宋_GB2312" w:hAnsi="宋体" w:cs="微软雅黑"/>
          <w:sz w:val="28"/>
          <w:szCs w:val="28"/>
        </w:rPr>
        <w:t>权</w:t>
      </w:r>
      <w:r w:rsidRPr="009900BD">
        <w:rPr>
          <w:rFonts w:ascii="仿宋_GB2312" w:eastAsia="仿宋_GB2312" w:hAnsi="宋体" w:cs="仿宋_GB2312"/>
          <w:sz w:val="28"/>
          <w:szCs w:val="28"/>
        </w:rPr>
        <w:t>董事</w:t>
      </w:r>
      <w:r w:rsidRPr="009900BD">
        <w:rPr>
          <w:rFonts w:ascii="仿宋_GB2312" w:eastAsia="仿宋_GB2312" w:hAnsi="宋体" w:cs="微软雅黑"/>
          <w:sz w:val="28"/>
          <w:szCs w:val="28"/>
        </w:rPr>
        <w:t>会负责与</w:t>
      </w:r>
      <w:r w:rsidRPr="009900BD">
        <w:rPr>
          <w:rFonts w:ascii="仿宋_GB2312" w:eastAsia="仿宋_GB2312" w:hAnsi="宋体" w:cs="仿宋_GB2312"/>
          <w:sz w:val="28"/>
          <w:szCs w:val="28"/>
        </w:rPr>
        <w:t>其</w:t>
      </w:r>
      <w:r w:rsidRPr="009900BD">
        <w:rPr>
          <w:rFonts w:ascii="仿宋_GB2312" w:eastAsia="仿宋_GB2312" w:hAnsi="宋体" w:cs="微软雅黑"/>
          <w:sz w:val="28"/>
          <w:szCs w:val="28"/>
        </w:rPr>
        <w:t>签</w:t>
      </w:r>
      <w:r w:rsidRPr="009900BD">
        <w:rPr>
          <w:rFonts w:ascii="仿宋_GB2312" w:eastAsia="仿宋_GB2312" w:hAnsi="宋体" w:cs="仿宋_GB2312"/>
          <w:sz w:val="28"/>
          <w:szCs w:val="28"/>
        </w:rPr>
        <w:t>署聘任</w:t>
      </w:r>
      <w:r w:rsidRPr="009900BD">
        <w:rPr>
          <w:rFonts w:ascii="仿宋_GB2312" w:eastAsia="仿宋_GB2312" w:hAnsi="宋体" w:cs="微软雅黑"/>
          <w:sz w:val="28"/>
          <w:szCs w:val="28"/>
        </w:rPr>
        <w:t>协议</w:t>
      </w:r>
      <w:r w:rsidRPr="009900BD">
        <w:rPr>
          <w:rFonts w:ascii="仿宋_GB2312" w:eastAsia="仿宋_GB2312" w:hAnsi="宋体" w:cs="仿宋_GB2312"/>
          <w:sz w:val="28"/>
          <w:szCs w:val="28"/>
        </w:rPr>
        <w:t>以及</w:t>
      </w:r>
      <w:r w:rsidRPr="009900BD">
        <w:rPr>
          <w:rFonts w:ascii="仿宋_GB2312" w:eastAsia="仿宋_GB2312" w:hAnsi="宋体" w:cs="微软雅黑"/>
          <w:sz w:val="28"/>
          <w:szCs w:val="28"/>
        </w:rPr>
        <w:t>决</w:t>
      </w:r>
      <w:r w:rsidRPr="009900BD">
        <w:rPr>
          <w:rFonts w:ascii="仿宋_GB2312" w:eastAsia="仿宋_GB2312" w:hAnsi="宋体" w:cs="仿宋_GB2312"/>
          <w:sz w:val="28"/>
          <w:szCs w:val="28"/>
        </w:rPr>
        <w:t>定其酬金事</w:t>
      </w:r>
      <w:r w:rsidRPr="009900BD">
        <w:rPr>
          <w:rFonts w:ascii="仿宋_GB2312" w:eastAsia="仿宋_GB2312" w:hAnsi="宋体" w:cs="微软雅黑"/>
          <w:sz w:val="28"/>
          <w:szCs w:val="28"/>
        </w:rPr>
        <w:t>项</w:t>
      </w:r>
    </w:p>
    <w:p w14:paraId="7D10F7CD" w14:textId="481F8322"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t>7、</w:t>
      </w:r>
      <w:r w:rsidRPr="009900BD">
        <w:rPr>
          <w:rFonts w:ascii="仿宋_GB2312" w:eastAsia="仿宋_GB2312" w:hAnsi="宋体" w:cs="微软雅黑"/>
          <w:sz w:val="28"/>
          <w:szCs w:val="28"/>
        </w:rPr>
        <w:t>审议</w:t>
      </w:r>
      <w:r w:rsidRPr="009900BD">
        <w:rPr>
          <w:rFonts w:ascii="仿宋_GB2312" w:eastAsia="仿宋_GB2312" w:hAnsi="宋体" w:cs="仿宋_GB2312"/>
          <w:sz w:val="28"/>
          <w:szCs w:val="28"/>
        </w:rPr>
        <w:t>公司</w:t>
      </w:r>
      <w:r w:rsidRPr="009900BD">
        <w:rPr>
          <w:rFonts w:ascii="仿宋_GB2312" w:eastAsia="仿宋_GB2312" w:hAnsi="宋体"/>
          <w:sz w:val="28"/>
          <w:szCs w:val="28"/>
        </w:rPr>
        <w:t>2025年度不</w:t>
      </w:r>
      <w:r w:rsidRPr="009900BD">
        <w:rPr>
          <w:rFonts w:ascii="仿宋_GB2312" w:eastAsia="仿宋_GB2312" w:hAnsi="宋体" w:cs="微软雅黑"/>
          <w:sz w:val="28"/>
          <w:szCs w:val="28"/>
        </w:rPr>
        <w:t>进</w:t>
      </w:r>
      <w:r w:rsidRPr="009900BD">
        <w:rPr>
          <w:rFonts w:ascii="仿宋_GB2312" w:eastAsia="仿宋_GB2312" w:hAnsi="宋体" w:cs="仿宋_GB2312"/>
          <w:sz w:val="28"/>
          <w:szCs w:val="28"/>
        </w:rPr>
        <w:t>行利</w:t>
      </w:r>
      <w:r w:rsidRPr="009900BD">
        <w:rPr>
          <w:rFonts w:ascii="仿宋_GB2312" w:eastAsia="仿宋_GB2312" w:hAnsi="宋体" w:cs="微软雅黑"/>
          <w:sz w:val="28"/>
          <w:szCs w:val="28"/>
        </w:rPr>
        <w:t>润</w:t>
      </w:r>
      <w:r w:rsidRPr="009900BD">
        <w:rPr>
          <w:rFonts w:ascii="仿宋_GB2312" w:eastAsia="仿宋_GB2312" w:hAnsi="宋体" w:cs="仿宋_GB2312"/>
          <w:sz w:val="28"/>
          <w:szCs w:val="28"/>
        </w:rPr>
        <w:t>分配的</w:t>
      </w:r>
      <w:r w:rsidRPr="009900BD">
        <w:rPr>
          <w:rFonts w:ascii="仿宋_GB2312" w:eastAsia="仿宋_GB2312" w:hAnsi="宋体" w:cs="微软雅黑"/>
          <w:sz w:val="28"/>
          <w:szCs w:val="28"/>
        </w:rPr>
        <w:t>议</w:t>
      </w:r>
      <w:r w:rsidRPr="009900BD">
        <w:rPr>
          <w:rFonts w:ascii="仿宋_GB2312" w:eastAsia="仿宋_GB2312" w:hAnsi="宋体" w:cs="仿宋_GB2312"/>
          <w:sz w:val="28"/>
          <w:szCs w:val="28"/>
        </w:rPr>
        <w:t>案</w:t>
      </w:r>
    </w:p>
    <w:p w14:paraId="0EFF637E" w14:textId="12261064"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t>8、</w:t>
      </w:r>
      <w:r w:rsidRPr="009900BD">
        <w:rPr>
          <w:rFonts w:ascii="仿宋_GB2312" w:eastAsia="仿宋_GB2312" w:hAnsi="宋体" w:cs="微软雅黑"/>
          <w:sz w:val="28"/>
          <w:szCs w:val="28"/>
        </w:rPr>
        <w:t>审议</w:t>
      </w:r>
      <w:r w:rsidRPr="009900BD">
        <w:rPr>
          <w:rFonts w:ascii="仿宋_GB2312" w:eastAsia="仿宋_GB2312" w:hAnsi="宋体" w:cs="仿宋_GB2312"/>
          <w:sz w:val="28"/>
          <w:szCs w:val="28"/>
        </w:rPr>
        <w:t>公司第十一</w:t>
      </w:r>
      <w:r w:rsidRPr="009900BD">
        <w:rPr>
          <w:rFonts w:ascii="仿宋_GB2312" w:eastAsia="仿宋_GB2312" w:hAnsi="宋体" w:cs="微软雅黑"/>
          <w:sz w:val="28"/>
          <w:szCs w:val="28"/>
        </w:rPr>
        <w:t>届</w:t>
      </w:r>
      <w:r w:rsidRPr="009900BD">
        <w:rPr>
          <w:rFonts w:ascii="仿宋_GB2312" w:eastAsia="仿宋_GB2312" w:hAnsi="宋体" w:cs="仿宋_GB2312"/>
          <w:sz w:val="28"/>
          <w:szCs w:val="28"/>
        </w:rPr>
        <w:t>董事</w:t>
      </w:r>
      <w:r w:rsidRPr="009900BD">
        <w:rPr>
          <w:rFonts w:ascii="仿宋_GB2312" w:eastAsia="仿宋_GB2312" w:hAnsi="宋体" w:cs="微软雅黑"/>
          <w:sz w:val="28"/>
          <w:szCs w:val="28"/>
        </w:rPr>
        <w:t>会</w:t>
      </w:r>
      <w:r w:rsidRPr="009900BD">
        <w:rPr>
          <w:rFonts w:ascii="仿宋_GB2312" w:eastAsia="仿宋_GB2312" w:hAnsi="宋体"/>
          <w:sz w:val="28"/>
          <w:szCs w:val="28"/>
        </w:rPr>
        <w:t>2026年董事</w:t>
      </w:r>
      <w:r w:rsidRPr="009900BD">
        <w:rPr>
          <w:rFonts w:ascii="仿宋_GB2312" w:eastAsia="仿宋_GB2312" w:hAnsi="宋体" w:cs="微软雅黑"/>
          <w:sz w:val="28"/>
          <w:szCs w:val="28"/>
        </w:rPr>
        <w:t>报</w:t>
      </w:r>
      <w:r w:rsidRPr="009900BD">
        <w:rPr>
          <w:rFonts w:ascii="仿宋_GB2312" w:eastAsia="仿宋_GB2312" w:hAnsi="宋体" w:cs="仿宋_GB2312"/>
          <w:sz w:val="28"/>
          <w:szCs w:val="28"/>
        </w:rPr>
        <w:t>酬的</w:t>
      </w:r>
      <w:r w:rsidRPr="009900BD">
        <w:rPr>
          <w:rFonts w:ascii="仿宋_GB2312" w:eastAsia="仿宋_GB2312" w:hAnsi="宋体" w:cs="微软雅黑"/>
          <w:sz w:val="28"/>
          <w:szCs w:val="28"/>
        </w:rPr>
        <w:t>议</w:t>
      </w:r>
      <w:r w:rsidRPr="009900BD">
        <w:rPr>
          <w:rFonts w:ascii="仿宋_GB2312" w:eastAsia="仿宋_GB2312" w:hAnsi="宋体" w:cs="仿宋_GB2312"/>
          <w:sz w:val="28"/>
          <w:szCs w:val="28"/>
        </w:rPr>
        <w:t>案</w:t>
      </w:r>
    </w:p>
    <w:p w14:paraId="7698A187" w14:textId="701504BB"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t>10、</w:t>
      </w:r>
      <w:r w:rsidRPr="009900BD">
        <w:rPr>
          <w:rFonts w:ascii="仿宋_GB2312" w:eastAsia="仿宋_GB2312" w:hAnsi="宋体" w:cs="微软雅黑"/>
          <w:sz w:val="28"/>
          <w:szCs w:val="28"/>
        </w:rPr>
        <w:t>审议关</w:t>
      </w:r>
      <w:r w:rsidRPr="009900BD">
        <w:rPr>
          <w:rFonts w:ascii="仿宋_GB2312" w:eastAsia="仿宋_GB2312" w:hAnsi="宋体" w:cs="仿宋_GB2312"/>
          <w:sz w:val="28"/>
          <w:szCs w:val="28"/>
        </w:rPr>
        <w:t>于制定《董事、高</w:t>
      </w:r>
      <w:r w:rsidRPr="009900BD">
        <w:rPr>
          <w:rFonts w:ascii="仿宋_GB2312" w:eastAsia="仿宋_GB2312" w:hAnsi="宋体" w:cs="微软雅黑"/>
          <w:sz w:val="28"/>
          <w:szCs w:val="28"/>
        </w:rPr>
        <w:t>级</w:t>
      </w:r>
      <w:r w:rsidRPr="009900BD">
        <w:rPr>
          <w:rFonts w:ascii="仿宋_GB2312" w:eastAsia="仿宋_GB2312" w:hAnsi="宋体" w:cs="仿宋_GB2312"/>
          <w:sz w:val="28"/>
          <w:szCs w:val="28"/>
        </w:rPr>
        <w:t>管理人</w:t>
      </w:r>
      <w:r w:rsidRPr="009900BD">
        <w:rPr>
          <w:rFonts w:ascii="仿宋_GB2312" w:eastAsia="仿宋_GB2312" w:hAnsi="宋体" w:cs="微软雅黑"/>
          <w:sz w:val="28"/>
          <w:szCs w:val="28"/>
        </w:rPr>
        <w:t>员</w:t>
      </w:r>
      <w:r w:rsidRPr="009900BD">
        <w:rPr>
          <w:rFonts w:ascii="仿宋_GB2312" w:eastAsia="仿宋_GB2312" w:hAnsi="宋体" w:cs="仿宋_GB2312"/>
          <w:sz w:val="28"/>
          <w:szCs w:val="28"/>
        </w:rPr>
        <w:t>薪酬管理制度》的</w:t>
      </w:r>
      <w:r w:rsidRPr="009900BD">
        <w:rPr>
          <w:rFonts w:ascii="仿宋_GB2312" w:eastAsia="仿宋_GB2312" w:hAnsi="宋体" w:cs="微软雅黑"/>
          <w:sz w:val="28"/>
          <w:szCs w:val="28"/>
        </w:rPr>
        <w:t>议</w:t>
      </w:r>
      <w:r w:rsidRPr="009900BD">
        <w:rPr>
          <w:rFonts w:ascii="仿宋_GB2312" w:eastAsia="仿宋_GB2312" w:hAnsi="宋体" w:cs="仿宋_GB2312"/>
          <w:sz w:val="28"/>
          <w:szCs w:val="28"/>
        </w:rPr>
        <w:t>案</w:t>
      </w:r>
    </w:p>
    <w:p w14:paraId="5879A031" w14:textId="50C7FD2A"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t>13、</w:t>
      </w:r>
      <w:r w:rsidRPr="009900BD">
        <w:rPr>
          <w:rFonts w:ascii="仿宋_GB2312" w:eastAsia="仿宋_GB2312" w:hAnsi="宋体" w:cs="微软雅黑"/>
          <w:sz w:val="28"/>
          <w:szCs w:val="28"/>
        </w:rPr>
        <w:t>审议</w:t>
      </w:r>
      <w:r w:rsidRPr="009900BD">
        <w:rPr>
          <w:rFonts w:ascii="仿宋_GB2312" w:eastAsia="仿宋_GB2312" w:hAnsi="宋体" w:cs="仿宋_GB2312"/>
          <w:sz w:val="28"/>
          <w:szCs w:val="28"/>
        </w:rPr>
        <w:t>第十二</w:t>
      </w:r>
      <w:r w:rsidRPr="009900BD">
        <w:rPr>
          <w:rFonts w:ascii="仿宋_GB2312" w:eastAsia="仿宋_GB2312" w:hAnsi="宋体" w:cs="微软雅黑"/>
          <w:sz w:val="28"/>
          <w:szCs w:val="28"/>
        </w:rPr>
        <w:t>届</w:t>
      </w:r>
      <w:r w:rsidRPr="009900BD">
        <w:rPr>
          <w:rFonts w:ascii="仿宋_GB2312" w:eastAsia="仿宋_GB2312" w:hAnsi="宋体" w:cs="仿宋_GB2312"/>
          <w:sz w:val="28"/>
          <w:szCs w:val="28"/>
        </w:rPr>
        <w:t>董事</w:t>
      </w:r>
      <w:r w:rsidRPr="009900BD">
        <w:rPr>
          <w:rFonts w:ascii="仿宋_GB2312" w:eastAsia="仿宋_GB2312" w:hAnsi="宋体" w:cs="微软雅黑"/>
          <w:sz w:val="28"/>
          <w:szCs w:val="28"/>
        </w:rPr>
        <w:t>会</w:t>
      </w:r>
      <w:r w:rsidRPr="009900BD">
        <w:rPr>
          <w:rFonts w:ascii="仿宋_GB2312" w:eastAsia="仿宋_GB2312" w:hAnsi="宋体" w:cs="仿宋_GB2312"/>
          <w:sz w:val="28"/>
          <w:szCs w:val="28"/>
        </w:rPr>
        <w:t>董事</w:t>
      </w:r>
      <w:r w:rsidRPr="009900BD">
        <w:rPr>
          <w:rFonts w:ascii="仿宋_GB2312" w:eastAsia="仿宋_GB2312" w:hAnsi="宋体" w:cs="微软雅黑"/>
          <w:sz w:val="28"/>
          <w:szCs w:val="28"/>
        </w:rPr>
        <w:t>报</w:t>
      </w:r>
      <w:r w:rsidRPr="009900BD">
        <w:rPr>
          <w:rFonts w:ascii="仿宋_GB2312" w:eastAsia="仿宋_GB2312" w:hAnsi="宋体" w:cs="仿宋_GB2312"/>
          <w:sz w:val="28"/>
          <w:szCs w:val="28"/>
        </w:rPr>
        <w:t>酬及</w:t>
      </w:r>
      <w:r w:rsidRPr="009900BD">
        <w:rPr>
          <w:rFonts w:ascii="仿宋_GB2312" w:eastAsia="仿宋_GB2312" w:hAnsi="宋体" w:cs="微软雅黑"/>
          <w:sz w:val="28"/>
          <w:szCs w:val="28"/>
        </w:rPr>
        <w:t>订</w:t>
      </w:r>
      <w:r w:rsidRPr="009900BD">
        <w:rPr>
          <w:rFonts w:ascii="仿宋_GB2312" w:eastAsia="仿宋_GB2312" w:hAnsi="宋体" w:cs="仿宋_GB2312"/>
          <w:sz w:val="28"/>
          <w:szCs w:val="28"/>
        </w:rPr>
        <w:t>立</w:t>
      </w:r>
      <w:r w:rsidRPr="009900BD">
        <w:rPr>
          <w:rFonts w:ascii="仿宋_GB2312" w:eastAsia="仿宋_GB2312" w:hAnsi="宋体" w:cs="微软雅黑"/>
          <w:sz w:val="28"/>
          <w:szCs w:val="28"/>
        </w:rPr>
        <w:t>书</w:t>
      </w:r>
      <w:r w:rsidRPr="009900BD">
        <w:rPr>
          <w:rFonts w:ascii="仿宋_GB2312" w:eastAsia="仿宋_GB2312" w:hAnsi="宋体" w:cs="仿宋_GB2312"/>
          <w:sz w:val="28"/>
          <w:szCs w:val="28"/>
        </w:rPr>
        <w:t>面合同的</w:t>
      </w:r>
      <w:r w:rsidRPr="009900BD">
        <w:rPr>
          <w:rFonts w:ascii="仿宋_GB2312" w:eastAsia="仿宋_GB2312" w:hAnsi="宋体" w:cs="微软雅黑"/>
          <w:sz w:val="28"/>
          <w:szCs w:val="28"/>
        </w:rPr>
        <w:t>议</w:t>
      </w:r>
      <w:r w:rsidRPr="009900BD">
        <w:rPr>
          <w:rFonts w:ascii="仿宋_GB2312" w:eastAsia="仿宋_GB2312" w:hAnsi="宋体" w:cs="仿宋_GB2312"/>
          <w:sz w:val="28"/>
          <w:szCs w:val="28"/>
        </w:rPr>
        <w:t>案</w:t>
      </w:r>
    </w:p>
    <w:p w14:paraId="4D036439" w14:textId="7207F372"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t>14.00、</w:t>
      </w:r>
      <w:r w:rsidRPr="009900BD">
        <w:rPr>
          <w:rFonts w:ascii="仿宋_GB2312" w:eastAsia="仿宋_GB2312" w:hAnsi="宋体" w:cs="微软雅黑"/>
          <w:sz w:val="28"/>
          <w:szCs w:val="28"/>
        </w:rPr>
        <w:t>审议关</w:t>
      </w:r>
      <w:r w:rsidRPr="009900BD">
        <w:rPr>
          <w:rFonts w:ascii="仿宋_GB2312" w:eastAsia="仿宋_GB2312" w:hAnsi="宋体" w:cs="仿宋_GB2312"/>
          <w:sz w:val="28"/>
          <w:szCs w:val="28"/>
        </w:rPr>
        <w:t>于</w:t>
      </w:r>
      <w:r w:rsidRPr="009900BD">
        <w:rPr>
          <w:rFonts w:ascii="仿宋_GB2312" w:eastAsia="仿宋_GB2312" w:hAnsi="宋体" w:cs="微软雅黑"/>
          <w:sz w:val="28"/>
          <w:szCs w:val="28"/>
        </w:rPr>
        <w:t>选举</w:t>
      </w:r>
      <w:r w:rsidRPr="009900BD">
        <w:rPr>
          <w:rFonts w:ascii="仿宋_GB2312" w:eastAsia="仿宋_GB2312" w:hAnsi="宋体" w:cs="仿宋_GB2312"/>
          <w:sz w:val="28"/>
          <w:szCs w:val="28"/>
        </w:rPr>
        <w:t>董事的</w:t>
      </w:r>
      <w:r w:rsidRPr="009900BD">
        <w:rPr>
          <w:rFonts w:ascii="仿宋_GB2312" w:eastAsia="仿宋_GB2312" w:hAnsi="宋体" w:cs="微软雅黑"/>
          <w:sz w:val="28"/>
          <w:szCs w:val="28"/>
        </w:rPr>
        <w:t>议</w:t>
      </w:r>
      <w:r w:rsidRPr="009900BD">
        <w:rPr>
          <w:rFonts w:ascii="仿宋_GB2312" w:eastAsia="仿宋_GB2312" w:hAnsi="宋体" w:cs="仿宋_GB2312"/>
          <w:sz w:val="28"/>
          <w:szCs w:val="28"/>
        </w:rPr>
        <w:t>案</w:t>
      </w:r>
    </w:p>
    <w:p w14:paraId="1628B22E" w14:textId="2AEB36D0"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t>14.01、</w:t>
      </w:r>
      <w:r w:rsidRPr="009900BD">
        <w:rPr>
          <w:rFonts w:ascii="仿宋_GB2312" w:eastAsia="仿宋_GB2312" w:hAnsi="宋体" w:cs="微软雅黑"/>
          <w:sz w:val="28"/>
          <w:szCs w:val="28"/>
        </w:rPr>
        <w:t>审议选举张继</w:t>
      </w:r>
      <w:r w:rsidRPr="009900BD">
        <w:rPr>
          <w:rFonts w:ascii="仿宋_GB2312" w:eastAsia="仿宋_GB2312" w:hAnsi="宋体" w:cs="仿宋_GB2312"/>
          <w:sz w:val="28"/>
          <w:szCs w:val="28"/>
        </w:rPr>
        <w:t>恒先生</w:t>
      </w:r>
      <w:r w:rsidRPr="009900BD">
        <w:rPr>
          <w:rFonts w:ascii="仿宋_GB2312" w:eastAsia="仿宋_GB2312" w:hAnsi="宋体" w:cs="微软雅黑"/>
          <w:sz w:val="28"/>
          <w:szCs w:val="28"/>
        </w:rPr>
        <w:t>为</w:t>
      </w:r>
      <w:r w:rsidRPr="009900BD">
        <w:rPr>
          <w:rFonts w:ascii="仿宋_GB2312" w:eastAsia="仿宋_GB2312" w:hAnsi="宋体" w:cs="仿宋_GB2312"/>
          <w:sz w:val="28"/>
          <w:szCs w:val="28"/>
        </w:rPr>
        <w:t>公司第十二</w:t>
      </w:r>
      <w:r w:rsidRPr="009900BD">
        <w:rPr>
          <w:rFonts w:ascii="仿宋_GB2312" w:eastAsia="仿宋_GB2312" w:hAnsi="宋体" w:cs="微软雅黑"/>
          <w:sz w:val="28"/>
          <w:szCs w:val="28"/>
        </w:rPr>
        <w:t>届</w:t>
      </w:r>
      <w:r w:rsidRPr="009900BD">
        <w:rPr>
          <w:rFonts w:ascii="仿宋_GB2312" w:eastAsia="仿宋_GB2312" w:hAnsi="宋体" w:cs="仿宋_GB2312"/>
          <w:sz w:val="28"/>
          <w:szCs w:val="28"/>
        </w:rPr>
        <w:t>董事</w:t>
      </w:r>
      <w:r w:rsidRPr="009900BD">
        <w:rPr>
          <w:rFonts w:ascii="仿宋_GB2312" w:eastAsia="仿宋_GB2312" w:hAnsi="宋体" w:cs="微软雅黑"/>
          <w:sz w:val="28"/>
          <w:szCs w:val="28"/>
        </w:rPr>
        <w:t>会执</w:t>
      </w:r>
      <w:r w:rsidRPr="009900BD">
        <w:rPr>
          <w:rFonts w:ascii="仿宋_GB2312" w:eastAsia="仿宋_GB2312" w:hAnsi="宋体" w:cs="仿宋_GB2312"/>
          <w:sz w:val="28"/>
          <w:szCs w:val="28"/>
        </w:rPr>
        <w:t>行董事</w:t>
      </w:r>
    </w:p>
    <w:p w14:paraId="32484F86" w14:textId="2A3B374D"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t>14.02、</w:t>
      </w:r>
      <w:r w:rsidRPr="009900BD">
        <w:rPr>
          <w:rFonts w:ascii="仿宋_GB2312" w:eastAsia="仿宋_GB2312" w:hAnsi="宋体" w:cs="微软雅黑"/>
          <w:sz w:val="28"/>
          <w:szCs w:val="28"/>
        </w:rPr>
        <w:t>审议选举</w:t>
      </w:r>
      <w:r w:rsidRPr="009900BD">
        <w:rPr>
          <w:rFonts w:ascii="仿宋_GB2312" w:eastAsia="仿宋_GB2312" w:hAnsi="宋体" w:cs="仿宋_GB2312"/>
          <w:sz w:val="28"/>
          <w:szCs w:val="28"/>
        </w:rPr>
        <w:t>李忠波先生</w:t>
      </w:r>
      <w:r w:rsidRPr="009900BD">
        <w:rPr>
          <w:rFonts w:ascii="仿宋_GB2312" w:eastAsia="仿宋_GB2312" w:hAnsi="宋体" w:cs="微软雅黑"/>
          <w:sz w:val="28"/>
          <w:szCs w:val="28"/>
        </w:rPr>
        <w:t>为</w:t>
      </w:r>
      <w:r w:rsidRPr="009900BD">
        <w:rPr>
          <w:rFonts w:ascii="仿宋_GB2312" w:eastAsia="仿宋_GB2312" w:hAnsi="宋体" w:cs="仿宋_GB2312"/>
          <w:sz w:val="28"/>
          <w:szCs w:val="28"/>
        </w:rPr>
        <w:t>公司第十二</w:t>
      </w:r>
      <w:r w:rsidRPr="009900BD">
        <w:rPr>
          <w:rFonts w:ascii="仿宋_GB2312" w:eastAsia="仿宋_GB2312" w:hAnsi="宋体" w:cs="微软雅黑"/>
          <w:sz w:val="28"/>
          <w:szCs w:val="28"/>
        </w:rPr>
        <w:t>届</w:t>
      </w:r>
      <w:r w:rsidRPr="009900BD">
        <w:rPr>
          <w:rFonts w:ascii="仿宋_GB2312" w:eastAsia="仿宋_GB2312" w:hAnsi="宋体" w:cs="仿宋_GB2312"/>
          <w:sz w:val="28"/>
          <w:szCs w:val="28"/>
        </w:rPr>
        <w:t>董事</w:t>
      </w:r>
      <w:r w:rsidRPr="009900BD">
        <w:rPr>
          <w:rFonts w:ascii="仿宋_GB2312" w:eastAsia="仿宋_GB2312" w:hAnsi="宋体" w:cs="微软雅黑"/>
          <w:sz w:val="28"/>
          <w:szCs w:val="28"/>
        </w:rPr>
        <w:t>会</w:t>
      </w:r>
      <w:r w:rsidRPr="009900BD">
        <w:rPr>
          <w:rFonts w:ascii="仿宋_GB2312" w:eastAsia="仿宋_GB2312" w:hAnsi="宋体" w:cs="仿宋_GB2312"/>
          <w:sz w:val="28"/>
          <w:szCs w:val="28"/>
        </w:rPr>
        <w:t>非</w:t>
      </w:r>
      <w:r w:rsidRPr="009900BD">
        <w:rPr>
          <w:rFonts w:ascii="仿宋_GB2312" w:eastAsia="仿宋_GB2312" w:hAnsi="宋体" w:cs="微软雅黑"/>
          <w:sz w:val="28"/>
          <w:szCs w:val="28"/>
        </w:rPr>
        <w:t>执</w:t>
      </w:r>
      <w:r w:rsidRPr="009900BD">
        <w:rPr>
          <w:rFonts w:ascii="仿宋_GB2312" w:eastAsia="仿宋_GB2312" w:hAnsi="宋体" w:cs="仿宋_GB2312"/>
          <w:sz w:val="28"/>
          <w:szCs w:val="28"/>
        </w:rPr>
        <w:t>行董事</w:t>
      </w:r>
    </w:p>
    <w:p w14:paraId="1B1FA618" w14:textId="735E9606"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t>14.03、</w:t>
      </w:r>
      <w:r w:rsidRPr="009900BD">
        <w:rPr>
          <w:rFonts w:ascii="仿宋_GB2312" w:eastAsia="仿宋_GB2312" w:hAnsi="宋体" w:cs="微软雅黑"/>
          <w:sz w:val="28"/>
          <w:szCs w:val="28"/>
        </w:rPr>
        <w:t>审议选举</w:t>
      </w:r>
      <w:r w:rsidRPr="009900BD">
        <w:rPr>
          <w:rFonts w:ascii="仿宋_GB2312" w:eastAsia="仿宋_GB2312" w:hAnsi="宋体" w:cs="仿宋_GB2312"/>
          <w:sz w:val="28"/>
          <w:szCs w:val="28"/>
        </w:rPr>
        <w:t>王</w:t>
      </w:r>
      <w:r w:rsidRPr="009900BD">
        <w:rPr>
          <w:rFonts w:ascii="仿宋_GB2312" w:eastAsia="仿宋_GB2312" w:hAnsi="宋体" w:cs="微软雅黑"/>
          <w:sz w:val="28"/>
          <w:szCs w:val="28"/>
        </w:rPr>
        <w:t>凯</w:t>
      </w:r>
      <w:r w:rsidRPr="009900BD">
        <w:rPr>
          <w:rFonts w:ascii="仿宋_GB2312" w:eastAsia="仿宋_GB2312" w:hAnsi="宋体" w:cs="仿宋_GB2312"/>
          <w:sz w:val="28"/>
          <w:szCs w:val="28"/>
        </w:rPr>
        <w:t>先生</w:t>
      </w:r>
      <w:r w:rsidRPr="009900BD">
        <w:rPr>
          <w:rFonts w:ascii="仿宋_GB2312" w:eastAsia="仿宋_GB2312" w:hAnsi="宋体" w:cs="微软雅黑"/>
          <w:sz w:val="28"/>
          <w:szCs w:val="28"/>
        </w:rPr>
        <w:t>为</w:t>
      </w:r>
      <w:r w:rsidRPr="009900BD">
        <w:rPr>
          <w:rFonts w:ascii="仿宋_GB2312" w:eastAsia="仿宋_GB2312" w:hAnsi="宋体" w:cs="仿宋_GB2312"/>
          <w:sz w:val="28"/>
          <w:szCs w:val="28"/>
        </w:rPr>
        <w:t>公司第十二</w:t>
      </w:r>
      <w:r w:rsidRPr="009900BD">
        <w:rPr>
          <w:rFonts w:ascii="仿宋_GB2312" w:eastAsia="仿宋_GB2312" w:hAnsi="宋体" w:cs="微软雅黑"/>
          <w:sz w:val="28"/>
          <w:szCs w:val="28"/>
        </w:rPr>
        <w:t>届</w:t>
      </w:r>
      <w:r w:rsidRPr="009900BD">
        <w:rPr>
          <w:rFonts w:ascii="仿宋_GB2312" w:eastAsia="仿宋_GB2312" w:hAnsi="宋体" w:cs="仿宋_GB2312"/>
          <w:sz w:val="28"/>
          <w:szCs w:val="28"/>
        </w:rPr>
        <w:t>董事</w:t>
      </w:r>
      <w:r w:rsidRPr="009900BD">
        <w:rPr>
          <w:rFonts w:ascii="仿宋_GB2312" w:eastAsia="仿宋_GB2312" w:hAnsi="宋体" w:cs="微软雅黑"/>
          <w:sz w:val="28"/>
          <w:szCs w:val="28"/>
        </w:rPr>
        <w:t>会</w:t>
      </w:r>
      <w:r w:rsidRPr="009900BD">
        <w:rPr>
          <w:rFonts w:ascii="仿宋_GB2312" w:eastAsia="仿宋_GB2312" w:hAnsi="宋体" w:cs="仿宋_GB2312"/>
          <w:sz w:val="28"/>
          <w:szCs w:val="28"/>
        </w:rPr>
        <w:t>非</w:t>
      </w:r>
      <w:r w:rsidRPr="009900BD">
        <w:rPr>
          <w:rFonts w:ascii="仿宋_GB2312" w:eastAsia="仿宋_GB2312" w:hAnsi="宋体" w:cs="微软雅黑"/>
          <w:sz w:val="28"/>
          <w:szCs w:val="28"/>
        </w:rPr>
        <w:t>执</w:t>
      </w:r>
      <w:r w:rsidRPr="009900BD">
        <w:rPr>
          <w:rFonts w:ascii="仿宋_GB2312" w:eastAsia="仿宋_GB2312" w:hAnsi="宋体" w:cs="仿宋_GB2312"/>
          <w:sz w:val="28"/>
          <w:szCs w:val="28"/>
        </w:rPr>
        <w:t>行董事</w:t>
      </w:r>
    </w:p>
    <w:p w14:paraId="2833951A" w14:textId="4A2A0463"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t>14.04、</w:t>
      </w:r>
      <w:r w:rsidRPr="009900BD">
        <w:rPr>
          <w:rFonts w:ascii="仿宋_GB2312" w:eastAsia="仿宋_GB2312" w:hAnsi="宋体" w:cs="微软雅黑"/>
          <w:sz w:val="28"/>
          <w:szCs w:val="28"/>
        </w:rPr>
        <w:t>审议选举</w:t>
      </w:r>
      <w:r w:rsidRPr="009900BD">
        <w:rPr>
          <w:rFonts w:ascii="仿宋_GB2312" w:eastAsia="仿宋_GB2312" w:hAnsi="宋体" w:cs="仿宋_GB2312"/>
          <w:sz w:val="28"/>
          <w:szCs w:val="28"/>
        </w:rPr>
        <w:t>周永</w:t>
      </w:r>
      <w:r w:rsidRPr="009900BD">
        <w:rPr>
          <w:rFonts w:ascii="仿宋_GB2312" w:eastAsia="仿宋_GB2312" w:hAnsi="宋体" w:cs="微软雅黑"/>
          <w:sz w:val="28"/>
          <w:szCs w:val="28"/>
        </w:rPr>
        <w:t>军</w:t>
      </w:r>
      <w:r w:rsidRPr="009900BD">
        <w:rPr>
          <w:rFonts w:ascii="仿宋_GB2312" w:eastAsia="仿宋_GB2312" w:hAnsi="宋体" w:cs="仿宋_GB2312"/>
          <w:sz w:val="28"/>
          <w:szCs w:val="28"/>
        </w:rPr>
        <w:t>先生</w:t>
      </w:r>
      <w:r w:rsidRPr="009900BD">
        <w:rPr>
          <w:rFonts w:ascii="仿宋_GB2312" w:eastAsia="仿宋_GB2312" w:hAnsi="宋体" w:cs="微软雅黑"/>
          <w:sz w:val="28"/>
          <w:szCs w:val="28"/>
        </w:rPr>
        <w:t>为</w:t>
      </w:r>
      <w:r w:rsidRPr="009900BD">
        <w:rPr>
          <w:rFonts w:ascii="仿宋_GB2312" w:eastAsia="仿宋_GB2312" w:hAnsi="宋体" w:cs="仿宋_GB2312"/>
          <w:sz w:val="28"/>
          <w:szCs w:val="28"/>
        </w:rPr>
        <w:t>公司第十二</w:t>
      </w:r>
      <w:r w:rsidRPr="009900BD">
        <w:rPr>
          <w:rFonts w:ascii="仿宋_GB2312" w:eastAsia="仿宋_GB2312" w:hAnsi="宋体" w:cs="微软雅黑"/>
          <w:sz w:val="28"/>
          <w:szCs w:val="28"/>
        </w:rPr>
        <w:t>届</w:t>
      </w:r>
      <w:r w:rsidRPr="009900BD">
        <w:rPr>
          <w:rFonts w:ascii="仿宋_GB2312" w:eastAsia="仿宋_GB2312" w:hAnsi="宋体" w:cs="仿宋_GB2312"/>
          <w:sz w:val="28"/>
          <w:szCs w:val="28"/>
        </w:rPr>
        <w:t>董事</w:t>
      </w:r>
      <w:r w:rsidRPr="009900BD">
        <w:rPr>
          <w:rFonts w:ascii="仿宋_GB2312" w:eastAsia="仿宋_GB2312" w:hAnsi="宋体" w:cs="微软雅黑"/>
          <w:sz w:val="28"/>
          <w:szCs w:val="28"/>
        </w:rPr>
        <w:t>会</w:t>
      </w:r>
      <w:r w:rsidRPr="009900BD">
        <w:rPr>
          <w:rFonts w:ascii="仿宋_GB2312" w:eastAsia="仿宋_GB2312" w:hAnsi="宋体" w:cs="仿宋_GB2312"/>
          <w:sz w:val="28"/>
          <w:szCs w:val="28"/>
        </w:rPr>
        <w:t>非</w:t>
      </w:r>
      <w:r w:rsidRPr="009900BD">
        <w:rPr>
          <w:rFonts w:ascii="仿宋_GB2312" w:eastAsia="仿宋_GB2312" w:hAnsi="宋体" w:cs="微软雅黑"/>
          <w:sz w:val="28"/>
          <w:szCs w:val="28"/>
        </w:rPr>
        <w:t>执</w:t>
      </w:r>
      <w:r w:rsidRPr="009900BD">
        <w:rPr>
          <w:rFonts w:ascii="仿宋_GB2312" w:eastAsia="仿宋_GB2312" w:hAnsi="宋体" w:cs="仿宋_GB2312"/>
          <w:sz w:val="28"/>
          <w:szCs w:val="28"/>
        </w:rPr>
        <w:t>行董事</w:t>
      </w:r>
    </w:p>
    <w:p w14:paraId="5DEBCAA1" w14:textId="17FEAE3F"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t>14.05、</w:t>
      </w:r>
      <w:r w:rsidRPr="009900BD">
        <w:rPr>
          <w:rFonts w:ascii="仿宋_GB2312" w:eastAsia="仿宋_GB2312" w:hAnsi="宋体" w:cs="微软雅黑"/>
          <w:sz w:val="28"/>
          <w:szCs w:val="28"/>
        </w:rPr>
        <w:t>审议选举赵细华</w:t>
      </w:r>
      <w:r w:rsidRPr="009900BD">
        <w:rPr>
          <w:rFonts w:ascii="仿宋_GB2312" w:eastAsia="仿宋_GB2312" w:hAnsi="宋体" w:cs="仿宋_GB2312"/>
          <w:sz w:val="28"/>
          <w:szCs w:val="28"/>
        </w:rPr>
        <w:t>先生</w:t>
      </w:r>
      <w:r w:rsidRPr="009900BD">
        <w:rPr>
          <w:rFonts w:ascii="仿宋_GB2312" w:eastAsia="仿宋_GB2312" w:hAnsi="宋体" w:cs="微软雅黑"/>
          <w:sz w:val="28"/>
          <w:szCs w:val="28"/>
        </w:rPr>
        <w:t>为</w:t>
      </w:r>
      <w:r w:rsidRPr="009900BD">
        <w:rPr>
          <w:rFonts w:ascii="仿宋_GB2312" w:eastAsia="仿宋_GB2312" w:hAnsi="宋体" w:cs="仿宋_GB2312"/>
          <w:sz w:val="28"/>
          <w:szCs w:val="28"/>
        </w:rPr>
        <w:t>公司第十二</w:t>
      </w:r>
      <w:r w:rsidRPr="009900BD">
        <w:rPr>
          <w:rFonts w:ascii="仿宋_GB2312" w:eastAsia="仿宋_GB2312" w:hAnsi="宋体" w:cs="微软雅黑"/>
          <w:sz w:val="28"/>
          <w:szCs w:val="28"/>
        </w:rPr>
        <w:t>届</w:t>
      </w:r>
      <w:r w:rsidRPr="009900BD">
        <w:rPr>
          <w:rFonts w:ascii="仿宋_GB2312" w:eastAsia="仿宋_GB2312" w:hAnsi="宋体" w:cs="仿宋_GB2312"/>
          <w:sz w:val="28"/>
          <w:szCs w:val="28"/>
        </w:rPr>
        <w:t>董事</w:t>
      </w:r>
      <w:r w:rsidRPr="009900BD">
        <w:rPr>
          <w:rFonts w:ascii="仿宋_GB2312" w:eastAsia="仿宋_GB2312" w:hAnsi="宋体" w:cs="微软雅黑"/>
          <w:sz w:val="28"/>
          <w:szCs w:val="28"/>
        </w:rPr>
        <w:t>会</w:t>
      </w:r>
      <w:r w:rsidRPr="009900BD">
        <w:rPr>
          <w:rFonts w:ascii="仿宋_GB2312" w:eastAsia="仿宋_GB2312" w:hAnsi="宋体" w:cs="仿宋_GB2312"/>
          <w:sz w:val="28"/>
          <w:szCs w:val="28"/>
        </w:rPr>
        <w:t>非</w:t>
      </w:r>
      <w:r w:rsidRPr="009900BD">
        <w:rPr>
          <w:rFonts w:ascii="仿宋_GB2312" w:eastAsia="仿宋_GB2312" w:hAnsi="宋体" w:cs="微软雅黑"/>
          <w:sz w:val="28"/>
          <w:szCs w:val="28"/>
        </w:rPr>
        <w:t>执</w:t>
      </w:r>
      <w:r w:rsidRPr="009900BD">
        <w:rPr>
          <w:rFonts w:ascii="仿宋_GB2312" w:eastAsia="仿宋_GB2312" w:hAnsi="宋体" w:cs="仿宋_GB2312"/>
          <w:sz w:val="28"/>
          <w:szCs w:val="28"/>
        </w:rPr>
        <w:t>行董事</w:t>
      </w:r>
    </w:p>
    <w:p w14:paraId="39C96791" w14:textId="5B0F4C21"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t>14.06、</w:t>
      </w:r>
      <w:r w:rsidRPr="009900BD">
        <w:rPr>
          <w:rFonts w:ascii="仿宋_GB2312" w:eastAsia="仿宋_GB2312" w:hAnsi="宋体" w:cs="微软雅黑"/>
          <w:sz w:val="28"/>
          <w:szCs w:val="28"/>
        </w:rPr>
        <w:t>审议选举</w:t>
      </w:r>
      <w:r w:rsidRPr="009900BD">
        <w:rPr>
          <w:rFonts w:ascii="仿宋_GB2312" w:eastAsia="仿宋_GB2312" w:hAnsi="宋体" w:cs="仿宋_GB2312"/>
          <w:sz w:val="28"/>
          <w:szCs w:val="28"/>
        </w:rPr>
        <w:t>田</w:t>
      </w:r>
      <w:r w:rsidRPr="009900BD">
        <w:rPr>
          <w:rFonts w:ascii="仿宋_GB2312" w:eastAsia="仿宋_GB2312" w:hAnsi="宋体" w:cs="微软雅黑"/>
          <w:sz w:val="28"/>
          <w:szCs w:val="28"/>
        </w:rPr>
        <w:t>东强</w:t>
      </w:r>
      <w:r w:rsidRPr="009900BD">
        <w:rPr>
          <w:rFonts w:ascii="仿宋_GB2312" w:eastAsia="仿宋_GB2312" w:hAnsi="宋体" w:cs="仿宋_GB2312"/>
          <w:sz w:val="28"/>
          <w:szCs w:val="28"/>
        </w:rPr>
        <w:t>先生</w:t>
      </w:r>
      <w:r w:rsidRPr="009900BD">
        <w:rPr>
          <w:rFonts w:ascii="仿宋_GB2312" w:eastAsia="仿宋_GB2312" w:hAnsi="宋体" w:cs="微软雅黑"/>
          <w:sz w:val="28"/>
          <w:szCs w:val="28"/>
        </w:rPr>
        <w:t>为</w:t>
      </w:r>
      <w:r w:rsidRPr="009900BD">
        <w:rPr>
          <w:rFonts w:ascii="仿宋_GB2312" w:eastAsia="仿宋_GB2312" w:hAnsi="宋体" w:cs="仿宋_GB2312"/>
          <w:sz w:val="28"/>
          <w:szCs w:val="28"/>
        </w:rPr>
        <w:t>公司第十二</w:t>
      </w:r>
      <w:r w:rsidRPr="009900BD">
        <w:rPr>
          <w:rFonts w:ascii="仿宋_GB2312" w:eastAsia="仿宋_GB2312" w:hAnsi="宋体" w:cs="微软雅黑"/>
          <w:sz w:val="28"/>
          <w:szCs w:val="28"/>
        </w:rPr>
        <w:t>届</w:t>
      </w:r>
      <w:r w:rsidRPr="009900BD">
        <w:rPr>
          <w:rFonts w:ascii="仿宋_GB2312" w:eastAsia="仿宋_GB2312" w:hAnsi="宋体" w:cs="仿宋_GB2312"/>
          <w:sz w:val="28"/>
          <w:szCs w:val="28"/>
        </w:rPr>
        <w:t>董事</w:t>
      </w:r>
      <w:r w:rsidRPr="009900BD">
        <w:rPr>
          <w:rFonts w:ascii="仿宋_GB2312" w:eastAsia="仿宋_GB2312" w:hAnsi="宋体" w:cs="微软雅黑"/>
          <w:sz w:val="28"/>
          <w:szCs w:val="28"/>
        </w:rPr>
        <w:t>会</w:t>
      </w:r>
      <w:r w:rsidRPr="009900BD">
        <w:rPr>
          <w:rFonts w:ascii="仿宋_GB2312" w:eastAsia="仿宋_GB2312" w:hAnsi="宋体" w:cs="仿宋_GB2312"/>
          <w:sz w:val="28"/>
          <w:szCs w:val="28"/>
        </w:rPr>
        <w:t>非</w:t>
      </w:r>
      <w:r w:rsidRPr="009900BD">
        <w:rPr>
          <w:rFonts w:ascii="仿宋_GB2312" w:eastAsia="仿宋_GB2312" w:hAnsi="宋体" w:cs="微软雅黑"/>
          <w:sz w:val="28"/>
          <w:szCs w:val="28"/>
        </w:rPr>
        <w:t>执</w:t>
      </w:r>
      <w:r w:rsidRPr="009900BD">
        <w:rPr>
          <w:rFonts w:ascii="仿宋_GB2312" w:eastAsia="仿宋_GB2312" w:hAnsi="宋体" w:cs="仿宋_GB2312"/>
          <w:sz w:val="28"/>
          <w:szCs w:val="28"/>
        </w:rPr>
        <w:t>行董事</w:t>
      </w:r>
    </w:p>
    <w:p w14:paraId="7E9700C9" w14:textId="1E3731CA"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t>14.07、</w:t>
      </w:r>
      <w:r w:rsidRPr="009900BD">
        <w:rPr>
          <w:rFonts w:ascii="仿宋_GB2312" w:eastAsia="仿宋_GB2312" w:hAnsi="宋体" w:cs="微软雅黑"/>
          <w:sz w:val="28"/>
          <w:szCs w:val="28"/>
        </w:rPr>
        <w:t>审议选举</w:t>
      </w:r>
      <w:r w:rsidRPr="009900BD">
        <w:rPr>
          <w:rFonts w:ascii="仿宋_GB2312" w:eastAsia="仿宋_GB2312" w:hAnsi="宋体" w:cs="仿宋_GB2312"/>
          <w:sz w:val="28"/>
          <w:szCs w:val="28"/>
        </w:rPr>
        <w:t>牛</w:t>
      </w:r>
      <w:r w:rsidRPr="009900BD">
        <w:rPr>
          <w:rFonts w:ascii="仿宋_GB2312" w:eastAsia="仿宋_GB2312" w:hAnsi="宋体" w:cs="微软雅黑"/>
          <w:sz w:val="28"/>
          <w:szCs w:val="28"/>
        </w:rPr>
        <w:t>云静</w:t>
      </w:r>
      <w:r w:rsidRPr="009900BD">
        <w:rPr>
          <w:rFonts w:ascii="仿宋_GB2312" w:eastAsia="仿宋_GB2312" w:hAnsi="宋体" w:cs="仿宋_GB2312"/>
          <w:sz w:val="28"/>
          <w:szCs w:val="28"/>
        </w:rPr>
        <w:t>女士</w:t>
      </w:r>
      <w:r w:rsidRPr="009900BD">
        <w:rPr>
          <w:rFonts w:ascii="仿宋_GB2312" w:eastAsia="仿宋_GB2312" w:hAnsi="宋体" w:cs="微软雅黑"/>
          <w:sz w:val="28"/>
          <w:szCs w:val="28"/>
        </w:rPr>
        <w:t>为</w:t>
      </w:r>
      <w:r w:rsidRPr="009900BD">
        <w:rPr>
          <w:rFonts w:ascii="仿宋_GB2312" w:eastAsia="仿宋_GB2312" w:hAnsi="宋体" w:cs="仿宋_GB2312"/>
          <w:sz w:val="28"/>
          <w:szCs w:val="28"/>
        </w:rPr>
        <w:t>公司第十二</w:t>
      </w:r>
      <w:r w:rsidRPr="009900BD">
        <w:rPr>
          <w:rFonts w:ascii="仿宋_GB2312" w:eastAsia="仿宋_GB2312" w:hAnsi="宋体" w:cs="微软雅黑"/>
          <w:sz w:val="28"/>
          <w:szCs w:val="28"/>
        </w:rPr>
        <w:t>届</w:t>
      </w:r>
      <w:r w:rsidRPr="009900BD">
        <w:rPr>
          <w:rFonts w:ascii="仿宋_GB2312" w:eastAsia="仿宋_GB2312" w:hAnsi="宋体" w:cs="仿宋_GB2312"/>
          <w:sz w:val="28"/>
          <w:szCs w:val="28"/>
        </w:rPr>
        <w:t>董事</w:t>
      </w:r>
      <w:r w:rsidRPr="009900BD">
        <w:rPr>
          <w:rFonts w:ascii="仿宋_GB2312" w:eastAsia="仿宋_GB2312" w:hAnsi="宋体" w:cs="微软雅黑"/>
          <w:sz w:val="28"/>
          <w:szCs w:val="28"/>
        </w:rPr>
        <w:t>会</w:t>
      </w:r>
      <w:r w:rsidRPr="009900BD">
        <w:rPr>
          <w:rFonts w:ascii="仿宋_GB2312" w:eastAsia="仿宋_GB2312" w:hAnsi="宋体" w:cs="仿宋_GB2312"/>
          <w:sz w:val="28"/>
          <w:szCs w:val="28"/>
        </w:rPr>
        <w:t>非</w:t>
      </w:r>
      <w:r w:rsidRPr="009900BD">
        <w:rPr>
          <w:rFonts w:ascii="仿宋_GB2312" w:eastAsia="仿宋_GB2312" w:hAnsi="宋体" w:cs="微软雅黑"/>
          <w:sz w:val="28"/>
          <w:szCs w:val="28"/>
        </w:rPr>
        <w:t>执</w:t>
      </w:r>
      <w:r w:rsidRPr="009900BD">
        <w:rPr>
          <w:rFonts w:ascii="仿宋_GB2312" w:eastAsia="仿宋_GB2312" w:hAnsi="宋体" w:cs="仿宋_GB2312"/>
          <w:sz w:val="28"/>
          <w:szCs w:val="28"/>
        </w:rPr>
        <w:t>行董事</w:t>
      </w:r>
    </w:p>
    <w:p w14:paraId="02061A6E" w14:textId="64BCDDF9"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t>15.00、</w:t>
      </w:r>
      <w:r w:rsidRPr="009900BD">
        <w:rPr>
          <w:rFonts w:ascii="仿宋_GB2312" w:eastAsia="仿宋_GB2312" w:hAnsi="宋体" w:cs="微软雅黑"/>
          <w:sz w:val="28"/>
          <w:szCs w:val="28"/>
        </w:rPr>
        <w:t>审议关</w:t>
      </w:r>
      <w:r w:rsidRPr="009900BD">
        <w:rPr>
          <w:rFonts w:ascii="仿宋_GB2312" w:eastAsia="仿宋_GB2312" w:hAnsi="宋体" w:cs="仿宋_GB2312"/>
          <w:sz w:val="28"/>
          <w:szCs w:val="28"/>
        </w:rPr>
        <w:t>于</w:t>
      </w:r>
      <w:r w:rsidRPr="009900BD">
        <w:rPr>
          <w:rFonts w:ascii="仿宋_GB2312" w:eastAsia="仿宋_GB2312" w:hAnsi="宋体" w:cs="微软雅黑"/>
          <w:sz w:val="28"/>
          <w:szCs w:val="28"/>
        </w:rPr>
        <w:t>选举独</w:t>
      </w:r>
      <w:r w:rsidRPr="009900BD">
        <w:rPr>
          <w:rFonts w:ascii="仿宋_GB2312" w:eastAsia="仿宋_GB2312" w:hAnsi="宋体" w:cs="仿宋_GB2312"/>
          <w:sz w:val="28"/>
          <w:szCs w:val="28"/>
        </w:rPr>
        <w:t>立非</w:t>
      </w:r>
      <w:r w:rsidRPr="009900BD">
        <w:rPr>
          <w:rFonts w:ascii="仿宋_GB2312" w:eastAsia="仿宋_GB2312" w:hAnsi="宋体" w:cs="微软雅黑"/>
          <w:sz w:val="28"/>
          <w:szCs w:val="28"/>
        </w:rPr>
        <w:t>执</w:t>
      </w:r>
      <w:r w:rsidRPr="009900BD">
        <w:rPr>
          <w:rFonts w:ascii="仿宋_GB2312" w:eastAsia="仿宋_GB2312" w:hAnsi="宋体" w:cs="仿宋_GB2312"/>
          <w:sz w:val="28"/>
          <w:szCs w:val="28"/>
        </w:rPr>
        <w:t>行董事的</w:t>
      </w:r>
      <w:r w:rsidRPr="009900BD">
        <w:rPr>
          <w:rFonts w:ascii="仿宋_GB2312" w:eastAsia="仿宋_GB2312" w:hAnsi="宋体" w:cs="微软雅黑"/>
          <w:sz w:val="28"/>
          <w:szCs w:val="28"/>
        </w:rPr>
        <w:t>议</w:t>
      </w:r>
      <w:r w:rsidRPr="009900BD">
        <w:rPr>
          <w:rFonts w:ascii="仿宋_GB2312" w:eastAsia="仿宋_GB2312" w:hAnsi="宋体" w:cs="仿宋_GB2312"/>
          <w:sz w:val="28"/>
          <w:szCs w:val="28"/>
        </w:rPr>
        <w:t>案</w:t>
      </w:r>
    </w:p>
    <w:p w14:paraId="3F30A7BB" w14:textId="2692B868"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t>15.01、</w:t>
      </w:r>
      <w:r w:rsidRPr="009900BD">
        <w:rPr>
          <w:rFonts w:ascii="仿宋_GB2312" w:eastAsia="仿宋_GB2312" w:hAnsi="宋体" w:cs="微软雅黑"/>
          <w:sz w:val="28"/>
          <w:szCs w:val="28"/>
        </w:rPr>
        <w:t>审议选举陈</w:t>
      </w:r>
      <w:r w:rsidRPr="009900BD">
        <w:rPr>
          <w:rFonts w:ascii="仿宋_GB2312" w:eastAsia="仿宋_GB2312" w:hAnsi="宋体" w:cs="仿宋_GB2312"/>
          <w:sz w:val="28"/>
          <w:szCs w:val="28"/>
        </w:rPr>
        <w:t>均平女士</w:t>
      </w:r>
      <w:r w:rsidRPr="009900BD">
        <w:rPr>
          <w:rFonts w:ascii="仿宋_GB2312" w:eastAsia="仿宋_GB2312" w:hAnsi="宋体" w:cs="微软雅黑"/>
          <w:sz w:val="28"/>
          <w:szCs w:val="28"/>
        </w:rPr>
        <w:t>为</w:t>
      </w:r>
      <w:r w:rsidRPr="009900BD">
        <w:rPr>
          <w:rFonts w:ascii="仿宋_GB2312" w:eastAsia="仿宋_GB2312" w:hAnsi="宋体" w:cs="仿宋_GB2312"/>
          <w:sz w:val="28"/>
          <w:szCs w:val="28"/>
        </w:rPr>
        <w:t>公司第十二</w:t>
      </w:r>
      <w:r w:rsidRPr="009900BD">
        <w:rPr>
          <w:rFonts w:ascii="仿宋_GB2312" w:eastAsia="仿宋_GB2312" w:hAnsi="宋体" w:cs="微软雅黑"/>
          <w:sz w:val="28"/>
          <w:szCs w:val="28"/>
        </w:rPr>
        <w:t>届</w:t>
      </w:r>
      <w:r w:rsidRPr="009900BD">
        <w:rPr>
          <w:rFonts w:ascii="仿宋_GB2312" w:eastAsia="仿宋_GB2312" w:hAnsi="宋体" w:cs="仿宋_GB2312"/>
          <w:sz w:val="28"/>
          <w:szCs w:val="28"/>
        </w:rPr>
        <w:t>董事</w:t>
      </w:r>
      <w:r w:rsidRPr="009900BD">
        <w:rPr>
          <w:rFonts w:ascii="仿宋_GB2312" w:eastAsia="仿宋_GB2312" w:hAnsi="宋体" w:cs="微软雅黑"/>
          <w:sz w:val="28"/>
          <w:szCs w:val="28"/>
        </w:rPr>
        <w:t>会独</w:t>
      </w:r>
      <w:r w:rsidRPr="009900BD">
        <w:rPr>
          <w:rFonts w:ascii="仿宋_GB2312" w:eastAsia="仿宋_GB2312" w:hAnsi="宋体" w:cs="仿宋_GB2312"/>
          <w:sz w:val="28"/>
          <w:szCs w:val="28"/>
        </w:rPr>
        <w:t>立非</w:t>
      </w:r>
      <w:r w:rsidRPr="009900BD">
        <w:rPr>
          <w:rFonts w:ascii="仿宋_GB2312" w:eastAsia="仿宋_GB2312" w:hAnsi="宋体" w:cs="微软雅黑"/>
          <w:sz w:val="28"/>
          <w:szCs w:val="28"/>
        </w:rPr>
        <w:t>执</w:t>
      </w:r>
      <w:r w:rsidRPr="009900BD">
        <w:rPr>
          <w:rFonts w:ascii="仿宋_GB2312" w:eastAsia="仿宋_GB2312" w:hAnsi="宋体" w:cs="仿宋_GB2312"/>
          <w:sz w:val="28"/>
          <w:szCs w:val="28"/>
        </w:rPr>
        <w:t>行董事</w:t>
      </w:r>
    </w:p>
    <w:p w14:paraId="489F8C80" w14:textId="7FEBCA7A"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t>15.02、</w:t>
      </w:r>
      <w:r w:rsidRPr="009900BD">
        <w:rPr>
          <w:rFonts w:ascii="仿宋_GB2312" w:eastAsia="仿宋_GB2312" w:hAnsi="宋体" w:cs="微软雅黑"/>
          <w:sz w:val="28"/>
          <w:szCs w:val="28"/>
        </w:rPr>
        <w:t>审议选举陈伟</w:t>
      </w:r>
      <w:r w:rsidRPr="009900BD">
        <w:rPr>
          <w:rFonts w:ascii="仿宋_GB2312" w:eastAsia="仿宋_GB2312" w:hAnsi="宋体" w:cs="仿宋_GB2312"/>
          <w:sz w:val="28"/>
          <w:szCs w:val="28"/>
        </w:rPr>
        <w:t>勇先生</w:t>
      </w:r>
      <w:r w:rsidRPr="009900BD">
        <w:rPr>
          <w:rFonts w:ascii="仿宋_GB2312" w:eastAsia="仿宋_GB2312" w:hAnsi="宋体" w:cs="微软雅黑"/>
          <w:sz w:val="28"/>
          <w:szCs w:val="28"/>
        </w:rPr>
        <w:t>为</w:t>
      </w:r>
      <w:r w:rsidRPr="009900BD">
        <w:rPr>
          <w:rFonts w:ascii="仿宋_GB2312" w:eastAsia="仿宋_GB2312" w:hAnsi="宋体" w:cs="仿宋_GB2312"/>
          <w:sz w:val="28"/>
          <w:szCs w:val="28"/>
        </w:rPr>
        <w:t>公司第十二</w:t>
      </w:r>
      <w:r w:rsidRPr="009900BD">
        <w:rPr>
          <w:rFonts w:ascii="仿宋_GB2312" w:eastAsia="仿宋_GB2312" w:hAnsi="宋体" w:cs="微软雅黑"/>
          <w:sz w:val="28"/>
          <w:szCs w:val="28"/>
        </w:rPr>
        <w:t>届</w:t>
      </w:r>
      <w:r w:rsidRPr="009900BD">
        <w:rPr>
          <w:rFonts w:ascii="仿宋_GB2312" w:eastAsia="仿宋_GB2312" w:hAnsi="宋体" w:cs="仿宋_GB2312"/>
          <w:sz w:val="28"/>
          <w:szCs w:val="28"/>
        </w:rPr>
        <w:t>董事</w:t>
      </w:r>
      <w:r w:rsidRPr="009900BD">
        <w:rPr>
          <w:rFonts w:ascii="仿宋_GB2312" w:eastAsia="仿宋_GB2312" w:hAnsi="宋体" w:cs="微软雅黑"/>
          <w:sz w:val="28"/>
          <w:szCs w:val="28"/>
        </w:rPr>
        <w:t>会独</w:t>
      </w:r>
      <w:r w:rsidRPr="009900BD">
        <w:rPr>
          <w:rFonts w:ascii="仿宋_GB2312" w:eastAsia="仿宋_GB2312" w:hAnsi="宋体" w:cs="仿宋_GB2312"/>
          <w:sz w:val="28"/>
          <w:szCs w:val="28"/>
        </w:rPr>
        <w:t>立非</w:t>
      </w:r>
      <w:r w:rsidRPr="009900BD">
        <w:rPr>
          <w:rFonts w:ascii="仿宋_GB2312" w:eastAsia="仿宋_GB2312" w:hAnsi="宋体" w:cs="微软雅黑"/>
          <w:sz w:val="28"/>
          <w:szCs w:val="28"/>
        </w:rPr>
        <w:t>执</w:t>
      </w:r>
      <w:r w:rsidRPr="009900BD">
        <w:rPr>
          <w:rFonts w:ascii="仿宋_GB2312" w:eastAsia="仿宋_GB2312" w:hAnsi="宋体" w:cs="仿宋_GB2312"/>
          <w:sz w:val="28"/>
          <w:szCs w:val="28"/>
        </w:rPr>
        <w:t>行董事</w:t>
      </w:r>
    </w:p>
    <w:p w14:paraId="2BDDD3A2" w14:textId="5C616509" w:rsidR="009900BD" w:rsidRPr="009900BD" w:rsidRDefault="009900BD" w:rsidP="009900BD">
      <w:pPr>
        <w:pStyle w:val="a5"/>
        <w:spacing w:line="500" w:lineRule="exact"/>
        <w:ind w:firstLineChars="200" w:firstLine="560"/>
        <w:rPr>
          <w:rFonts w:ascii="仿宋_GB2312" w:eastAsia="仿宋_GB2312" w:hAnsi="宋体"/>
          <w:sz w:val="28"/>
          <w:szCs w:val="28"/>
        </w:rPr>
      </w:pPr>
      <w:r w:rsidRPr="009900BD">
        <w:rPr>
          <w:rFonts w:ascii="仿宋_GB2312" w:eastAsia="仿宋_GB2312" w:hAnsi="宋体"/>
          <w:sz w:val="28"/>
          <w:szCs w:val="28"/>
        </w:rPr>
        <w:t>15.03、</w:t>
      </w:r>
      <w:r w:rsidRPr="009900BD">
        <w:rPr>
          <w:rFonts w:ascii="仿宋_GB2312" w:eastAsia="仿宋_GB2312" w:hAnsi="宋体" w:cs="微软雅黑"/>
          <w:sz w:val="28"/>
          <w:szCs w:val="28"/>
        </w:rPr>
        <w:t>审议选举卢</w:t>
      </w:r>
      <w:r w:rsidRPr="009900BD">
        <w:rPr>
          <w:rFonts w:ascii="仿宋_GB2312" w:eastAsia="仿宋_GB2312" w:hAnsi="宋体" w:cs="仿宋_GB2312"/>
          <w:sz w:val="28"/>
          <w:szCs w:val="28"/>
        </w:rPr>
        <w:t>琛</w:t>
      </w:r>
      <w:r w:rsidRPr="009900BD">
        <w:rPr>
          <w:rFonts w:ascii="仿宋_GB2312" w:eastAsia="仿宋_GB2312" w:hAnsi="宋体" w:cs="微软雅黑"/>
          <w:sz w:val="28"/>
          <w:szCs w:val="28"/>
        </w:rPr>
        <w:t>钰</w:t>
      </w:r>
      <w:r w:rsidRPr="009900BD">
        <w:rPr>
          <w:rFonts w:ascii="仿宋_GB2312" w:eastAsia="仿宋_GB2312" w:hAnsi="宋体" w:cs="仿宋_GB2312"/>
          <w:sz w:val="28"/>
          <w:szCs w:val="28"/>
        </w:rPr>
        <w:t>先生</w:t>
      </w:r>
      <w:r w:rsidRPr="009900BD">
        <w:rPr>
          <w:rFonts w:ascii="仿宋_GB2312" w:eastAsia="仿宋_GB2312" w:hAnsi="宋体" w:cs="微软雅黑"/>
          <w:sz w:val="28"/>
          <w:szCs w:val="28"/>
        </w:rPr>
        <w:t>为</w:t>
      </w:r>
      <w:r w:rsidRPr="009900BD">
        <w:rPr>
          <w:rFonts w:ascii="仿宋_GB2312" w:eastAsia="仿宋_GB2312" w:hAnsi="宋体" w:cs="仿宋_GB2312"/>
          <w:sz w:val="28"/>
          <w:szCs w:val="28"/>
        </w:rPr>
        <w:t>公司第十二</w:t>
      </w:r>
      <w:r w:rsidRPr="009900BD">
        <w:rPr>
          <w:rFonts w:ascii="仿宋_GB2312" w:eastAsia="仿宋_GB2312" w:hAnsi="宋体" w:cs="微软雅黑"/>
          <w:sz w:val="28"/>
          <w:szCs w:val="28"/>
        </w:rPr>
        <w:t>届</w:t>
      </w:r>
      <w:r w:rsidRPr="009900BD">
        <w:rPr>
          <w:rFonts w:ascii="仿宋_GB2312" w:eastAsia="仿宋_GB2312" w:hAnsi="宋体" w:cs="仿宋_GB2312"/>
          <w:sz w:val="28"/>
          <w:szCs w:val="28"/>
        </w:rPr>
        <w:t>董事</w:t>
      </w:r>
      <w:r w:rsidRPr="009900BD">
        <w:rPr>
          <w:rFonts w:ascii="仿宋_GB2312" w:eastAsia="仿宋_GB2312" w:hAnsi="宋体" w:cs="微软雅黑"/>
          <w:sz w:val="28"/>
          <w:szCs w:val="28"/>
        </w:rPr>
        <w:t>会独</w:t>
      </w:r>
      <w:r w:rsidRPr="009900BD">
        <w:rPr>
          <w:rFonts w:ascii="仿宋_GB2312" w:eastAsia="仿宋_GB2312" w:hAnsi="宋体" w:cs="仿宋_GB2312"/>
          <w:sz w:val="28"/>
          <w:szCs w:val="28"/>
        </w:rPr>
        <w:t>立非</w:t>
      </w:r>
      <w:r w:rsidRPr="009900BD">
        <w:rPr>
          <w:rFonts w:ascii="仿宋_GB2312" w:eastAsia="仿宋_GB2312" w:hAnsi="宋体" w:cs="微软雅黑"/>
          <w:sz w:val="28"/>
          <w:szCs w:val="28"/>
        </w:rPr>
        <w:t>执</w:t>
      </w:r>
      <w:r w:rsidRPr="009900BD">
        <w:rPr>
          <w:rFonts w:ascii="仿宋_GB2312" w:eastAsia="仿宋_GB2312" w:hAnsi="宋体" w:cs="仿宋_GB2312"/>
          <w:sz w:val="28"/>
          <w:szCs w:val="28"/>
        </w:rPr>
        <w:t>行董事</w:t>
      </w:r>
    </w:p>
    <w:p w14:paraId="50B513AA" w14:textId="1EB64FB2" w:rsidR="009900BD" w:rsidRPr="009900BD" w:rsidRDefault="009900BD" w:rsidP="009900BD">
      <w:pPr>
        <w:pStyle w:val="a5"/>
        <w:spacing w:line="500" w:lineRule="exact"/>
        <w:ind w:firstLineChars="200" w:firstLine="560"/>
        <w:rPr>
          <w:rFonts w:hAnsi="宋体"/>
          <w:sz w:val="28"/>
          <w:szCs w:val="28"/>
        </w:rPr>
      </w:pPr>
      <w:r w:rsidRPr="009900BD">
        <w:rPr>
          <w:rFonts w:ascii="仿宋_GB2312" w:eastAsia="仿宋_GB2312" w:hAnsi="宋体"/>
          <w:sz w:val="28"/>
          <w:szCs w:val="28"/>
        </w:rPr>
        <w:t>15.04、</w:t>
      </w:r>
      <w:r w:rsidRPr="009900BD">
        <w:rPr>
          <w:rFonts w:ascii="仿宋_GB2312" w:eastAsia="仿宋_GB2312" w:hAnsi="宋体" w:cs="微软雅黑"/>
          <w:sz w:val="28"/>
          <w:szCs w:val="28"/>
        </w:rPr>
        <w:t>审议选举张峥</w:t>
      </w:r>
      <w:r w:rsidRPr="009900BD">
        <w:rPr>
          <w:rFonts w:ascii="仿宋_GB2312" w:eastAsia="仿宋_GB2312" w:hAnsi="宋体" w:cs="仿宋_GB2312"/>
          <w:sz w:val="28"/>
          <w:szCs w:val="28"/>
        </w:rPr>
        <w:t>先生</w:t>
      </w:r>
      <w:r w:rsidRPr="009900BD">
        <w:rPr>
          <w:rFonts w:ascii="仿宋_GB2312" w:eastAsia="仿宋_GB2312" w:hAnsi="宋体" w:cs="微软雅黑"/>
          <w:sz w:val="28"/>
          <w:szCs w:val="28"/>
        </w:rPr>
        <w:t>为</w:t>
      </w:r>
      <w:r w:rsidRPr="009900BD">
        <w:rPr>
          <w:rFonts w:ascii="仿宋_GB2312" w:eastAsia="仿宋_GB2312" w:hAnsi="宋体" w:cs="仿宋_GB2312"/>
          <w:sz w:val="28"/>
          <w:szCs w:val="28"/>
        </w:rPr>
        <w:t>公司第十二</w:t>
      </w:r>
      <w:r w:rsidRPr="009900BD">
        <w:rPr>
          <w:rFonts w:ascii="仿宋_GB2312" w:eastAsia="仿宋_GB2312" w:hAnsi="宋体" w:cs="微软雅黑"/>
          <w:sz w:val="28"/>
          <w:szCs w:val="28"/>
        </w:rPr>
        <w:t>届</w:t>
      </w:r>
      <w:r w:rsidRPr="009900BD">
        <w:rPr>
          <w:rFonts w:ascii="仿宋_GB2312" w:eastAsia="仿宋_GB2312" w:hAnsi="宋体" w:cs="仿宋_GB2312"/>
          <w:sz w:val="28"/>
          <w:szCs w:val="28"/>
        </w:rPr>
        <w:t>董事</w:t>
      </w:r>
      <w:r w:rsidRPr="009900BD">
        <w:rPr>
          <w:rFonts w:ascii="仿宋_GB2312" w:eastAsia="仿宋_GB2312" w:hAnsi="宋体" w:cs="微软雅黑"/>
          <w:sz w:val="28"/>
          <w:szCs w:val="28"/>
        </w:rPr>
        <w:t>会独</w:t>
      </w:r>
      <w:r w:rsidRPr="009900BD">
        <w:rPr>
          <w:rFonts w:ascii="仿宋_GB2312" w:eastAsia="仿宋_GB2312" w:hAnsi="宋体" w:cs="仿宋_GB2312"/>
          <w:sz w:val="28"/>
          <w:szCs w:val="28"/>
        </w:rPr>
        <w:t>立非</w:t>
      </w:r>
      <w:r w:rsidRPr="009900BD">
        <w:rPr>
          <w:rFonts w:ascii="仿宋_GB2312" w:eastAsia="仿宋_GB2312" w:hAnsi="宋体" w:cs="微软雅黑"/>
          <w:sz w:val="28"/>
          <w:szCs w:val="28"/>
        </w:rPr>
        <w:t>执</w:t>
      </w:r>
      <w:r w:rsidRPr="009900BD">
        <w:rPr>
          <w:rFonts w:ascii="仿宋_GB2312" w:eastAsia="仿宋_GB2312" w:hAnsi="宋体" w:cs="仿宋_GB2312"/>
          <w:sz w:val="28"/>
          <w:szCs w:val="28"/>
        </w:rPr>
        <w:t>行董</w:t>
      </w:r>
      <w:r w:rsidRPr="009900BD">
        <w:rPr>
          <w:rFonts w:ascii="仿宋_GB2312" w:eastAsia="仿宋_GB2312" w:hAnsi="宋体"/>
          <w:sz w:val="28"/>
          <w:szCs w:val="28"/>
        </w:rPr>
        <w:t>事</w:t>
      </w:r>
    </w:p>
    <w:p w14:paraId="1BF1C596" w14:textId="65B0F508" w:rsidR="00E348A8" w:rsidRPr="00E348A8" w:rsidRDefault="008F6C61" w:rsidP="009900BD">
      <w:pPr>
        <w:pStyle w:val="a5"/>
        <w:spacing w:line="500" w:lineRule="exact"/>
        <w:ind w:left="984" w:hangingChars="350" w:hanging="984"/>
        <w:rPr>
          <w:rFonts w:ascii="仿宋_GB2312" w:eastAsia="仿宋_GB2312" w:hAnsi="仿宋"/>
          <w:b/>
          <w:sz w:val="28"/>
          <w:szCs w:val="28"/>
        </w:rPr>
      </w:pPr>
      <w:r>
        <w:rPr>
          <w:rFonts w:ascii="仿宋_GB2312" w:eastAsia="仿宋_GB2312" w:hAnsi="仿宋"/>
          <w:b/>
          <w:sz w:val="28"/>
          <w:szCs w:val="28"/>
        </w:rPr>
        <w:lastRenderedPageBreak/>
        <w:t>特别</w:t>
      </w:r>
      <w:r w:rsidR="00E348A8" w:rsidRPr="00E348A8">
        <w:rPr>
          <w:rFonts w:ascii="仿宋_GB2312" w:eastAsia="仿宋_GB2312" w:hAnsi="仿宋"/>
          <w:b/>
          <w:sz w:val="28"/>
          <w:szCs w:val="28"/>
        </w:rPr>
        <w:t>决议案：</w:t>
      </w:r>
    </w:p>
    <w:p w14:paraId="620B129D" w14:textId="487AA76C" w:rsidR="009900BD" w:rsidRPr="00DA547D" w:rsidRDefault="00DA547D" w:rsidP="00DA547D">
      <w:pPr>
        <w:pStyle w:val="a5"/>
        <w:spacing w:line="500" w:lineRule="exact"/>
        <w:ind w:firstLineChars="200" w:firstLine="560"/>
        <w:rPr>
          <w:rFonts w:ascii="仿宋_GB2312" w:eastAsia="仿宋_GB2312" w:hAnsi="仿宋"/>
          <w:sz w:val="28"/>
          <w:szCs w:val="28"/>
        </w:rPr>
      </w:pPr>
      <w:r w:rsidRPr="00DA547D">
        <w:rPr>
          <w:rFonts w:ascii="仿宋_GB2312" w:eastAsia="仿宋_GB2312" w:hAnsi="仿宋"/>
          <w:sz w:val="28"/>
          <w:szCs w:val="28"/>
        </w:rPr>
        <w:t>9、</w:t>
      </w:r>
      <w:r w:rsidRPr="00DA547D">
        <w:rPr>
          <w:rFonts w:ascii="仿宋_GB2312" w:eastAsia="仿宋_GB2312" w:hAnsi="微软雅黑" w:cs="微软雅黑"/>
          <w:sz w:val="28"/>
          <w:szCs w:val="28"/>
        </w:rPr>
        <w:t>审议</w:t>
      </w:r>
      <w:r w:rsidRPr="00DA547D">
        <w:rPr>
          <w:rFonts w:ascii="仿宋_GB2312" w:eastAsia="仿宋_GB2312" w:hAnsi="仿宋_GB2312" w:cs="仿宋_GB2312"/>
          <w:sz w:val="28"/>
          <w:szCs w:val="28"/>
        </w:rPr>
        <w:t>批准</w:t>
      </w:r>
      <w:r w:rsidRPr="00DA547D">
        <w:rPr>
          <w:rFonts w:ascii="仿宋_GB2312" w:eastAsia="仿宋_GB2312" w:hAnsi="微软雅黑" w:cs="微软雅黑"/>
          <w:sz w:val="28"/>
          <w:szCs w:val="28"/>
        </w:rPr>
        <w:t>关</w:t>
      </w:r>
      <w:r w:rsidRPr="00DA547D">
        <w:rPr>
          <w:rFonts w:ascii="仿宋_GB2312" w:eastAsia="仿宋_GB2312" w:hAnsi="仿宋_GB2312" w:cs="仿宋_GB2312"/>
          <w:sz w:val="28"/>
          <w:szCs w:val="28"/>
        </w:rPr>
        <w:t>于授予董事</w:t>
      </w:r>
      <w:r w:rsidRPr="00DA547D">
        <w:rPr>
          <w:rFonts w:ascii="仿宋_GB2312" w:eastAsia="仿宋_GB2312" w:hAnsi="微软雅黑" w:cs="微软雅黑"/>
          <w:sz w:val="28"/>
          <w:szCs w:val="28"/>
        </w:rPr>
        <w:t>会发</w:t>
      </w:r>
      <w:r w:rsidRPr="00DA547D">
        <w:rPr>
          <w:rFonts w:ascii="仿宋_GB2312" w:eastAsia="仿宋_GB2312" w:hAnsi="仿宋_GB2312" w:cs="仿宋_GB2312"/>
          <w:sz w:val="28"/>
          <w:szCs w:val="28"/>
        </w:rPr>
        <w:t>行</w:t>
      </w:r>
      <w:r w:rsidRPr="00DA547D">
        <w:rPr>
          <w:rFonts w:ascii="仿宋_GB2312" w:eastAsia="仿宋_GB2312" w:hAnsi="仿宋"/>
          <w:sz w:val="28"/>
          <w:szCs w:val="28"/>
        </w:rPr>
        <w:t>H股一般性授</w:t>
      </w:r>
      <w:r w:rsidRPr="00DA547D">
        <w:rPr>
          <w:rFonts w:ascii="仿宋_GB2312" w:eastAsia="仿宋_GB2312" w:hAnsi="微软雅黑" w:cs="微软雅黑"/>
          <w:sz w:val="28"/>
          <w:szCs w:val="28"/>
        </w:rPr>
        <w:t>权</w:t>
      </w:r>
      <w:r w:rsidRPr="00DA547D">
        <w:rPr>
          <w:rFonts w:ascii="仿宋_GB2312" w:eastAsia="仿宋_GB2312" w:hAnsi="仿宋_GB2312" w:cs="仿宋_GB2312"/>
          <w:sz w:val="28"/>
          <w:szCs w:val="28"/>
        </w:rPr>
        <w:t>的</w:t>
      </w:r>
      <w:r w:rsidRPr="00DA547D">
        <w:rPr>
          <w:rFonts w:ascii="仿宋_GB2312" w:eastAsia="仿宋_GB2312" w:hAnsi="微软雅黑" w:cs="微软雅黑"/>
          <w:sz w:val="28"/>
          <w:szCs w:val="28"/>
        </w:rPr>
        <w:t>议</w:t>
      </w:r>
      <w:r w:rsidRPr="00DA547D">
        <w:rPr>
          <w:rFonts w:ascii="仿宋_GB2312" w:eastAsia="仿宋_GB2312" w:hAnsi="仿宋_GB2312" w:cs="仿宋_GB2312"/>
          <w:sz w:val="28"/>
          <w:szCs w:val="28"/>
        </w:rPr>
        <w:t>案</w:t>
      </w:r>
    </w:p>
    <w:p w14:paraId="5DD5F67D" w14:textId="29DD332E" w:rsidR="009900BD" w:rsidRPr="00DA547D" w:rsidRDefault="00DA547D" w:rsidP="00DA547D">
      <w:pPr>
        <w:pStyle w:val="a5"/>
        <w:spacing w:line="500" w:lineRule="exact"/>
        <w:ind w:firstLineChars="200" w:firstLine="560"/>
        <w:rPr>
          <w:rFonts w:ascii="仿宋_GB2312" w:eastAsia="仿宋_GB2312" w:hAnsi="仿宋"/>
          <w:sz w:val="28"/>
          <w:szCs w:val="28"/>
        </w:rPr>
      </w:pPr>
      <w:r w:rsidRPr="00DA547D">
        <w:rPr>
          <w:rFonts w:ascii="仿宋_GB2312" w:eastAsia="仿宋_GB2312" w:hAnsi="仿宋"/>
          <w:sz w:val="28"/>
          <w:szCs w:val="28"/>
        </w:rPr>
        <w:t>11、</w:t>
      </w:r>
      <w:r w:rsidRPr="00DA547D">
        <w:rPr>
          <w:rFonts w:ascii="仿宋_GB2312" w:eastAsia="仿宋_GB2312" w:hAnsi="微软雅黑" w:cs="微软雅黑"/>
          <w:sz w:val="28"/>
          <w:szCs w:val="28"/>
        </w:rPr>
        <w:t>审议关</w:t>
      </w:r>
      <w:r w:rsidRPr="00DA547D">
        <w:rPr>
          <w:rFonts w:ascii="仿宋_GB2312" w:eastAsia="仿宋_GB2312" w:hAnsi="仿宋_GB2312" w:cs="仿宋_GB2312"/>
          <w:sz w:val="28"/>
          <w:szCs w:val="28"/>
        </w:rPr>
        <w:t>于回</w:t>
      </w:r>
      <w:r w:rsidRPr="00DA547D">
        <w:rPr>
          <w:rFonts w:ascii="仿宋_GB2312" w:eastAsia="仿宋_GB2312" w:hAnsi="微软雅黑" w:cs="微软雅黑"/>
          <w:sz w:val="28"/>
          <w:szCs w:val="28"/>
        </w:rPr>
        <w:t>购注销</w:t>
      </w:r>
      <w:r w:rsidRPr="00DA547D">
        <w:rPr>
          <w:rFonts w:ascii="仿宋_GB2312" w:eastAsia="仿宋_GB2312" w:hAnsi="仿宋_GB2312" w:cs="仿宋_GB2312"/>
          <w:sz w:val="28"/>
          <w:szCs w:val="28"/>
        </w:rPr>
        <w:t>部分已授予但尚未解除限售的</w:t>
      </w:r>
      <w:r w:rsidRPr="00DA547D">
        <w:rPr>
          <w:rFonts w:ascii="仿宋_GB2312" w:eastAsia="仿宋_GB2312" w:hAnsi="仿宋"/>
          <w:sz w:val="28"/>
          <w:szCs w:val="28"/>
        </w:rPr>
        <w:t>A股限制性股票的</w:t>
      </w:r>
      <w:r w:rsidRPr="00DA547D">
        <w:rPr>
          <w:rFonts w:ascii="仿宋_GB2312" w:eastAsia="仿宋_GB2312" w:hAnsi="微软雅黑" w:cs="微软雅黑"/>
          <w:sz w:val="28"/>
          <w:szCs w:val="28"/>
        </w:rPr>
        <w:t>议</w:t>
      </w:r>
      <w:r w:rsidRPr="00DA547D">
        <w:rPr>
          <w:rFonts w:ascii="仿宋_GB2312" w:eastAsia="仿宋_GB2312" w:hAnsi="仿宋_GB2312" w:cs="仿宋_GB2312"/>
          <w:sz w:val="28"/>
          <w:szCs w:val="28"/>
        </w:rPr>
        <w:t>案</w:t>
      </w:r>
    </w:p>
    <w:p w14:paraId="6B9DF51F" w14:textId="31C0A0C9" w:rsidR="009900BD" w:rsidRPr="00DA547D" w:rsidRDefault="00DA547D" w:rsidP="00DA547D">
      <w:pPr>
        <w:pStyle w:val="a5"/>
        <w:spacing w:line="500" w:lineRule="exact"/>
        <w:ind w:firstLineChars="200" w:firstLine="560"/>
        <w:rPr>
          <w:rFonts w:ascii="仿宋_GB2312" w:eastAsia="仿宋_GB2312" w:hAnsi="仿宋"/>
          <w:sz w:val="28"/>
          <w:szCs w:val="28"/>
        </w:rPr>
      </w:pPr>
      <w:r w:rsidRPr="00DA547D">
        <w:rPr>
          <w:rFonts w:ascii="仿宋_GB2312" w:eastAsia="仿宋_GB2312" w:hAnsi="仿宋"/>
          <w:sz w:val="28"/>
          <w:szCs w:val="28"/>
        </w:rPr>
        <w:t>12、</w:t>
      </w:r>
      <w:r w:rsidRPr="00DA547D">
        <w:rPr>
          <w:rFonts w:ascii="仿宋_GB2312" w:eastAsia="仿宋_GB2312" w:hAnsi="微软雅黑" w:cs="微软雅黑"/>
          <w:sz w:val="28"/>
          <w:szCs w:val="28"/>
        </w:rPr>
        <w:t>审议变</w:t>
      </w:r>
      <w:r w:rsidRPr="00DA547D">
        <w:rPr>
          <w:rFonts w:ascii="仿宋_GB2312" w:eastAsia="仿宋_GB2312" w:hAnsi="仿宋_GB2312" w:cs="仿宋_GB2312"/>
          <w:sz w:val="28"/>
          <w:szCs w:val="28"/>
        </w:rPr>
        <w:t>更</w:t>
      </w:r>
      <w:r w:rsidRPr="00DA547D">
        <w:rPr>
          <w:rFonts w:ascii="仿宋_GB2312" w:eastAsia="仿宋_GB2312" w:hAnsi="微软雅黑" w:cs="微软雅黑"/>
          <w:sz w:val="28"/>
          <w:szCs w:val="28"/>
        </w:rPr>
        <w:t>注册资</w:t>
      </w:r>
      <w:r w:rsidRPr="00DA547D">
        <w:rPr>
          <w:rFonts w:ascii="仿宋_GB2312" w:eastAsia="仿宋_GB2312" w:hAnsi="仿宋_GB2312" w:cs="仿宋_GB2312"/>
          <w:sz w:val="28"/>
          <w:szCs w:val="28"/>
        </w:rPr>
        <w:t>本</w:t>
      </w:r>
      <w:r w:rsidRPr="00DA547D">
        <w:rPr>
          <w:rFonts w:ascii="仿宋_GB2312" w:eastAsia="仿宋_GB2312" w:hAnsi="微软雅黑" w:cs="微软雅黑"/>
          <w:sz w:val="28"/>
          <w:szCs w:val="28"/>
        </w:rPr>
        <w:t>并</w:t>
      </w:r>
      <w:r w:rsidRPr="00DA547D">
        <w:rPr>
          <w:rFonts w:ascii="仿宋_GB2312" w:eastAsia="仿宋_GB2312" w:hAnsi="仿宋_GB2312" w:cs="仿宋_GB2312"/>
          <w:sz w:val="28"/>
          <w:szCs w:val="28"/>
        </w:rPr>
        <w:t>建</w:t>
      </w:r>
      <w:r w:rsidRPr="00DA547D">
        <w:rPr>
          <w:rFonts w:ascii="仿宋_GB2312" w:eastAsia="仿宋_GB2312" w:hAnsi="微软雅黑" w:cs="微软雅黑"/>
          <w:sz w:val="28"/>
          <w:szCs w:val="28"/>
        </w:rPr>
        <w:t>议</w:t>
      </w:r>
      <w:r w:rsidRPr="00DA547D">
        <w:rPr>
          <w:rFonts w:ascii="仿宋_GB2312" w:eastAsia="仿宋_GB2312" w:hAnsi="仿宋_GB2312" w:cs="仿宋_GB2312"/>
          <w:sz w:val="28"/>
          <w:szCs w:val="28"/>
        </w:rPr>
        <w:t>修</w:t>
      </w:r>
      <w:r w:rsidRPr="00DA547D">
        <w:rPr>
          <w:rFonts w:ascii="仿宋_GB2312" w:eastAsia="仿宋_GB2312" w:hAnsi="微软雅黑" w:cs="微软雅黑"/>
          <w:sz w:val="28"/>
          <w:szCs w:val="28"/>
        </w:rPr>
        <w:t>订</w:t>
      </w:r>
      <w:r w:rsidRPr="00DA547D">
        <w:rPr>
          <w:rFonts w:ascii="仿宋_GB2312" w:eastAsia="仿宋_GB2312" w:hAnsi="仿宋_GB2312" w:cs="仿宋_GB2312"/>
          <w:sz w:val="28"/>
          <w:szCs w:val="28"/>
        </w:rPr>
        <w:t>《公司章程》的</w:t>
      </w:r>
      <w:r w:rsidRPr="00DA547D">
        <w:rPr>
          <w:rFonts w:ascii="仿宋_GB2312" w:eastAsia="仿宋_GB2312" w:hAnsi="微软雅黑" w:cs="微软雅黑"/>
          <w:sz w:val="28"/>
          <w:szCs w:val="28"/>
        </w:rPr>
        <w:t>议</w:t>
      </w:r>
      <w:r w:rsidRPr="00DA547D">
        <w:rPr>
          <w:rFonts w:ascii="仿宋_GB2312" w:eastAsia="仿宋_GB2312" w:hAnsi="仿宋"/>
          <w:sz w:val="28"/>
          <w:szCs w:val="28"/>
        </w:rPr>
        <w:t>案</w:t>
      </w:r>
    </w:p>
    <w:p w14:paraId="1A817B0B" w14:textId="5CE2AF14" w:rsidR="00C5143F" w:rsidRPr="00C5143F" w:rsidRDefault="009F0E0E" w:rsidP="009900BD">
      <w:pPr>
        <w:pStyle w:val="a5"/>
        <w:spacing w:line="500" w:lineRule="exact"/>
        <w:ind w:left="980" w:hangingChars="350" w:hanging="980"/>
        <w:rPr>
          <w:rFonts w:ascii="仿宋_GB2312" w:eastAsia="仿宋_GB2312" w:hAnsi="仿宋"/>
          <w:sz w:val="28"/>
          <w:szCs w:val="28"/>
        </w:rPr>
      </w:pPr>
      <w:r w:rsidRPr="00D44320">
        <w:rPr>
          <w:rFonts w:ascii="仿宋_GB2312" w:eastAsia="仿宋_GB2312" w:hAnsi="仿宋"/>
          <w:sz w:val="28"/>
          <w:szCs w:val="28"/>
        </w:rPr>
        <w:t>六</w:t>
      </w:r>
      <w:r w:rsidR="00FD30E7" w:rsidRPr="00D44320">
        <w:rPr>
          <w:rFonts w:ascii="仿宋_GB2312" w:eastAsia="仿宋_GB2312" w:hAnsi="仿宋"/>
          <w:sz w:val="28"/>
          <w:szCs w:val="28"/>
        </w:rPr>
        <w:t>、</w:t>
      </w:r>
      <w:r w:rsidR="006A2065" w:rsidRPr="00D44320">
        <w:rPr>
          <w:rFonts w:ascii="仿宋_GB2312" w:eastAsia="仿宋_GB2312" w:hAnsi="仿宋"/>
          <w:sz w:val="28"/>
          <w:szCs w:val="28"/>
        </w:rPr>
        <w:t>董事、董事会秘书就股东发言及质询作说明。</w:t>
      </w:r>
    </w:p>
    <w:p w14:paraId="745A17E7" w14:textId="41DB0D5D" w:rsidR="00FD30E7" w:rsidRPr="00D44320" w:rsidRDefault="006A2065" w:rsidP="00B57C36">
      <w:pPr>
        <w:pStyle w:val="a5"/>
        <w:spacing w:line="500" w:lineRule="exact"/>
        <w:ind w:left="980" w:hangingChars="350" w:hanging="980"/>
        <w:rPr>
          <w:rFonts w:ascii="仿宋_GB2312" w:eastAsia="仿宋_GB2312" w:hAnsi="仿宋"/>
          <w:sz w:val="28"/>
          <w:szCs w:val="28"/>
        </w:rPr>
      </w:pPr>
      <w:r>
        <w:rPr>
          <w:rFonts w:ascii="仿宋_GB2312" w:eastAsia="仿宋_GB2312" w:hAnsi="仿宋"/>
          <w:sz w:val="28"/>
          <w:szCs w:val="28"/>
        </w:rPr>
        <w:t>七</w:t>
      </w:r>
      <w:r w:rsidR="00C5143F" w:rsidRPr="00D44320">
        <w:rPr>
          <w:rFonts w:ascii="仿宋_GB2312" w:eastAsia="仿宋_GB2312" w:hAnsi="仿宋"/>
          <w:sz w:val="28"/>
          <w:szCs w:val="28"/>
        </w:rPr>
        <w:t>、</w:t>
      </w:r>
      <w:r w:rsidRPr="00D44320">
        <w:rPr>
          <w:rFonts w:ascii="仿宋_GB2312" w:eastAsia="仿宋_GB2312" w:hAnsi="仿宋"/>
          <w:sz w:val="28"/>
          <w:szCs w:val="28"/>
        </w:rPr>
        <w:t>董事长</w:t>
      </w:r>
      <w:r w:rsidR="00E672B1">
        <w:rPr>
          <w:rFonts w:ascii="仿宋_GB2312" w:eastAsia="仿宋_GB2312" w:hAnsi="仿宋"/>
          <w:sz w:val="28"/>
          <w:szCs w:val="28"/>
        </w:rPr>
        <w:t>李</w:t>
      </w:r>
      <w:r w:rsidR="00DA547D">
        <w:rPr>
          <w:rFonts w:ascii="仿宋_GB2312" w:eastAsia="仿宋_GB2312" w:hAnsi="仿宋"/>
          <w:sz w:val="28"/>
          <w:szCs w:val="28"/>
        </w:rPr>
        <w:t>忠波</w:t>
      </w:r>
      <w:r w:rsidRPr="00D44320">
        <w:rPr>
          <w:rFonts w:ascii="仿宋_GB2312" w:eastAsia="仿宋_GB2312" w:hAnsi="仿宋"/>
          <w:sz w:val="28"/>
          <w:szCs w:val="28"/>
        </w:rPr>
        <w:t>先生宣布表决结果。</w:t>
      </w:r>
    </w:p>
    <w:p w14:paraId="3F5400FD" w14:textId="77777777" w:rsidR="00FD30E7" w:rsidRPr="00D44320" w:rsidRDefault="006A2065" w:rsidP="00B57C36">
      <w:pPr>
        <w:pStyle w:val="a5"/>
        <w:spacing w:line="500" w:lineRule="exact"/>
        <w:ind w:left="980" w:hangingChars="350" w:hanging="980"/>
        <w:rPr>
          <w:rFonts w:ascii="仿宋_GB2312" w:eastAsia="仿宋_GB2312" w:hAnsi="仿宋"/>
          <w:sz w:val="28"/>
          <w:szCs w:val="28"/>
        </w:rPr>
      </w:pPr>
      <w:r>
        <w:rPr>
          <w:rFonts w:ascii="仿宋_GB2312" w:eastAsia="仿宋_GB2312" w:hAnsi="仿宋"/>
          <w:sz w:val="28"/>
          <w:szCs w:val="28"/>
        </w:rPr>
        <w:t>八</w:t>
      </w:r>
      <w:r w:rsidR="00C5143F" w:rsidRPr="00D44320">
        <w:rPr>
          <w:rFonts w:ascii="仿宋_GB2312" w:eastAsia="仿宋_GB2312" w:hAnsi="仿宋"/>
          <w:sz w:val="28"/>
          <w:szCs w:val="28"/>
        </w:rPr>
        <w:t>、</w:t>
      </w:r>
      <w:r w:rsidRPr="00D44320">
        <w:rPr>
          <w:rFonts w:ascii="仿宋_GB2312" w:eastAsia="仿宋_GB2312" w:hAnsi="仿宋"/>
          <w:sz w:val="28"/>
          <w:szCs w:val="28"/>
        </w:rPr>
        <w:t>康达律师事务所律师做本次会议的见证意见。</w:t>
      </w:r>
    </w:p>
    <w:p w14:paraId="14B6BE5B" w14:textId="68725F65" w:rsidR="00FD30E7" w:rsidRPr="00D44320" w:rsidRDefault="006A2065" w:rsidP="00B57C36">
      <w:pPr>
        <w:pStyle w:val="a5"/>
        <w:spacing w:line="500" w:lineRule="exact"/>
        <w:ind w:left="980" w:hangingChars="350" w:hanging="980"/>
        <w:rPr>
          <w:rFonts w:ascii="仿宋_GB2312" w:eastAsia="仿宋_GB2312" w:hAnsi="仿宋"/>
          <w:sz w:val="28"/>
          <w:szCs w:val="28"/>
        </w:rPr>
      </w:pPr>
      <w:r>
        <w:rPr>
          <w:rFonts w:ascii="仿宋_GB2312" w:eastAsia="仿宋_GB2312" w:hAnsi="仿宋"/>
          <w:sz w:val="28"/>
          <w:szCs w:val="28"/>
        </w:rPr>
        <w:t>九</w:t>
      </w:r>
      <w:r w:rsidR="00C5143F">
        <w:rPr>
          <w:rFonts w:ascii="仿宋_GB2312" w:eastAsia="仿宋_GB2312" w:hAnsi="仿宋"/>
          <w:sz w:val="28"/>
          <w:szCs w:val="28"/>
        </w:rPr>
        <w:t>、</w:t>
      </w:r>
      <w:r w:rsidRPr="00D44320">
        <w:rPr>
          <w:rFonts w:ascii="仿宋_GB2312" w:eastAsia="仿宋_GB2312" w:hAnsi="仿宋"/>
          <w:sz w:val="28"/>
          <w:szCs w:val="28"/>
        </w:rPr>
        <w:t>董事长</w:t>
      </w:r>
      <w:r w:rsidR="00DA547D">
        <w:rPr>
          <w:rFonts w:ascii="仿宋_GB2312" w:eastAsia="仿宋_GB2312" w:hAnsi="仿宋"/>
          <w:sz w:val="28"/>
          <w:szCs w:val="28"/>
        </w:rPr>
        <w:t>李忠波</w:t>
      </w:r>
      <w:r w:rsidRPr="00D44320">
        <w:rPr>
          <w:rFonts w:ascii="仿宋_GB2312" w:eastAsia="仿宋_GB2312" w:hAnsi="仿宋"/>
          <w:sz w:val="28"/>
          <w:szCs w:val="28"/>
        </w:rPr>
        <w:t>先生宣布大会结束。</w:t>
      </w:r>
    </w:p>
    <w:p w14:paraId="41B177BC" w14:textId="77777777" w:rsidR="00B57C36" w:rsidRPr="00C5143F" w:rsidRDefault="00B57C36" w:rsidP="00B57C36">
      <w:pPr>
        <w:pStyle w:val="a5"/>
        <w:spacing w:line="500" w:lineRule="exact"/>
        <w:ind w:left="980" w:hangingChars="350" w:hanging="980"/>
        <w:rPr>
          <w:rFonts w:ascii="仿宋_GB2312" w:eastAsia="仿宋_GB2312" w:hAnsi="仿宋"/>
          <w:sz w:val="28"/>
          <w:szCs w:val="28"/>
        </w:rPr>
      </w:pPr>
    </w:p>
    <w:p w14:paraId="504B367F" w14:textId="77777777" w:rsidR="00B57C36" w:rsidRDefault="00B57C36" w:rsidP="00B57C36">
      <w:pPr>
        <w:pStyle w:val="a5"/>
        <w:spacing w:line="500" w:lineRule="exact"/>
        <w:ind w:left="980" w:hangingChars="350" w:hanging="980"/>
        <w:rPr>
          <w:rFonts w:ascii="仿宋_GB2312" w:eastAsia="仿宋_GB2312" w:hAnsi="仿宋"/>
          <w:sz w:val="28"/>
          <w:szCs w:val="28"/>
        </w:rPr>
      </w:pPr>
    </w:p>
    <w:p w14:paraId="70767FC0" w14:textId="77777777" w:rsidR="00341FDE" w:rsidRDefault="00341FDE" w:rsidP="00B57C36">
      <w:pPr>
        <w:pStyle w:val="a5"/>
        <w:spacing w:line="500" w:lineRule="exact"/>
        <w:ind w:left="980" w:hangingChars="350" w:hanging="980"/>
        <w:rPr>
          <w:rFonts w:ascii="仿宋_GB2312" w:eastAsia="仿宋_GB2312" w:hAnsi="仿宋"/>
          <w:sz w:val="28"/>
          <w:szCs w:val="28"/>
        </w:rPr>
      </w:pPr>
    </w:p>
    <w:p w14:paraId="0D0FCBE2" w14:textId="77777777" w:rsidR="00FD30E7" w:rsidRPr="00D44320" w:rsidRDefault="00FD30E7" w:rsidP="00B57C36">
      <w:pPr>
        <w:pStyle w:val="a5"/>
        <w:spacing w:line="500" w:lineRule="exact"/>
        <w:ind w:left="980" w:hangingChars="350" w:hanging="980"/>
        <w:rPr>
          <w:rFonts w:ascii="仿宋_GB2312" w:eastAsia="仿宋_GB2312" w:hAnsi="仿宋"/>
          <w:sz w:val="28"/>
          <w:szCs w:val="28"/>
        </w:rPr>
      </w:pPr>
      <w:r w:rsidRPr="00D44320">
        <w:rPr>
          <w:rFonts w:ascii="仿宋_GB2312" w:eastAsia="仿宋_GB2312" w:hAnsi="仿宋"/>
          <w:sz w:val="28"/>
          <w:szCs w:val="28"/>
        </w:rPr>
        <w:t xml:space="preserve">                           </w:t>
      </w:r>
      <w:r w:rsidR="00661D67" w:rsidRPr="00D44320">
        <w:rPr>
          <w:rFonts w:ascii="仿宋_GB2312" w:eastAsia="仿宋_GB2312" w:hAnsi="仿宋"/>
          <w:sz w:val="28"/>
          <w:szCs w:val="28"/>
        </w:rPr>
        <w:t xml:space="preserve">  </w:t>
      </w:r>
      <w:r w:rsidR="009F0E0E" w:rsidRPr="00D44320">
        <w:rPr>
          <w:rFonts w:ascii="仿宋_GB2312" w:eastAsia="仿宋_GB2312" w:hAnsi="仿宋"/>
          <w:sz w:val="28"/>
          <w:szCs w:val="28"/>
        </w:rPr>
        <w:t>北京京城机电</w:t>
      </w:r>
      <w:r w:rsidRPr="00D44320">
        <w:rPr>
          <w:rFonts w:ascii="仿宋_GB2312" w:eastAsia="仿宋_GB2312" w:hAnsi="仿宋"/>
          <w:sz w:val="28"/>
          <w:szCs w:val="28"/>
        </w:rPr>
        <w:t>股份有限公司董事会</w:t>
      </w:r>
    </w:p>
    <w:p w14:paraId="320D5C91" w14:textId="0D453225" w:rsidR="00FE70D9" w:rsidRDefault="00FD30E7" w:rsidP="00B57C36">
      <w:pPr>
        <w:pStyle w:val="a5"/>
        <w:spacing w:line="500" w:lineRule="exact"/>
        <w:ind w:left="980" w:hangingChars="350" w:hanging="980"/>
        <w:rPr>
          <w:rFonts w:ascii="仿宋_GB2312" w:eastAsia="仿宋_GB2312" w:hAnsi="仿宋"/>
          <w:sz w:val="28"/>
          <w:szCs w:val="28"/>
        </w:rPr>
      </w:pPr>
      <w:r w:rsidRPr="00D44320">
        <w:rPr>
          <w:rFonts w:ascii="仿宋_GB2312" w:eastAsia="仿宋_GB2312" w:hAnsi="仿宋"/>
          <w:sz w:val="28"/>
          <w:szCs w:val="28"/>
        </w:rPr>
        <w:t xml:space="preserve">                                   </w:t>
      </w:r>
      <w:r w:rsidR="00E4297E" w:rsidRPr="00E4297E">
        <w:rPr>
          <w:rFonts w:ascii="仿宋_GB2312" w:eastAsia="仿宋_GB2312" w:hAnsi="仿宋"/>
          <w:sz w:val="28"/>
          <w:szCs w:val="28"/>
        </w:rPr>
        <w:t>202</w:t>
      </w:r>
      <w:r w:rsidR="00DA547D">
        <w:rPr>
          <w:rFonts w:ascii="仿宋_GB2312" w:eastAsia="仿宋_GB2312" w:hAnsi="仿宋"/>
          <w:sz w:val="28"/>
          <w:szCs w:val="28"/>
        </w:rPr>
        <w:t>6</w:t>
      </w:r>
      <w:r w:rsidR="00E4297E" w:rsidRPr="00E4297E">
        <w:rPr>
          <w:rFonts w:ascii="仿宋_GB2312" w:eastAsia="仿宋_GB2312" w:hAnsi="仿宋"/>
          <w:sz w:val="28"/>
          <w:szCs w:val="28"/>
        </w:rPr>
        <w:t>年</w:t>
      </w:r>
      <w:r w:rsidR="00CF5BC7">
        <w:rPr>
          <w:rFonts w:ascii="仿宋_GB2312" w:eastAsia="仿宋_GB2312" w:hAnsi="仿宋" w:hint="default"/>
          <w:sz w:val="28"/>
          <w:szCs w:val="28"/>
        </w:rPr>
        <w:t>6</w:t>
      </w:r>
      <w:r w:rsidR="00E4297E" w:rsidRPr="00E4297E">
        <w:rPr>
          <w:rFonts w:ascii="仿宋_GB2312" w:eastAsia="仿宋_GB2312" w:hAnsi="仿宋"/>
          <w:sz w:val="28"/>
          <w:szCs w:val="28"/>
        </w:rPr>
        <w:t>月</w:t>
      </w:r>
      <w:r w:rsidR="00800649">
        <w:rPr>
          <w:rFonts w:ascii="仿宋_GB2312" w:eastAsia="仿宋_GB2312" w:hAnsi="仿宋"/>
          <w:sz w:val="28"/>
          <w:szCs w:val="28"/>
        </w:rPr>
        <w:t>2</w:t>
      </w:r>
      <w:r w:rsidR="00DA547D">
        <w:rPr>
          <w:rFonts w:ascii="仿宋_GB2312" w:eastAsia="仿宋_GB2312" w:hAnsi="仿宋"/>
          <w:sz w:val="28"/>
          <w:szCs w:val="28"/>
        </w:rPr>
        <w:t>9</w:t>
      </w:r>
      <w:r w:rsidR="00E4297E" w:rsidRPr="00E4297E">
        <w:rPr>
          <w:rFonts w:ascii="仿宋_GB2312" w:eastAsia="仿宋_GB2312" w:hAnsi="仿宋"/>
          <w:sz w:val="28"/>
          <w:szCs w:val="28"/>
        </w:rPr>
        <w:t>日</w:t>
      </w:r>
    </w:p>
    <w:p w14:paraId="45A4FABF" w14:textId="37026A8C" w:rsidR="00030BE7" w:rsidRPr="00030BE7" w:rsidRDefault="00FE70D9" w:rsidP="00FE70D9">
      <w:pPr>
        <w:pStyle w:val="a5"/>
        <w:spacing w:line="500" w:lineRule="exact"/>
        <w:ind w:left="980" w:hangingChars="350" w:hanging="980"/>
        <w:jc w:val="center"/>
        <w:rPr>
          <w:rFonts w:ascii="仿宋_GB2312" w:eastAsia="仿宋_GB2312" w:hint="default"/>
          <w:b/>
          <w:sz w:val="32"/>
          <w:szCs w:val="32"/>
        </w:rPr>
      </w:pPr>
      <w:r>
        <w:rPr>
          <w:rFonts w:ascii="仿宋_GB2312" w:eastAsia="仿宋_GB2312" w:hAnsi="仿宋" w:hint="default"/>
          <w:sz w:val="28"/>
          <w:szCs w:val="28"/>
        </w:rPr>
        <w:br w:type="page"/>
      </w:r>
      <w:r w:rsidR="00030BE7" w:rsidRPr="00030BE7">
        <w:rPr>
          <w:rFonts w:ascii="仿宋_GB2312" w:eastAsia="仿宋_GB2312"/>
          <w:b/>
          <w:sz w:val="32"/>
          <w:szCs w:val="32"/>
        </w:rPr>
        <w:lastRenderedPageBreak/>
        <w:t>北京京城机电股份有限公司</w:t>
      </w:r>
      <w:r w:rsidR="00DA547D" w:rsidRPr="00DA547D">
        <w:rPr>
          <w:rFonts w:ascii="仿宋_GB2312" w:eastAsia="仿宋_GB2312"/>
          <w:b/>
          <w:sz w:val="32"/>
          <w:szCs w:val="32"/>
        </w:rPr>
        <w:t>2025年年度股东会</w:t>
      </w:r>
    </w:p>
    <w:p w14:paraId="65344395" w14:textId="77777777" w:rsidR="00FD30E7" w:rsidRPr="00DF4B26" w:rsidRDefault="00FD30E7" w:rsidP="00FD30E7">
      <w:pPr>
        <w:rPr>
          <w:rFonts w:ascii="仿宋_GB2312" w:eastAsia="仿宋_GB2312"/>
          <w:sz w:val="28"/>
          <w:szCs w:val="28"/>
        </w:rPr>
      </w:pPr>
    </w:p>
    <w:p w14:paraId="21118EF0" w14:textId="77777777" w:rsidR="00FD30E7" w:rsidRPr="006A2065" w:rsidRDefault="00FD30E7" w:rsidP="006A2065">
      <w:pPr>
        <w:spacing w:line="500" w:lineRule="exact"/>
        <w:jc w:val="center"/>
        <w:rPr>
          <w:rFonts w:ascii="仿宋_GB2312" w:eastAsia="仿宋_GB2312"/>
          <w:b/>
          <w:sz w:val="28"/>
          <w:szCs w:val="28"/>
        </w:rPr>
      </w:pPr>
      <w:r w:rsidRPr="00FD30E7">
        <w:rPr>
          <w:rFonts w:ascii="仿宋_GB2312" w:eastAsia="仿宋_GB2312" w:hint="eastAsia"/>
          <w:b/>
          <w:sz w:val="28"/>
          <w:szCs w:val="28"/>
        </w:rPr>
        <w:t>会  议  须  知</w:t>
      </w:r>
    </w:p>
    <w:p w14:paraId="39A53E91" w14:textId="454AFBDD" w:rsidR="00FD30E7" w:rsidRPr="00FD30E7" w:rsidRDefault="00FD30E7" w:rsidP="00441296">
      <w:pPr>
        <w:spacing w:line="500" w:lineRule="exact"/>
        <w:ind w:firstLineChars="200" w:firstLine="560"/>
        <w:rPr>
          <w:rFonts w:ascii="仿宋_GB2312" w:eastAsia="仿宋_GB2312"/>
          <w:sz w:val="28"/>
          <w:szCs w:val="28"/>
        </w:rPr>
      </w:pPr>
      <w:r w:rsidRPr="00FD30E7">
        <w:rPr>
          <w:rFonts w:ascii="仿宋_GB2312" w:eastAsia="仿宋_GB2312" w:hint="eastAsia"/>
          <w:sz w:val="28"/>
          <w:szCs w:val="28"/>
        </w:rPr>
        <w:t>为维护投资者的合法权益，确保公司股东会的正常秩序和议事效率，根据《公司法》、《证券法》、《公司章程》以及中国证监会《上市公司股东会规范意见》的相关规定，制定以下会议须知，请出席股东会的全体人员严格遵守。</w:t>
      </w:r>
    </w:p>
    <w:p w14:paraId="135E0F0E" w14:textId="77777777" w:rsidR="00FD30E7" w:rsidRPr="00FD30E7" w:rsidRDefault="00FD30E7" w:rsidP="00441296">
      <w:pPr>
        <w:spacing w:line="500" w:lineRule="exact"/>
        <w:ind w:firstLineChars="200" w:firstLine="560"/>
        <w:rPr>
          <w:rFonts w:ascii="仿宋_GB2312" w:eastAsia="仿宋_GB2312"/>
          <w:sz w:val="28"/>
          <w:szCs w:val="28"/>
        </w:rPr>
      </w:pPr>
      <w:r w:rsidRPr="00FD30E7">
        <w:rPr>
          <w:rFonts w:ascii="仿宋_GB2312" w:eastAsia="仿宋_GB2312" w:hint="eastAsia"/>
          <w:sz w:val="28"/>
          <w:szCs w:val="28"/>
        </w:rPr>
        <w:t>1、会议期间，全体与会人员应以维护股东的合法权益、确保大会正常秩序和议事效率为原则，自觉履行法定义务。</w:t>
      </w:r>
    </w:p>
    <w:p w14:paraId="1A743F6A" w14:textId="0889916D" w:rsidR="00FD30E7" w:rsidRPr="00FD30E7" w:rsidRDefault="00FD30E7" w:rsidP="00441296">
      <w:pPr>
        <w:spacing w:line="500" w:lineRule="exact"/>
        <w:ind w:firstLineChars="200" w:firstLine="560"/>
        <w:rPr>
          <w:rFonts w:ascii="仿宋_GB2312" w:eastAsia="仿宋_GB2312"/>
          <w:sz w:val="28"/>
          <w:szCs w:val="28"/>
        </w:rPr>
      </w:pPr>
      <w:r w:rsidRPr="00FD30E7">
        <w:rPr>
          <w:rFonts w:ascii="仿宋_GB2312" w:eastAsia="仿宋_GB2312" w:hint="eastAsia"/>
          <w:sz w:val="28"/>
          <w:szCs w:val="28"/>
        </w:rPr>
        <w:t>2、为保证会场秩序，场内请勿大声喧哗。对干扰会议正常秩序、寻衅滋事和侵犯其他股东合法权益的行为，工作人员有权予以制止，并及时报告有关部门查处。</w:t>
      </w:r>
    </w:p>
    <w:p w14:paraId="78B1893D" w14:textId="77777777" w:rsidR="00FD30E7" w:rsidRPr="00FD30E7" w:rsidRDefault="00FD30E7" w:rsidP="00441296">
      <w:pPr>
        <w:spacing w:line="500" w:lineRule="exact"/>
        <w:rPr>
          <w:rFonts w:ascii="仿宋_GB2312" w:eastAsia="仿宋_GB2312"/>
          <w:sz w:val="28"/>
          <w:szCs w:val="28"/>
        </w:rPr>
      </w:pPr>
      <w:r w:rsidRPr="00FD30E7">
        <w:rPr>
          <w:rFonts w:ascii="仿宋_GB2312" w:eastAsia="仿宋_GB2312" w:hint="eastAsia"/>
          <w:sz w:val="28"/>
          <w:szCs w:val="28"/>
        </w:rPr>
        <w:t xml:space="preserve"> </w:t>
      </w:r>
      <w:r>
        <w:rPr>
          <w:rFonts w:ascii="仿宋_GB2312" w:eastAsia="仿宋_GB2312" w:hint="eastAsia"/>
          <w:sz w:val="28"/>
          <w:szCs w:val="28"/>
        </w:rPr>
        <w:t xml:space="preserve">   </w:t>
      </w:r>
      <w:r w:rsidRPr="00FD30E7">
        <w:rPr>
          <w:rFonts w:ascii="仿宋_GB2312" w:eastAsia="仿宋_GB2312" w:hint="eastAsia"/>
          <w:sz w:val="28"/>
          <w:szCs w:val="28"/>
        </w:rPr>
        <w:t>3、大会设有秘书处,不明事项请到大会秘书处查询。</w:t>
      </w:r>
    </w:p>
    <w:p w14:paraId="4DEAF128" w14:textId="77777777" w:rsidR="00FD30E7" w:rsidRPr="00FD30E7" w:rsidRDefault="00FD30E7" w:rsidP="00441296">
      <w:pPr>
        <w:spacing w:line="500" w:lineRule="exact"/>
        <w:rPr>
          <w:rFonts w:ascii="仿宋_GB2312" w:eastAsia="仿宋_GB2312"/>
          <w:sz w:val="28"/>
          <w:szCs w:val="28"/>
        </w:rPr>
      </w:pPr>
      <w:r w:rsidRPr="00FD30E7">
        <w:rPr>
          <w:rFonts w:ascii="仿宋_GB2312" w:eastAsia="仿宋_GB2312" w:hint="eastAsia"/>
          <w:sz w:val="28"/>
          <w:szCs w:val="28"/>
        </w:rPr>
        <w:t xml:space="preserve">    4、根据公司章程规定,会议资料已送达每位股东, 如需查看其他资料可到大会秘书处查看。</w:t>
      </w:r>
    </w:p>
    <w:p w14:paraId="49325915" w14:textId="77777777" w:rsidR="00FD30E7" w:rsidRPr="00FD30E7" w:rsidRDefault="00FD30E7" w:rsidP="00441296">
      <w:pPr>
        <w:spacing w:line="500" w:lineRule="exact"/>
        <w:rPr>
          <w:rFonts w:ascii="仿宋_GB2312" w:eastAsia="仿宋_GB2312"/>
          <w:sz w:val="28"/>
          <w:szCs w:val="28"/>
        </w:rPr>
      </w:pPr>
      <w:r w:rsidRPr="00FD30E7">
        <w:rPr>
          <w:rFonts w:ascii="仿宋_GB2312" w:eastAsia="仿宋_GB2312" w:hint="eastAsia"/>
          <w:sz w:val="28"/>
          <w:szCs w:val="28"/>
        </w:rPr>
        <w:t xml:space="preserve">    5、本次会议有集中安排出席会议的股东或授权代理人发言的程序,要求发言或就有关问题提出质询的股东或授权代表请在董事长作完报告后先向大会秘书处报名,发言时间不得超过5分钟。</w:t>
      </w:r>
    </w:p>
    <w:p w14:paraId="2B905465" w14:textId="77777777" w:rsidR="00FD30E7" w:rsidRPr="00FD30E7" w:rsidRDefault="00FD30E7" w:rsidP="00441296">
      <w:pPr>
        <w:spacing w:line="500" w:lineRule="exact"/>
        <w:rPr>
          <w:rFonts w:ascii="仿宋_GB2312" w:eastAsia="仿宋_GB2312"/>
          <w:sz w:val="28"/>
          <w:szCs w:val="28"/>
        </w:rPr>
      </w:pPr>
      <w:r w:rsidRPr="00FD30E7">
        <w:rPr>
          <w:rFonts w:ascii="仿宋_GB2312" w:eastAsia="仿宋_GB2312" w:hint="eastAsia"/>
          <w:sz w:val="28"/>
          <w:szCs w:val="28"/>
        </w:rPr>
        <w:t xml:space="preserve">    6、本次会议采用</w:t>
      </w:r>
      <w:r w:rsidR="008A3C19" w:rsidRPr="00A85C4B">
        <w:rPr>
          <w:rFonts w:ascii="仿宋_GB2312" w:eastAsia="仿宋_GB2312" w:hint="eastAsia"/>
          <w:sz w:val="28"/>
          <w:szCs w:val="28"/>
        </w:rPr>
        <w:t>现场投票和网络</w:t>
      </w:r>
      <w:r w:rsidRPr="00A85C4B">
        <w:rPr>
          <w:rFonts w:ascii="仿宋_GB2312" w:eastAsia="仿宋_GB2312" w:hint="eastAsia"/>
          <w:sz w:val="28"/>
          <w:szCs w:val="28"/>
        </w:rPr>
        <w:t>投票</w:t>
      </w:r>
      <w:r w:rsidR="008A3C19">
        <w:rPr>
          <w:rFonts w:ascii="仿宋_GB2312" w:eastAsia="仿宋_GB2312" w:hint="eastAsia"/>
          <w:sz w:val="28"/>
          <w:szCs w:val="28"/>
        </w:rPr>
        <w:t>的</w:t>
      </w:r>
      <w:r w:rsidRPr="00FD30E7">
        <w:rPr>
          <w:rFonts w:ascii="仿宋_GB2312" w:eastAsia="仿宋_GB2312" w:hint="eastAsia"/>
          <w:sz w:val="28"/>
          <w:szCs w:val="28"/>
        </w:rPr>
        <w:t>表决方式。</w:t>
      </w:r>
    </w:p>
    <w:p w14:paraId="5B027165" w14:textId="77777777" w:rsidR="00FD30E7" w:rsidRPr="00FD30E7" w:rsidRDefault="00FD30E7" w:rsidP="00441296">
      <w:pPr>
        <w:spacing w:line="500" w:lineRule="exact"/>
        <w:ind w:firstLineChars="200" w:firstLine="560"/>
        <w:rPr>
          <w:rFonts w:ascii="仿宋_GB2312" w:eastAsia="仿宋_GB2312"/>
          <w:sz w:val="28"/>
          <w:szCs w:val="28"/>
        </w:rPr>
      </w:pPr>
      <w:r w:rsidRPr="00FD30E7">
        <w:rPr>
          <w:rFonts w:ascii="仿宋_GB2312" w:eastAsia="仿宋_GB2312" w:hint="eastAsia"/>
          <w:sz w:val="28"/>
          <w:szCs w:val="28"/>
        </w:rPr>
        <w:t xml:space="preserve">7、请将手机等通讯工具关闭或置于静音状态。 </w:t>
      </w:r>
    </w:p>
    <w:p w14:paraId="07C50D35" w14:textId="77777777" w:rsidR="00FD30E7" w:rsidRDefault="00FD30E7" w:rsidP="00441296">
      <w:pPr>
        <w:spacing w:line="500" w:lineRule="exact"/>
        <w:rPr>
          <w:rFonts w:ascii="仿宋_GB2312" w:eastAsia="仿宋_GB2312"/>
          <w:sz w:val="28"/>
          <w:szCs w:val="28"/>
        </w:rPr>
      </w:pPr>
    </w:p>
    <w:p w14:paraId="2D9851BE" w14:textId="77777777" w:rsidR="006A2065" w:rsidRDefault="006A2065" w:rsidP="00441296">
      <w:pPr>
        <w:spacing w:line="500" w:lineRule="exact"/>
        <w:rPr>
          <w:rFonts w:ascii="仿宋_GB2312" w:eastAsia="仿宋_GB2312"/>
          <w:sz w:val="28"/>
          <w:szCs w:val="28"/>
        </w:rPr>
      </w:pPr>
    </w:p>
    <w:p w14:paraId="4784B54C" w14:textId="77777777" w:rsidR="0062505E" w:rsidRPr="006B29EF" w:rsidRDefault="0062505E" w:rsidP="00441296">
      <w:pPr>
        <w:spacing w:line="500" w:lineRule="exact"/>
        <w:rPr>
          <w:rFonts w:ascii="仿宋_GB2312" w:eastAsia="仿宋_GB2312"/>
          <w:sz w:val="28"/>
          <w:szCs w:val="28"/>
        </w:rPr>
      </w:pPr>
    </w:p>
    <w:p w14:paraId="492C0531" w14:textId="77777777" w:rsidR="00FD30E7" w:rsidRPr="00FD30E7" w:rsidRDefault="00FD30E7" w:rsidP="00441296">
      <w:pPr>
        <w:spacing w:line="500" w:lineRule="exact"/>
        <w:rPr>
          <w:rFonts w:ascii="仿宋_GB2312" w:eastAsia="仿宋_GB2312"/>
          <w:sz w:val="28"/>
          <w:szCs w:val="28"/>
        </w:rPr>
      </w:pPr>
      <w:r w:rsidRPr="00FD30E7">
        <w:rPr>
          <w:rFonts w:ascii="仿宋_GB2312" w:eastAsia="仿宋_GB2312" w:hint="eastAsia"/>
          <w:sz w:val="28"/>
          <w:szCs w:val="28"/>
        </w:rPr>
        <w:t xml:space="preserve">                            </w:t>
      </w:r>
      <w:r w:rsidR="00412597">
        <w:rPr>
          <w:rFonts w:ascii="仿宋_GB2312" w:eastAsia="仿宋_GB2312" w:hint="eastAsia"/>
          <w:sz w:val="28"/>
          <w:szCs w:val="28"/>
        </w:rPr>
        <w:t>北京京城机电</w:t>
      </w:r>
      <w:r w:rsidRPr="00FD30E7">
        <w:rPr>
          <w:rFonts w:ascii="仿宋_GB2312" w:eastAsia="仿宋_GB2312" w:hint="eastAsia"/>
          <w:sz w:val="28"/>
          <w:szCs w:val="28"/>
        </w:rPr>
        <w:t>股份有限公司董事会</w:t>
      </w:r>
    </w:p>
    <w:p w14:paraId="38D007D0" w14:textId="40EA370D" w:rsidR="009349BF" w:rsidRDefault="00FD30E7" w:rsidP="00441296">
      <w:pPr>
        <w:spacing w:line="500" w:lineRule="exact"/>
        <w:rPr>
          <w:rFonts w:ascii="仿宋_GB2312" w:eastAsia="仿宋_GB2312"/>
          <w:sz w:val="28"/>
          <w:szCs w:val="28"/>
        </w:rPr>
      </w:pPr>
      <w:r w:rsidRPr="00FD30E7">
        <w:rPr>
          <w:rFonts w:ascii="仿宋_GB2312" w:eastAsia="仿宋_GB2312" w:hint="eastAsia"/>
          <w:sz w:val="28"/>
          <w:szCs w:val="28"/>
        </w:rPr>
        <w:t xml:space="preserve">                                   </w:t>
      </w:r>
      <w:r w:rsidR="00130B8C" w:rsidRPr="00130B8C">
        <w:rPr>
          <w:rFonts w:ascii="仿宋_GB2312" w:eastAsia="仿宋_GB2312" w:hint="eastAsia"/>
          <w:sz w:val="28"/>
          <w:szCs w:val="28"/>
        </w:rPr>
        <w:t>202</w:t>
      </w:r>
      <w:r w:rsidR="00DA547D">
        <w:rPr>
          <w:rFonts w:ascii="仿宋_GB2312" w:eastAsia="仿宋_GB2312" w:hint="eastAsia"/>
          <w:sz w:val="28"/>
          <w:szCs w:val="28"/>
        </w:rPr>
        <w:t>6</w:t>
      </w:r>
      <w:r w:rsidR="00130B8C" w:rsidRPr="00130B8C">
        <w:rPr>
          <w:rFonts w:ascii="仿宋_GB2312" w:eastAsia="仿宋_GB2312" w:hint="eastAsia"/>
          <w:sz w:val="28"/>
          <w:szCs w:val="28"/>
        </w:rPr>
        <w:t>年</w:t>
      </w:r>
      <w:r w:rsidR="00CF5BC7">
        <w:rPr>
          <w:rFonts w:ascii="仿宋_GB2312" w:eastAsia="仿宋_GB2312"/>
          <w:sz w:val="28"/>
          <w:szCs w:val="28"/>
        </w:rPr>
        <w:t>6</w:t>
      </w:r>
      <w:r w:rsidR="00130B8C" w:rsidRPr="00130B8C">
        <w:rPr>
          <w:rFonts w:ascii="仿宋_GB2312" w:eastAsia="仿宋_GB2312" w:hint="eastAsia"/>
          <w:sz w:val="28"/>
          <w:szCs w:val="28"/>
        </w:rPr>
        <w:t>月</w:t>
      </w:r>
      <w:r w:rsidR="00800649">
        <w:rPr>
          <w:rFonts w:ascii="仿宋_GB2312" w:eastAsia="仿宋_GB2312" w:hint="eastAsia"/>
          <w:sz w:val="28"/>
          <w:szCs w:val="28"/>
        </w:rPr>
        <w:t>2</w:t>
      </w:r>
      <w:r w:rsidR="00DA547D">
        <w:rPr>
          <w:rFonts w:ascii="仿宋_GB2312" w:eastAsia="仿宋_GB2312" w:hint="eastAsia"/>
          <w:sz w:val="28"/>
          <w:szCs w:val="28"/>
        </w:rPr>
        <w:t>9</w:t>
      </w:r>
      <w:r w:rsidR="00130B8C" w:rsidRPr="00130B8C">
        <w:rPr>
          <w:rFonts w:ascii="仿宋_GB2312" w:eastAsia="仿宋_GB2312" w:hint="eastAsia"/>
          <w:sz w:val="28"/>
          <w:szCs w:val="28"/>
        </w:rPr>
        <w:t>日</w:t>
      </w:r>
    </w:p>
    <w:p w14:paraId="1FC87654" w14:textId="6F17FAFF" w:rsidR="00030BE7" w:rsidRPr="00030BE7" w:rsidRDefault="009349BF" w:rsidP="009349BF">
      <w:pPr>
        <w:spacing w:line="500" w:lineRule="exact"/>
        <w:jc w:val="center"/>
        <w:rPr>
          <w:rFonts w:ascii="仿宋_GB2312" w:eastAsia="仿宋_GB2312"/>
          <w:b/>
          <w:sz w:val="32"/>
          <w:szCs w:val="32"/>
        </w:rPr>
      </w:pPr>
      <w:r>
        <w:rPr>
          <w:rFonts w:ascii="仿宋_GB2312" w:eastAsia="仿宋_GB2312"/>
          <w:sz w:val="28"/>
          <w:szCs w:val="28"/>
        </w:rPr>
        <w:br w:type="page"/>
      </w:r>
      <w:r w:rsidR="00030BE7" w:rsidRPr="00030BE7">
        <w:rPr>
          <w:rFonts w:ascii="仿宋_GB2312" w:eastAsia="仿宋_GB2312" w:hint="eastAsia"/>
          <w:b/>
          <w:sz w:val="32"/>
          <w:szCs w:val="32"/>
        </w:rPr>
        <w:lastRenderedPageBreak/>
        <w:t>北京京城机电股份有限公司20</w:t>
      </w:r>
      <w:r w:rsidR="00130B8C">
        <w:rPr>
          <w:rFonts w:ascii="仿宋_GB2312" w:eastAsia="仿宋_GB2312"/>
          <w:b/>
          <w:sz w:val="32"/>
          <w:szCs w:val="32"/>
        </w:rPr>
        <w:t>2</w:t>
      </w:r>
      <w:r w:rsidR="00DA547D">
        <w:rPr>
          <w:rFonts w:ascii="仿宋_GB2312" w:eastAsia="仿宋_GB2312" w:hint="eastAsia"/>
          <w:b/>
          <w:sz w:val="32"/>
          <w:szCs w:val="32"/>
        </w:rPr>
        <w:t>5</w:t>
      </w:r>
      <w:r w:rsidR="00030BE7" w:rsidRPr="00030BE7">
        <w:rPr>
          <w:rFonts w:ascii="仿宋_GB2312" w:eastAsia="仿宋_GB2312" w:hint="eastAsia"/>
          <w:b/>
          <w:sz w:val="32"/>
          <w:szCs w:val="32"/>
        </w:rPr>
        <w:t>年</w:t>
      </w:r>
      <w:r w:rsidR="00CF5BC7">
        <w:rPr>
          <w:rFonts w:ascii="仿宋_GB2312" w:eastAsia="仿宋_GB2312" w:hint="eastAsia"/>
          <w:b/>
          <w:sz w:val="32"/>
          <w:szCs w:val="32"/>
        </w:rPr>
        <w:t>年度</w:t>
      </w:r>
      <w:r w:rsidR="00030BE7" w:rsidRPr="00030BE7">
        <w:rPr>
          <w:rFonts w:ascii="仿宋_GB2312" w:eastAsia="仿宋_GB2312" w:hint="eastAsia"/>
          <w:b/>
          <w:sz w:val="32"/>
          <w:szCs w:val="32"/>
        </w:rPr>
        <w:t>股东会</w:t>
      </w:r>
    </w:p>
    <w:p w14:paraId="68703E18" w14:textId="6336FB98" w:rsidR="00CF5BC7" w:rsidRPr="008013D1" w:rsidRDefault="00CF5BC7" w:rsidP="008013D1">
      <w:pPr>
        <w:spacing w:line="500" w:lineRule="exact"/>
        <w:jc w:val="center"/>
        <w:rPr>
          <w:rFonts w:ascii="仿宋_GB2312" w:eastAsia="仿宋_GB2312"/>
          <w:spacing w:val="-10"/>
          <w:sz w:val="28"/>
          <w:szCs w:val="28"/>
        </w:rPr>
      </w:pPr>
      <w:r w:rsidRPr="008013D1">
        <w:rPr>
          <w:rFonts w:ascii="仿宋_GB2312" w:eastAsia="仿宋_GB2312" w:hint="eastAsia"/>
          <w:spacing w:val="-10"/>
          <w:sz w:val="28"/>
          <w:szCs w:val="28"/>
        </w:rPr>
        <w:t>议案之一：审议</w:t>
      </w:r>
      <w:r w:rsidR="008013D1">
        <w:rPr>
          <w:rFonts w:ascii="仿宋_GB2312" w:eastAsia="仿宋_GB2312" w:hint="eastAsia"/>
          <w:spacing w:val="-10"/>
          <w:sz w:val="28"/>
          <w:szCs w:val="28"/>
        </w:rPr>
        <w:t>《</w:t>
      </w:r>
      <w:r w:rsidRPr="008013D1">
        <w:rPr>
          <w:rFonts w:ascii="仿宋_GB2312" w:eastAsia="仿宋_GB2312" w:hint="eastAsia"/>
          <w:spacing w:val="-10"/>
          <w:sz w:val="28"/>
          <w:szCs w:val="28"/>
        </w:rPr>
        <w:t>公司20</w:t>
      </w:r>
      <w:r w:rsidRPr="008013D1">
        <w:rPr>
          <w:rFonts w:ascii="仿宋_GB2312" w:eastAsia="仿宋_GB2312"/>
          <w:spacing w:val="-10"/>
          <w:sz w:val="28"/>
          <w:szCs w:val="28"/>
        </w:rPr>
        <w:t>2</w:t>
      </w:r>
      <w:r w:rsidR="00DA547D">
        <w:rPr>
          <w:rFonts w:ascii="仿宋_GB2312" w:eastAsia="仿宋_GB2312" w:hint="eastAsia"/>
          <w:spacing w:val="-10"/>
          <w:sz w:val="28"/>
          <w:szCs w:val="28"/>
        </w:rPr>
        <w:t>5</w:t>
      </w:r>
      <w:r w:rsidRPr="008013D1">
        <w:rPr>
          <w:rFonts w:ascii="仿宋_GB2312" w:eastAsia="仿宋_GB2312" w:hint="eastAsia"/>
          <w:spacing w:val="-10"/>
          <w:sz w:val="28"/>
          <w:szCs w:val="28"/>
        </w:rPr>
        <w:t>年A股年度报告全文及摘要、H股年度报告</w:t>
      </w:r>
      <w:r w:rsidR="008013D1">
        <w:rPr>
          <w:rFonts w:ascii="仿宋_GB2312" w:eastAsia="仿宋_GB2312" w:hint="eastAsia"/>
          <w:spacing w:val="-10"/>
          <w:sz w:val="28"/>
          <w:szCs w:val="28"/>
        </w:rPr>
        <w:t>》</w:t>
      </w:r>
    </w:p>
    <w:p w14:paraId="350B06CC" w14:textId="77777777" w:rsidR="00CF5BC7" w:rsidRPr="00CF5BC7" w:rsidRDefault="00CF5BC7" w:rsidP="00CF5BC7">
      <w:pPr>
        <w:spacing w:line="500" w:lineRule="exact"/>
        <w:rPr>
          <w:rFonts w:ascii="仿宋_GB2312" w:eastAsia="仿宋_GB2312"/>
          <w:sz w:val="28"/>
          <w:szCs w:val="28"/>
        </w:rPr>
      </w:pPr>
    </w:p>
    <w:p w14:paraId="03107F0E" w14:textId="77777777" w:rsidR="00CF5BC7" w:rsidRPr="00CF5BC7" w:rsidRDefault="00CF5BC7" w:rsidP="00CF5BC7">
      <w:pPr>
        <w:spacing w:line="500" w:lineRule="exact"/>
        <w:rPr>
          <w:rFonts w:ascii="仿宋_GB2312" w:eastAsia="仿宋_GB2312"/>
          <w:sz w:val="28"/>
          <w:szCs w:val="28"/>
        </w:rPr>
      </w:pPr>
      <w:r w:rsidRPr="00CF5BC7">
        <w:rPr>
          <w:rFonts w:ascii="仿宋_GB2312" w:eastAsia="仿宋_GB2312" w:hint="eastAsia"/>
          <w:sz w:val="28"/>
          <w:szCs w:val="28"/>
        </w:rPr>
        <w:t>各位股东及股东代表：大家好！</w:t>
      </w:r>
    </w:p>
    <w:p w14:paraId="2AE6DF61" w14:textId="0754739A" w:rsidR="00CF5BC7" w:rsidRPr="00CF5BC7" w:rsidRDefault="00CF5BC7" w:rsidP="00CF5BC7">
      <w:pPr>
        <w:spacing w:line="500" w:lineRule="exact"/>
        <w:ind w:firstLineChars="200" w:firstLine="560"/>
        <w:rPr>
          <w:rFonts w:ascii="仿宋_GB2312" w:eastAsia="仿宋_GB2312"/>
          <w:sz w:val="28"/>
          <w:szCs w:val="28"/>
        </w:rPr>
      </w:pPr>
      <w:r w:rsidRPr="00CF5BC7">
        <w:rPr>
          <w:rFonts w:ascii="仿宋_GB2312" w:eastAsia="仿宋_GB2312" w:hint="eastAsia"/>
          <w:sz w:val="28"/>
          <w:szCs w:val="28"/>
        </w:rPr>
        <w:t>我受本公司董事会委托，宣读《公司20</w:t>
      </w:r>
      <w:r>
        <w:rPr>
          <w:rFonts w:ascii="仿宋_GB2312" w:eastAsia="仿宋_GB2312"/>
          <w:sz w:val="28"/>
          <w:szCs w:val="28"/>
        </w:rPr>
        <w:t>2</w:t>
      </w:r>
      <w:r w:rsidR="00DA547D">
        <w:rPr>
          <w:rFonts w:ascii="仿宋_GB2312" w:eastAsia="仿宋_GB2312" w:hint="eastAsia"/>
          <w:sz w:val="28"/>
          <w:szCs w:val="28"/>
        </w:rPr>
        <w:t>5</w:t>
      </w:r>
      <w:r w:rsidRPr="00CF5BC7">
        <w:rPr>
          <w:rFonts w:ascii="仿宋_GB2312" w:eastAsia="仿宋_GB2312" w:hint="eastAsia"/>
          <w:sz w:val="28"/>
          <w:szCs w:val="28"/>
        </w:rPr>
        <w:t>年A股年度报告全文及摘要、H股年度报告》的议案，请予以审议。</w:t>
      </w:r>
    </w:p>
    <w:p w14:paraId="761454EB" w14:textId="70940C52" w:rsidR="00CF5BC7" w:rsidRPr="00CF5BC7" w:rsidRDefault="00CF5BC7" w:rsidP="00A53FF9">
      <w:pPr>
        <w:spacing w:line="500" w:lineRule="exact"/>
        <w:ind w:firstLineChars="200" w:firstLine="560"/>
        <w:jc w:val="left"/>
        <w:rPr>
          <w:rFonts w:ascii="仿宋_GB2312" w:eastAsia="仿宋_GB2312"/>
          <w:sz w:val="28"/>
          <w:szCs w:val="28"/>
        </w:rPr>
      </w:pPr>
      <w:r w:rsidRPr="00CF5BC7">
        <w:rPr>
          <w:rFonts w:ascii="仿宋_GB2312" w:eastAsia="仿宋_GB2312" w:hint="eastAsia"/>
          <w:sz w:val="28"/>
          <w:szCs w:val="28"/>
        </w:rPr>
        <w:t>公司按照有关规定，编制完成了《20</w:t>
      </w:r>
      <w:r>
        <w:rPr>
          <w:rFonts w:ascii="仿宋_GB2312" w:eastAsia="仿宋_GB2312"/>
          <w:sz w:val="28"/>
          <w:szCs w:val="28"/>
        </w:rPr>
        <w:t>2</w:t>
      </w:r>
      <w:r w:rsidR="00DA547D">
        <w:rPr>
          <w:rFonts w:ascii="仿宋_GB2312" w:eastAsia="仿宋_GB2312" w:hint="eastAsia"/>
          <w:sz w:val="28"/>
          <w:szCs w:val="28"/>
        </w:rPr>
        <w:t>5</w:t>
      </w:r>
      <w:r w:rsidRPr="00CF5BC7">
        <w:rPr>
          <w:rFonts w:ascii="仿宋_GB2312" w:eastAsia="仿宋_GB2312" w:hint="eastAsia"/>
          <w:sz w:val="28"/>
          <w:szCs w:val="28"/>
        </w:rPr>
        <w:t>年A股年度报告全文及摘要、H股年度报告》（详见上海证券交</w:t>
      </w:r>
      <w:r w:rsidR="00CA0633">
        <w:rPr>
          <w:rFonts w:ascii="仿宋_GB2312" w:eastAsia="仿宋_GB2312" w:hint="eastAsia"/>
          <w:sz w:val="28"/>
          <w:szCs w:val="28"/>
        </w:rPr>
        <w:t>易</w:t>
      </w:r>
      <w:r w:rsidRPr="00CF5BC7">
        <w:rPr>
          <w:rFonts w:ascii="仿宋_GB2312" w:eastAsia="仿宋_GB2312" w:hint="eastAsia"/>
          <w:sz w:val="28"/>
          <w:szCs w:val="28"/>
        </w:rPr>
        <w:t>所网站</w:t>
      </w:r>
      <w:r w:rsidR="00104277" w:rsidRPr="00CF5BC7">
        <w:rPr>
          <w:rFonts w:ascii="仿宋_GB2312" w:eastAsia="仿宋_GB2312" w:hint="eastAsia"/>
          <w:sz w:val="28"/>
          <w:szCs w:val="28"/>
        </w:rPr>
        <w:t>www.sse.com.cn</w:t>
      </w:r>
      <w:r w:rsidRPr="00CF5BC7">
        <w:rPr>
          <w:rFonts w:ascii="仿宋_GB2312" w:eastAsia="仿宋_GB2312" w:hint="eastAsia"/>
          <w:sz w:val="28"/>
          <w:szCs w:val="28"/>
        </w:rPr>
        <w:t>、香港联合交易所披露易网站</w:t>
      </w:r>
      <w:r w:rsidR="00104277" w:rsidRPr="00CF5BC7">
        <w:rPr>
          <w:rFonts w:ascii="仿宋_GB2312" w:eastAsia="仿宋_GB2312" w:hint="eastAsia"/>
          <w:sz w:val="28"/>
          <w:szCs w:val="28"/>
        </w:rPr>
        <w:t>www.hkexnews.hk</w:t>
      </w:r>
      <w:r w:rsidRPr="00CF5BC7">
        <w:rPr>
          <w:rFonts w:ascii="仿宋_GB2312" w:eastAsia="仿宋_GB2312" w:hint="eastAsia"/>
          <w:sz w:val="28"/>
          <w:szCs w:val="28"/>
        </w:rPr>
        <w:t>），并经公司第</w:t>
      </w:r>
      <w:r>
        <w:rPr>
          <w:rFonts w:ascii="仿宋_GB2312" w:eastAsia="仿宋_GB2312" w:hint="eastAsia"/>
          <w:sz w:val="28"/>
          <w:szCs w:val="28"/>
        </w:rPr>
        <w:t>十</w:t>
      </w:r>
      <w:r w:rsidR="00800649">
        <w:rPr>
          <w:rFonts w:ascii="仿宋_GB2312" w:eastAsia="仿宋_GB2312" w:hint="eastAsia"/>
          <w:sz w:val="28"/>
          <w:szCs w:val="28"/>
        </w:rPr>
        <w:t>一</w:t>
      </w:r>
      <w:r w:rsidRPr="00CF5BC7">
        <w:rPr>
          <w:rFonts w:ascii="仿宋_GB2312" w:eastAsia="仿宋_GB2312" w:hint="eastAsia"/>
          <w:sz w:val="28"/>
          <w:szCs w:val="28"/>
        </w:rPr>
        <w:t>届董事会第</w:t>
      </w:r>
      <w:r w:rsidR="00DA547D">
        <w:rPr>
          <w:rFonts w:ascii="仿宋_GB2312" w:eastAsia="仿宋_GB2312" w:hint="eastAsia"/>
          <w:sz w:val="28"/>
          <w:szCs w:val="28"/>
        </w:rPr>
        <w:t>十一</w:t>
      </w:r>
      <w:r w:rsidRPr="00CF5BC7">
        <w:rPr>
          <w:rFonts w:ascii="仿宋_GB2312" w:eastAsia="仿宋_GB2312" w:hint="eastAsia"/>
          <w:sz w:val="28"/>
          <w:szCs w:val="28"/>
        </w:rPr>
        <w:t>次会议审议通过，具体内容请各位审阅手中的纸质年报，现提请各位股东及股东代表审议。</w:t>
      </w:r>
    </w:p>
    <w:p w14:paraId="050AB38F" w14:textId="77777777" w:rsidR="00CF5BC7" w:rsidRPr="00CF5BC7" w:rsidRDefault="00CF5BC7" w:rsidP="00CF5BC7">
      <w:pPr>
        <w:spacing w:line="500" w:lineRule="exact"/>
        <w:rPr>
          <w:rFonts w:ascii="仿宋_GB2312" w:eastAsia="仿宋_GB2312"/>
          <w:sz w:val="28"/>
          <w:szCs w:val="28"/>
        </w:rPr>
      </w:pPr>
    </w:p>
    <w:p w14:paraId="069735EA" w14:textId="77777777" w:rsidR="00CF5BC7" w:rsidRPr="00CF5BC7" w:rsidRDefault="00CF5BC7" w:rsidP="00CF5BC7">
      <w:pPr>
        <w:spacing w:line="500" w:lineRule="exact"/>
        <w:rPr>
          <w:rFonts w:ascii="仿宋_GB2312" w:eastAsia="仿宋_GB2312"/>
          <w:sz w:val="28"/>
          <w:szCs w:val="28"/>
        </w:rPr>
      </w:pPr>
    </w:p>
    <w:p w14:paraId="71FC17FD" w14:textId="77777777" w:rsidR="00CF5BC7" w:rsidRPr="00CF5BC7" w:rsidRDefault="00CF5BC7" w:rsidP="00CF5BC7">
      <w:pPr>
        <w:spacing w:line="500" w:lineRule="exact"/>
        <w:rPr>
          <w:rFonts w:ascii="仿宋_GB2312" w:eastAsia="仿宋_GB2312"/>
          <w:sz w:val="28"/>
          <w:szCs w:val="28"/>
        </w:rPr>
      </w:pPr>
    </w:p>
    <w:p w14:paraId="6F3137C6" w14:textId="2CD19A99" w:rsidR="00CF5BC7" w:rsidRPr="00CF5BC7" w:rsidRDefault="00CF5BC7" w:rsidP="00CF5BC7">
      <w:pPr>
        <w:spacing w:line="500" w:lineRule="exact"/>
        <w:rPr>
          <w:rFonts w:ascii="仿宋_GB2312" w:eastAsia="仿宋_GB2312"/>
          <w:sz w:val="28"/>
          <w:szCs w:val="28"/>
        </w:rPr>
      </w:pPr>
      <w:r w:rsidRPr="00CF5BC7">
        <w:rPr>
          <w:rFonts w:ascii="仿宋_GB2312" w:eastAsia="仿宋_GB2312" w:hint="eastAsia"/>
          <w:sz w:val="28"/>
          <w:szCs w:val="28"/>
        </w:rPr>
        <w:t xml:space="preserve">                        </w:t>
      </w:r>
      <w:r w:rsidR="00B53F88">
        <w:rPr>
          <w:rFonts w:ascii="仿宋_GB2312" w:eastAsia="仿宋_GB2312" w:hint="eastAsia"/>
          <w:sz w:val="28"/>
          <w:szCs w:val="28"/>
        </w:rPr>
        <w:t xml:space="preserve">     </w:t>
      </w:r>
      <w:r w:rsidRPr="00CF5BC7">
        <w:rPr>
          <w:rFonts w:ascii="仿宋_GB2312" w:eastAsia="仿宋_GB2312" w:hint="eastAsia"/>
          <w:sz w:val="28"/>
          <w:szCs w:val="28"/>
        </w:rPr>
        <w:t>北京京城机电股份有限公司董事会</w:t>
      </w:r>
    </w:p>
    <w:p w14:paraId="4E35924D" w14:textId="20154D14" w:rsidR="00323EEB" w:rsidRDefault="00CF5BC7" w:rsidP="00CF5BC7">
      <w:pPr>
        <w:spacing w:line="500" w:lineRule="exact"/>
        <w:rPr>
          <w:rFonts w:ascii="仿宋_GB2312" w:eastAsia="仿宋_GB2312"/>
          <w:sz w:val="28"/>
          <w:szCs w:val="28"/>
        </w:rPr>
      </w:pPr>
      <w:r w:rsidRPr="00CF5BC7">
        <w:rPr>
          <w:rFonts w:ascii="仿宋_GB2312" w:eastAsia="仿宋_GB2312" w:hint="eastAsia"/>
          <w:sz w:val="28"/>
          <w:szCs w:val="28"/>
        </w:rPr>
        <w:t xml:space="preserve">                                  </w:t>
      </w:r>
      <w:r w:rsidR="00B53F88">
        <w:rPr>
          <w:rFonts w:ascii="仿宋_GB2312" w:eastAsia="仿宋_GB2312" w:hint="eastAsia"/>
          <w:sz w:val="28"/>
          <w:szCs w:val="28"/>
        </w:rPr>
        <w:t xml:space="preserve">    </w:t>
      </w:r>
      <w:r w:rsidRPr="00CF5BC7">
        <w:rPr>
          <w:rFonts w:ascii="仿宋_GB2312" w:eastAsia="仿宋_GB2312" w:hint="eastAsia"/>
          <w:sz w:val="28"/>
          <w:szCs w:val="28"/>
        </w:rPr>
        <w:t>202</w:t>
      </w:r>
      <w:r w:rsidR="00DA547D">
        <w:rPr>
          <w:rFonts w:ascii="仿宋_GB2312" w:eastAsia="仿宋_GB2312" w:hint="eastAsia"/>
          <w:sz w:val="28"/>
          <w:szCs w:val="28"/>
        </w:rPr>
        <w:t>6</w:t>
      </w:r>
      <w:r w:rsidRPr="00CF5BC7">
        <w:rPr>
          <w:rFonts w:ascii="仿宋_GB2312" w:eastAsia="仿宋_GB2312" w:hint="eastAsia"/>
          <w:sz w:val="28"/>
          <w:szCs w:val="28"/>
        </w:rPr>
        <w:t>年6月</w:t>
      </w:r>
      <w:r w:rsidR="00800649">
        <w:rPr>
          <w:rFonts w:ascii="仿宋_GB2312" w:eastAsia="仿宋_GB2312" w:hint="eastAsia"/>
          <w:sz w:val="28"/>
          <w:szCs w:val="28"/>
        </w:rPr>
        <w:t>2</w:t>
      </w:r>
      <w:r w:rsidR="00DA547D">
        <w:rPr>
          <w:rFonts w:ascii="仿宋_GB2312" w:eastAsia="仿宋_GB2312" w:hint="eastAsia"/>
          <w:sz w:val="28"/>
          <w:szCs w:val="28"/>
        </w:rPr>
        <w:t>9</w:t>
      </w:r>
      <w:r w:rsidRPr="00CF5BC7">
        <w:rPr>
          <w:rFonts w:ascii="仿宋_GB2312" w:eastAsia="仿宋_GB2312" w:hint="eastAsia"/>
          <w:sz w:val="28"/>
          <w:szCs w:val="28"/>
        </w:rPr>
        <w:t>日</w:t>
      </w:r>
    </w:p>
    <w:p w14:paraId="783A790C" w14:textId="0604F7E9" w:rsidR="008013D1" w:rsidRPr="00030BE7" w:rsidRDefault="00323EEB" w:rsidP="00323EEB">
      <w:pPr>
        <w:spacing w:line="500" w:lineRule="exact"/>
        <w:jc w:val="center"/>
        <w:rPr>
          <w:rFonts w:ascii="仿宋_GB2312" w:eastAsia="仿宋_GB2312"/>
          <w:b/>
          <w:sz w:val="32"/>
          <w:szCs w:val="32"/>
        </w:rPr>
      </w:pPr>
      <w:r>
        <w:rPr>
          <w:rFonts w:ascii="仿宋_GB2312" w:eastAsia="仿宋_GB2312"/>
          <w:sz w:val="28"/>
          <w:szCs w:val="28"/>
        </w:rPr>
        <w:br w:type="page"/>
      </w:r>
      <w:r w:rsidR="008013D1" w:rsidRPr="00030BE7">
        <w:rPr>
          <w:rFonts w:ascii="仿宋_GB2312" w:eastAsia="仿宋_GB2312" w:hint="eastAsia"/>
          <w:b/>
          <w:sz w:val="32"/>
          <w:szCs w:val="32"/>
        </w:rPr>
        <w:lastRenderedPageBreak/>
        <w:t>北京京城机电股份有限公司20</w:t>
      </w:r>
      <w:r w:rsidR="000C236F">
        <w:rPr>
          <w:rFonts w:ascii="仿宋_GB2312" w:eastAsia="仿宋_GB2312"/>
          <w:b/>
          <w:sz w:val="32"/>
          <w:szCs w:val="32"/>
        </w:rPr>
        <w:t>2</w:t>
      </w:r>
      <w:r w:rsidR="00DA547D">
        <w:rPr>
          <w:rFonts w:ascii="仿宋_GB2312" w:eastAsia="仿宋_GB2312" w:hint="eastAsia"/>
          <w:b/>
          <w:sz w:val="32"/>
          <w:szCs w:val="32"/>
        </w:rPr>
        <w:t>5</w:t>
      </w:r>
      <w:r w:rsidR="008013D1" w:rsidRPr="00030BE7">
        <w:rPr>
          <w:rFonts w:ascii="仿宋_GB2312" w:eastAsia="仿宋_GB2312" w:hint="eastAsia"/>
          <w:b/>
          <w:sz w:val="32"/>
          <w:szCs w:val="32"/>
        </w:rPr>
        <w:t>年</w:t>
      </w:r>
      <w:r w:rsidR="008013D1">
        <w:rPr>
          <w:rFonts w:ascii="仿宋_GB2312" w:eastAsia="仿宋_GB2312" w:hint="eastAsia"/>
          <w:b/>
          <w:sz w:val="32"/>
          <w:szCs w:val="32"/>
        </w:rPr>
        <w:t>年度</w:t>
      </w:r>
      <w:r w:rsidR="008013D1" w:rsidRPr="00030BE7">
        <w:rPr>
          <w:rFonts w:ascii="仿宋_GB2312" w:eastAsia="仿宋_GB2312" w:hint="eastAsia"/>
          <w:b/>
          <w:sz w:val="32"/>
          <w:szCs w:val="32"/>
        </w:rPr>
        <w:t>股东会</w:t>
      </w:r>
    </w:p>
    <w:p w14:paraId="7642C2D5" w14:textId="45E7B349" w:rsidR="00786DB6" w:rsidRDefault="00786DB6" w:rsidP="00786DB6">
      <w:pPr>
        <w:jc w:val="center"/>
        <w:rPr>
          <w:rFonts w:ascii="仿宋_GB2312" w:eastAsia="仿宋_GB2312"/>
          <w:sz w:val="28"/>
          <w:szCs w:val="28"/>
        </w:rPr>
      </w:pPr>
      <w:r w:rsidRPr="00FD30E7">
        <w:rPr>
          <w:rFonts w:ascii="仿宋_GB2312" w:eastAsia="仿宋_GB2312" w:hint="eastAsia"/>
          <w:sz w:val="28"/>
          <w:szCs w:val="28"/>
        </w:rPr>
        <w:t>议案</w:t>
      </w:r>
      <w:r w:rsidR="008013D1">
        <w:rPr>
          <w:rFonts w:ascii="仿宋_GB2312" w:eastAsia="仿宋_GB2312" w:hint="eastAsia"/>
          <w:sz w:val="28"/>
          <w:szCs w:val="28"/>
        </w:rPr>
        <w:t>之二</w:t>
      </w:r>
      <w:r>
        <w:rPr>
          <w:rFonts w:ascii="仿宋_GB2312" w:eastAsia="仿宋_GB2312" w:hint="eastAsia"/>
          <w:sz w:val="28"/>
          <w:szCs w:val="28"/>
        </w:rPr>
        <w:t>：</w:t>
      </w:r>
      <w:r w:rsidR="008013D1" w:rsidRPr="008013D1">
        <w:rPr>
          <w:rFonts w:ascii="仿宋_GB2312" w:eastAsia="仿宋_GB2312" w:hint="eastAsia"/>
          <w:sz w:val="28"/>
          <w:szCs w:val="28"/>
        </w:rPr>
        <w:t>审议</w:t>
      </w:r>
      <w:r w:rsidR="008013D1">
        <w:rPr>
          <w:rFonts w:ascii="仿宋_GB2312" w:eastAsia="仿宋_GB2312" w:hint="eastAsia"/>
          <w:sz w:val="28"/>
          <w:szCs w:val="28"/>
        </w:rPr>
        <w:t>《</w:t>
      </w:r>
      <w:r w:rsidR="008013D1" w:rsidRPr="008013D1">
        <w:rPr>
          <w:rFonts w:ascii="仿宋_GB2312" w:eastAsia="仿宋_GB2312" w:hint="eastAsia"/>
          <w:sz w:val="28"/>
          <w:szCs w:val="28"/>
        </w:rPr>
        <w:t>公司</w:t>
      </w:r>
      <w:r w:rsidR="000C236F">
        <w:rPr>
          <w:rFonts w:ascii="仿宋_GB2312" w:eastAsia="仿宋_GB2312" w:hint="eastAsia"/>
          <w:sz w:val="28"/>
          <w:szCs w:val="28"/>
        </w:rPr>
        <w:t>202</w:t>
      </w:r>
      <w:r w:rsidR="00DA547D">
        <w:rPr>
          <w:rFonts w:ascii="仿宋_GB2312" w:eastAsia="仿宋_GB2312" w:hint="eastAsia"/>
          <w:sz w:val="28"/>
          <w:szCs w:val="28"/>
        </w:rPr>
        <w:t>5</w:t>
      </w:r>
      <w:r w:rsidR="008013D1" w:rsidRPr="008013D1">
        <w:rPr>
          <w:rFonts w:ascii="仿宋_GB2312" w:eastAsia="仿宋_GB2312" w:hint="eastAsia"/>
          <w:sz w:val="28"/>
          <w:szCs w:val="28"/>
        </w:rPr>
        <w:t>年度董事会工作报告</w:t>
      </w:r>
      <w:r w:rsidR="008013D1">
        <w:rPr>
          <w:rFonts w:ascii="仿宋_GB2312" w:eastAsia="仿宋_GB2312" w:hint="eastAsia"/>
          <w:sz w:val="28"/>
          <w:szCs w:val="28"/>
        </w:rPr>
        <w:t>》</w:t>
      </w:r>
    </w:p>
    <w:p w14:paraId="7A3960C8" w14:textId="77777777" w:rsidR="00030BE7" w:rsidRPr="00104277" w:rsidRDefault="00030BE7" w:rsidP="00786DB6">
      <w:pPr>
        <w:jc w:val="center"/>
        <w:rPr>
          <w:rFonts w:ascii="仿宋_GB2312" w:eastAsia="仿宋_GB2312"/>
          <w:sz w:val="28"/>
          <w:szCs w:val="28"/>
        </w:rPr>
      </w:pPr>
    </w:p>
    <w:p w14:paraId="0642DF28" w14:textId="77777777" w:rsidR="00786DB6" w:rsidRPr="008F1D33" w:rsidRDefault="00786DB6" w:rsidP="00B34014">
      <w:pPr>
        <w:spacing w:line="500" w:lineRule="exact"/>
        <w:rPr>
          <w:rFonts w:ascii="仿宋_GB2312" w:eastAsia="仿宋_GB2312" w:hAnsi="仿宋" w:hint="eastAsia"/>
          <w:sz w:val="28"/>
          <w:szCs w:val="28"/>
        </w:rPr>
      </w:pPr>
      <w:r w:rsidRPr="008F1D33">
        <w:rPr>
          <w:rFonts w:ascii="仿宋_GB2312" w:eastAsia="仿宋_GB2312" w:hAnsi="仿宋" w:hint="eastAsia"/>
          <w:sz w:val="28"/>
          <w:szCs w:val="28"/>
        </w:rPr>
        <w:t>各位股东及股东代表：大家好！</w:t>
      </w:r>
    </w:p>
    <w:p w14:paraId="4E77B6CE" w14:textId="7A2F43B2" w:rsidR="00786DB6" w:rsidRPr="00FC624C" w:rsidRDefault="00030BE7" w:rsidP="00030BE7">
      <w:pPr>
        <w:spacing w:line="500" w:lineRule="exact"/>
        <w:ind w:firstLineChars="200" w:firstLine="560"/>
        <w:rPr>
          <w:rFonts w:ascii="仿宋_GB2312" w:eastAsia="仿宋_GB2312" w:hAnsi="仿宋" w:hint="eastAsia"/>
          <w:sz w:val="28"/>
          <w:szCs w:val="28"/>
        </w:rPr>
      </w:pPr>
      <w:r w:rsidRPr="00030BE7">
        <w:rPr>
          <w:rFonts w:ascii="仿宋_GB2312" w:eastAsia="仿宋_GB2312" w:hAnsi="仿宋" w:hint="eastAsia"/>
          <w:sz w:val="28"/>
          <w:szCs w:val="28"/>
        </w:rPr>
        <w:t>我受本公司董事会委托，</w:t>
      </w:r>
      <w:r w:rsidR="008013D1" w:rsidRPr="008013D1">
        <w:rPr>
          <w:rFonts w:ascii="仿宋_GB2312" w:eastAsia="仿宋_GB2312" w:hAnsi="仿宋" w:hint="eastAsia"/>
          <w:sz w:val="28"/>
          <w:szCs w:val="28"/>
        </w:rPr>
        <w:t>向大会做《20</w:t>
      </w:r>
      <w:r w:rsidR="000C236F">
        <w:rPr>
          <w:rFonts w:ascii="仿宋_GB2312" w:eastAsia="仿宋_GB2312" w:hAnsi="仿宋"/>
          <w:sz w:val="28"/>
          <w:szCs w:val="28"/>
        </w:rPr>
        <w:t>2</w:t>
      </w:r>
      <w:r w:rsidR="00DA547D">
        <w:rPr>
          <w:rFonts w:ascii="仿宋_GB2312" w:eastAsia="仿宋_GB2312" w:hAnsi="仿宋" w:hint="eastAsia"/>
          <w:sz w:val="28"/>
          <w:szCs w:val="28"/>
        </w:rPr>
        <w:t>5</w:t>
      </w:r>
      <w:r w:rsidR="008013D1" w:rsidRPr="008013D1">
        <w:rPr>
          <w:rFonts w:ascii="仿宋_GB2312" w:eastAsia="仿宋_GB2312" w:hAnsi="仿宋" w:hint="eastAsia"/>
          <w:sz w:val="28"/>
          <w:szCs w:val="28"/>
        </w:rPr>
        <w:t>年度董事会工作报告》，</w:t>
      </w:r>
      <w:r w:rsidR="008013D1" w:rsidRPr="00CF5BC7">
        <w:rPr>
          <w:rFonts w:ascii="仿宋_GB2312" w:eastAsia="仿宋_GB2312" w:hint="eastAsia"/>
          <w:sz w:val="28"/>
          <w:szCs w:val="28"/>
        </w:rPr>
        <w:t>提请各位股东及股东代表审议。</w:t>
      </w:r>
    </w:p>
    <w:p w14:paraId="61ACDC4B" w14:textId="77777777" w:rsidR="00B7411E" w:rsidRPr="00B7411E" w:rsidRDefault="00B7411E" w:rsidP="00B7411E">
      <w:pPr>
        <w:keepNext/>
        <w:keepLines/>
        <w:numPr>
          <w:ilvl w:val="0"/>
          <w:numId w:val="27"/>
        </w:numPr>
        <w:tabs>
          <w:tab w:val="left" w:pos="426"/>
        </w:tabs>
        <w:spacing w:line="500" w:lineRule="exact"/>
        <w:ind w:left="0"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回顾</w:t>
      </w:r>
      <w:bookmarkStart w:id="1" w:name="_Hlk193657842"/>
    </w:p>
    <w:p w14:paraId="10E9A473" w14:textId="77777777" w:rsidR="00DA547D" w:rsidRPr="00DA547D" w:rsidRDefault="00DA547D" w:rsidP="00DA547D">
      <w:pPr>
        <w:spacing w:line="500" w:lineRule="exact"/>
        <w:ind w:firstLineChars="200" w:firstLine="560"/>
        <w:rPr>
          <w:rFonts w:ascii="仿宋_GB2312" w:eastAsia="仿宋_GB2312" w:hAnsi="仿宋" w:hint="eastAsia"/>
          <w:sz w:val="28"/>
          <w:szCs w:val="28"/>
        </w:rPr>
      </w:pPr>
      <w:r w:rsidRPr="00DA547D">
        <w:rPr>
          <w:rFonts w:ascii="仿宋_GB2312" w:eastAsia="仿宋_GB2312" w:hAnsi="仿宋" w:hint="eastAsia"/>
          <w:sz w:val="28"/>
          <w:szCs w:val="28"/>
        </w:rPr>
        <w:t>2025年是全面完成“十四五”规划目标的收官之年，也是公司巩固转型成果、蓄势迈向高质量发展新阶段的关键一年。公司以全面实现“十四五”战略目标为核心任务，聚焦气体储运装备、智能制造两大主业，统筹推进各项经营管理工作。面对新征程新使命，公司始终坚持以习近平新时代中国特色社会主义思想为指导，深入学习贯彻党的二十大及二十届历次全会精神，坚定拥护“两个确立”、坚决做到“两个维护”，全面落实北京市委市政府、北京市国资委及京城机电的各项决策部署。在深化落实“五子”联动、服务和融入新发展格局中，持续强化战略引领、深化改革创新、狠抓提质增效、严守风险底线，切实履行国有企业的经济责任、政治责任与社会责任，为“十四五”圆满收官奠定坚实基础，并为“十五五”发展做好前瞻布局。</w:t>
      </w:r>
    </w:p>
    <w:p w14:paraId="6E568606" w14:textId="77777777" w:rsidR="00DA547D" w:rsidRPr="00DA547D" w:rsidRDefault="00DA547D" w:rsidP="00DA547D">
      <w:pPr>
        <w:spacing w:line="500" w:lineRule="exact"/>
        <w:ind w:firstLineChars="200" w:firstLine="560"/>
        <w:rPr>
          <w:rFonts w:ascii="仿宋_GB2312" w:eastAsia="仿宋_GB2312" w:hAnsi="仿宋" w:hint="eastAsia"/>
          <w:sz w:val="28"/>
          <w:szCs w:val="28"/>
        </w:rPr>
      </w:pPr>
      <w:r w:rsidRPr="00DA547D">
        <w:rPr>
          <w:rFonts w:ascii="仿宋_GB2312" w:eastAsia="仿宋_GB2312" w:hAnsi="仿宋" w:hint="eastAsia"/>
          <w:sz w:val="28"/>
          <w:szCs w:val="28"/>
        </w:rPr>
        <w:t>报告期内，公司重点开展了以下工作：</w:t>
      </w:r>
    </w:p>
    <w:p w14:paraId="08608181" w14:textId="77777777" w:rsidR="00DA547D" w:rsidRPr="00DA547D" w:rsidRDefault="00DA547D" w:rsidP="00DA547D">
      <w:pPr>
        <w:spacing w:line="500" w:lineRule="exact"/>
        <w:ind w:firstLineChars="200" w:firstLine="560"/>
        <w:rPr>
          <w:rFonts w:ascii="仿宋_GB2312" w:eastAsia="仿宋_GB2312" w:hAnsi="仿宋" w:hint="eastAsia"/>
          <w:sz w:val="28"/>
          <w:szCs w:val="28"/>
        </w:rPr>
      </w:pPr>
      <w:r w:rsidRPr="00DA547D">
        <w:rPr>
          <w:rFonts w:ascii="仿宋_GB2312" w:eastAsia="仿宋_GB2312" w:hAnsi="仿宋" w:hint="eastAsia"/>
          <w:sz w:val="28"/>
          <w:szCs w:val="28"/>
        </w:rPr>
        <w:t>1、聚焦主业攻坚，筑牢经营发展根基</w:t>
      </w:r>
    </w:p>
    <w:p w14:paraId="7954E5EF" w14:textId="77777777" w:rsidR="00DA547D" w:rsidRPr="00DA547D" w:rsidRDefault="00DA547D" w:rsidP="00DA547D">
      <w:pPr>
        <w:spacing w:line="500" w:lineRule="exact"/>
        <w:ind w:firstLineChars="200" w:firstLine="560"/>
        <w:rPr>
          <w:rFonts w:ascii="仿宋_GB2312" w:eastAsia="仿宋_GB2312" w:hAnsi="仿宋" w:hint="eastAsia"/>
          <w:sz w:val="28"/>
          <w:szCs w:val="28"/>
        </w:rPr>
      </w:pPr>
      <w:r w:rsidRPr="00DA547D">
        <w:rPr>
          <w:rFonts w:ascii="仿宋_GB2312" w:eastAsia="仿宋_GB2312" w:hAnsi="仿宋" w:hint="eastAsia"/>
          <w:sz w:val="28"/>
          <w:szCs w:val="28"/>
        </w:rPr>
        <w:t>（1）气体储运板块：</w:t>
      </w:r>
    </w:p>
    <w:p w14:paraId="49060B3E" w14:textId="77777777" w:rsidR="00DA547D" w:rsidRPr="00DA547D" w:rsidRDefault="00DA547D" w:rsidP="00DA547D">
      <w:pPr>
        <w:spacing w:line="500" w:lineRule="exact"/>
        <w:ind w:firstLineChars="200" w:firstLine="560"/>
        <w:rPr>
          <w:rFonts w:ascii="仿宋_GB2312" w:eastAsia="仿宋_GB2312" w:hAnsi="仿宋" w:hint="eastAsia"/>
          <w:sz w:val="28"/>
          <w:szCs w:val="28"/>
        </w:rPr>
      </w:pPr>
      <w:r w:rsidRPr="00DA547D">
        <w:rPr>
          <w:rFonts w:ascii="仿宋_GB2312" w:eastAsia="仿宋_GB2312" w:hAnsi="仿宋" w:hint="eastAsia"/>
          <w:sz w:val="28"/>
          <w:szCs w:val="28"/>
        </w:rPr>
        <w:t>在钢瓶产业方面，公司采取的差异化策略成效显著。针对常规气体客户，精准覆盖价格敏感群体，大直径产品收入实现同比增长；聚焦大型气体公司及新建项目，积极拓展产品销售边界；强化客户服务专业化建设，全力保障业务连续性与客户稳定性，夯实经营基本盘。</w:t>
      </w:r>
    </w:p>
    <w:p w14:paraId="07EA2876" w14:textId="77777777" w:rsidR="00DA547D" w:rsidRPr="00DA547D" w:rsidRDefault="00DA547D" w:rsidP="00DA547D">
      <w:pPr>
        <w:spacing w:line="500" w:lineRule="exact"/>
        <w:ind w:firstLineChars="200" w:firstLine="560"/>
        <w:rPr>
          <w:rFonts w:ascii="仿宋_GB2312" w:eastAsia="仿宋_GB2312" w:hAnsi="仿宋" w:hint="eastAsia"/>
          <w:sz w:val="28"/>
          <w:szCs w:val="28"/>
        </w:rPr>
      </w:pPr>
      <w:r w:rsidRPr="00DA547D">
        <w:rPr>
          <w:rFonts w:ascii="仿宋_GB2312" w:eastAsia="仿宋_GB2312" w:hAnsi="仿宋" w:hint="eastAsia"/>
          <w:sz w:val="28"/>
          <w:szCs w:val="28"/>
        </w:rPr>
        <w:t>公司于复合气瓶及系统产业亮点突出，核心优势持续巩固。在全行业发展不及预期的背景下，公司实现业务收入同比增长，关键领域</w:t>
      </w:r>
      <w:r w:rsidRPr="00DA547D">
        <w:rPr>
          <w:rFonts w:ascii="仿宋_GB2312" w:eastAsia="仿宋_GB2312" w:hAnsi="仿宋" w:hint="eastAsia"/>
          <w:sz w:val="28"/>
          <w:szCs w:val="28"/>
        </w:rPr>
        <w:lastRenderedPageBreak/>
        <w:t>取得突破性进展。公司成功完成多家主流</w:t>
      </w:r>
      <w:proofErr w:type="gramStart"/>
      <w:r w:rsidRPr="00DA547D">
        <w:rPr>
          <w:rFonts w:ascii="仿宋_GB2312" w:eastAsia="仿宋_GB2312" w:hAnsi="仿宋" w:hint="eastAsia"/>
          <w:sz w:val="28"/>
          <w:szCs w:val="28"/>
        </w:rPr>
        <w:t>车企新</w:t>
      </w:r>
      <w:proofErr w:type="gramEnd"/>
      <w:r w:rsidRPr="00DA547D">
        <w:rPr>
          <w:rFonts w:ascii="仿宋_GB2312" w:eastAsia="仿宋_GB2312" w:hAnsi="仿宋" w:hint="eastAsia"/>
          <w:sz w:val="28"/>
          <w:szCs w:val="28"/>
        </w:rPr>
        <w:t>车型公告申报，持续为老客户提供稳定高质量供货；聚焦战略合作大客户，</w:t>
      </w:r>
      <w:proofErr w:type="gramStart"/>
      <w:r w:rsidRPr="00DA547D">
        <w:rPr>
          <w:rFonts w:ascii="仿宋_GB2312" w:eastAsia="仿宋_GB2312" w:hAnsi="仿宋" w:hint="eastAsia"/>
          <w:sz w:val="28"/>
          <w:szCs w:val="28"/>
        </w:rPr>
        <w:t>提升获单能力</w:t>
      </w:r>
      <w:proofErr w:type="gramEnd"/>
      <w:r w:rsidRPr="00DA547D">
        <w:rPr>
          <w:rFonts w:ascii="仿宋_GB2312" w:eastAsia="仿宋_GB2312" w:hAnsi="仿宋" w:hint="eastAsia"/>
          <w:sz w:val="28"/>
          <w:szCs w:val="28"/>
        </w:rPr>
        <w:t>，巩固金牌产品领先优势，筑牢竞争壁垒；成功切入工业空呼细分市场，进一步扩大销售规模，培育新的增长动能。</w:t>
      </w:r>
    </w:p>
    <w:p w14:paraId="3D1EEFAA" w14:textId="77777777" w:rsidR="00DA547D" w:rsidRPr="00DA547D" w:rsidRDefault="00DA547D" w:rsidP="00DA547D">
      <w:pPr>
        <w:spacing w:line="500" w:lineRule="exact"/>
        <w:ind w:firstLineChars="200" w:firstLine="560"/>
        <w:rPr>
          <w:rFonts w:ascii="仿宋_GB2312" w:eastAsia="仿宋_GB2312" w:hAnsi="仿宋" w:hint="eastAsia"/>
          <w:sz w:val="28"/>
          <w:szCs w:val="28"/>
        </w:rPr>
      </w:pPr>
      <w:r w:rsidRPr="00DA547D">
        <w:rPr>
          <w:rFonts w:ascii="仿宋_GB2312" w:eastAsia="仿宋_GB2312" w:hAnsi="仿宋" w:hint="eastAsia"/>
          <w:sz w:val="28"/>
          <w:szCs w:val="28"/>
        </w:rPr>
        <w:t>公司低温产业稳步推进，新赛道布局成效初显。依托“地推”模式深挖存量客户需求，低温</w:t>
      </w:r>
      <w:proofErr w:type="gramStart"/>
      <w:r w:rsidRPr="00DA547D">
        <w:rPr>
          <w:rFonts w:ascii="仿宋_GB2312" w:eastAsia="仿宋_GB2312" w:hAnsi="仿宋" w:hint="eastAsia"/>
          <w:sz w:val="28"/>
          <w:szCs w:val="28"/>
        </w:rPr>
        <w:t>瓶整体</w:t>
      </w:r>
      <w:proofErr w:type="gramEnd"/>
      <w:r w:rsidRPr="00DA547D">
        <w:rPr>
          <w:rFonts w:ascii="仿宋_GB2312" w:eastAsia="仿宋_GB2312" w:hAnsi="仿宋" w:hint="eastAsia"/>
          <w:sz w:val="28"/>
          <w:szCs w:val="28"/>
        </w:rPr>
        <w:t>销量较上年实现提升；液氢储罐首台</w:t>
      </w:r>
      <w:proofErr w:type="gramStart"/>
      <w:r w:rsidRPr="00DA547D">
        <w:rPr>
          <w:rFonts w:ascii="仿宋_GB2312" w:eastAsia="仿宋_GB2312" w:hAnsi="仿宋" w:hint="eastAsia"/>
          <w:sz w:val="28"/>
          <w:szCs w:val="28"/>
        </w:rPr>
        <w:t>套顺利</w:t>
      </w:r>
      <w:proofErr w:type="gramEnd"/>
      <w:r w:rsidRPr="00DA547D">
        <w:rPr>
          <w:rFonts w:ascii="仿宋_GB2312" w:eastAsia="仿宋_GB2312" w:hAnsi="仿宋" w:hint="eastAsia"/>
          <w:sz w:val="28"/>
          <w:szCs w:val="28"/>
        </w:rPr>
        <w:t>交付，精准把握市场增长窗口期，成功开发新客户，开拓氢能储运新赛道，为后续发展抢占先机。</w:t>
      </w:r>
    </w:p>
    <w:p w14:paraId="66DD1A75" w14:textId="77777777" w:rsidR="00DA547D" w:rsidRPr="00DA547D" w:rsidRDefault="00DA547D" w:rsidP="00DA547D">
      <w:pPr>
        <w:spacing w:line="500" w:lineRule="exact"/>
        <w:ind w:firstLineChars="200" w:firstLine="560"/>
        <w:rPr>
          <w:rFonts w:ascii="仿宋_GB2312" w:eastAsia="仿宋_GB2312" w:hAnsi="仿宋" w:hint="eastAsia"/>
          <w:sz w:val="28"/>
          <w:szCs w:val="28"/>
        </w:rPr>
      </w:pPr>
      <w:r w:rsidRPr="00DA547D">
        <w:rPr>
          <w:rFonts w:ascii="仿宋_GB2312" w:eastAsia="仿宋_GB2312" w:hAnsi="仿宋" w:hint="eastAsia"/>
          <w:sz w:val="28"/>
          <w:szCs w:val="28"/>
        </w:rPr>
        <w:t>公司于国际市场多元发力，风险防控与市场拓展同步推进。直面国际贸易竞争压力，公司通过主动优化定价、抢抓窗口期备货等举措，稳定欧美市场份额；积极开拓东南亚等新兴市场，通过实地走访、展会参展、代理升级、深化合作等方式，推动海外收入稳步提升；持续深化与全球行业巨头合作，保障稳定供货，稳固高端市场地位；强化国际市场准入能力，陆续完成多项产品出口认证，为海外市场拓展奠定基础。</w:t>
      </w:r>
    </w:p>
    <w:p w14:paraId="4B4CE234" w14:textId="77777777" w:rsidR="00DA547D" w:rsidRPr="00DA547D" w:rsidRDefault="00DA547D" w:rsidP="00DA547D">
      <w:pPr>
        <w:spacing w:line="500" w:lineRule="exact"/>
        <w:ind w:firstLineChars="200" w:firstLine="560"/>
        <w:rPr>
          <w:rFonts w:ascii="仿宋_GB2312" w:eastAsia="仿宋_GB2312" w:hAnsi="仿宋" w:hint="eastAsia"/>
          <w:sz w:val="28"/>
          <w:szCs w:val="28"/>
        </w:rPr>
      </w:pPr>
      <w:r w:rsidRPr="00DA547D">
        <w:rPr>
          <w:rFonts w:ascii="仿宋_GB2312" w:eastAsia="仿宋_GB2312" w:hAnsi="仿宋" w:hint="eastAsia"/>
          <w:sz w:val="28"/>
          <w:szCs w:val="28"/>
        </w:rPr>
        <w:t>（2）智能制造板块：</w:t>
      </w:r>
    </w:p>
    <w:p w14:paraId="5F8ECDB7" w14:textId="77777777" w:rsidR="00DA547D" w:rsidRPr="00DA547D" w:rsidRDefault="00DA547D" w:rsidP="00DA547D">
      <w:pPr>
        <w:spacing w:line="500" w:lineRule="exact"/>
        <w:ind w:firstLineChars="200" w:firstLine="560"/>
        <w:rPr>
          <w:rFonts w:ascii="仿宋_GB2312" w:eastAsia="仿宋_GB2312" w:hAnsi="仿宋" w:hint="eastAsia"/>
          <w:sz w:val="28"/>
          <w:szCs w:val="28"/>
        </w:rPr>
      </w:pPr>
      <w:r w:rsidRPr="00DA547D">
        <w:rPr>
          <w:rFonts w:ascii="仿宋_GB2312" w:eastAsia="仿宋_GB2312" w:hAnsi="仿宋" w:hint="eastAsia"/>
          <w:sz w:val="28"/>
          <w:szCs w:val="28"/>
        </w:rPr>
        <w:t>2025年，北洋</w:t>
      </w:r>
      <w:proofErr w:type="gramStart"/>
      <w:r w:rsidRPr="00DA547D">
        <w:rPr>
          <w:rFonts w:ascii="仿宋_GB2312" w:eastAsia="仿宋_GB2312" w:hAnsi="仿宋" w:hint="eastAsia"/>
          <w:sz w:val="28"/>
          <w:szCs w:val="28"/>
        </w:rPr>
        <w:t>天青以</w:t>
      </w:r>
      <w:proofErr w:type="gramEnd"/>
      <w:r w:rsidRPr="00DA547D">
        <w:rPr>
          <w:rFonts w:ascii="仿宋_GB2312" w:eastAsia="仿宋_GB2312" w:hAnsi="仿宋" w:hint="eastAsia"/>
          <w:sz w:val="28"/>
          <w:szCs w:val="28"/>
        </w:rPr>
        <w:t>技术突破与结构优化为核心驱动力，聚焦智能制造主业，推动经营规模、管理水平双提升，实现稳健高质量发展。</w:t>
      </w:r>
    </w:p>
    <w:p w14:paraId="0476C3BF" w14:textId="77777777" w:rsidR="00DA547D" w:rsidRPr="00DA547D" w:rsidRDefault="00DA547D" w:rsidP="00DA547D">
      <w:pPr>
        <w:spacing w:line="500" w:lineRule="exact"/>
        <w:ind w:firstLineChars="200" w:firstLine="560"/>
        <w:rPr>
          <w:rFonts w:ascii="仿宋_GB2312" w:eastAsia="仿宋_GB2312" w:hAnsi="仿宋" w:hint="eastAsia"/>
          <w:sz w:val="28"/>
          <w:szCs w:val="28"/>
        </w:rPr>
      </w:pPr>
      <w:r w:rsidRPr="00DA547D">
        <w:rPr>
          <w:rFonts w:ascii="仿宋_GB2312" w:eastAsia="仿宋_GB2312" w:hAnsi="仿宋" w:hint="eastAsia"/>
          <w:sz w:val="28"/>
          <w:szCs w:val="28"/>
        </w:rPr>
        <w:t>公司经营质效稳步提升，业务结构持续优化。围绕年度经营目标，扎实推进业务拓展与项目交付，营业收入、利润总额实现稳步增长。公司稳固传统家电领域合作基础，积极拓展其他生产设备领域战略协作，拓宽业务发展空间；应对客户需求结构性变化，主动调整产品重心，并根据市场与经营的实际情况优化不同类别产品占比，最大化提升生产资源效益；强化供应链协同与成本管控，科学评估项目性价比，有效维持业务规模与毛利率稳定，展现较强的市场适应性与经营韧性。</w:t>
      </w:r>
    </w:p>
    <w:p w14:paraId="5B4016D4" w14:textId="77777777" w:rsidR="00DA547D" w:rsidRPr="00DA547D" w:rsidRDefault="00DA547D" w:rsidP="00DA547D">
      <w:pPr>
        <w:spacing w:line="500" w:lineRule="exact"/>
        <w:ind w:firstLineChars="200" w:firstLine="560"/>
        <w:rPr>
          <w:rFonts w:ascii="仿宋_GB2312" w:eastAsia="仿宋_GB2312" w:hAnsi="仿宋" w:hint="eastAsia"/>
          <w:sz w:val="28"/>
          <w:szCs w:val="28"/>
        </w:rPr>
      </w:pPr>
      <w:r w:rsidRPr="00DA547D">
        <w:rPr>
          <w:rFonts w:ascii="仿宋_GB2312" w:eastAsia="仿宋_GB2312" w:hAnsi="仿宋" w:hint="eastAsia"/>
          <w:sz w:val="28"/>
          <w:szCs w:val="28"/>
        </w:rPr>
        <w:lastRenderedPageBreak/>
        <w:t>公司产品迭代适配市场，效益导向更加鲜明。紧密对接客户产品更新与生产线升级需求，动态优化产品结构，重点承接高盈利空间、高市场潜力订单，聚焦</w:t>
      </w:r>
      <w:proofErr w:type="gramStart"/>
      <w:r w:rsidRPr="00DA547D">
        <w:rPr>
          <w:rFonts w:ascii="仿宋_GB2312" w:eastAsia="仿宋_GB2312" w:hAnsi="仿宋" w:hint="eastAsia"/>
          <w:sz w:val="28"/>
          <w:szCs w:val="28"/>
        </w:rPr>
        <w:t>单项目</w:t>
      </w:r>
      <w:proofErr w:type="gramEnd"/>
      <w:r w:rsidRPr="00DA547D">
        <w:rPr>
          <w:rFonts w:ascii="仿宋_GB2312" w:eastAsia="仿宋_GB2312" w:hAnsi="仿宋" w:hint="eastAsia"/>
          <w:sz w:val="28"/>
          <w:szCs w:val="28"/>
        </w:rPr>
        <w:t>效益提升；持续推进产品标准化、模块化设计，优化成本控制与交货周期，增强产品综合竞争力；成功将悬挂</w:t>
      </w:r>
      <w:proofErr w:type="gramStart"/>
      <w:r w:rsidRPr="00DA547D">
        <w:rPr>
          <w:rFonts w:ascii="仿宋_GB2312" w:eastAsia="仿宋_GB2312" w:hAnsi="仿宋" w:hint="eastAsia"/>
          <w:sz w:val="28"/>
          <w:szCs w:val="28"/>
        </w:rPr>
        <w:t>链产品</w:t>
      </w:r>
      <w:proofErr w:type="gramEnd"/>
      <w:r w:rsidRPr="00DA547D">
        <w:rPr>
          <w:rFonts w:ascii="仿宋_GB2312" w:eastAsia="仿宋_GB2312" w:hAnsi="仿宋" w:hint="eastAsia"/>
          <w:sz w:val="28"/>
          <w:szCs w:val="28"/>
        </w:rPr>
        <w:t>推广至多种家电新应用场景，拓宽行业覆盖范围，为多领域拓展奠定产品基础。</w:t>
      </w:r>
    </w:p>
    <w:p w14:paraId="44B8B5CE" w14:textId="77777777" w:rsidR="00DA547D" w:rsidRPr="00DA547D" w:rsidRDefault="00DA547D" w:rsidP="00DA547D">
      <w:pPr>
        <w:spacing w:line="500" w:lineRule="exact"/>
        <w:ind w:firstLineChars="200" w:firstLine="560"/>
        <w:rPr>
          <w:rFonts w:ascii="仿宋_GB2312" w:eastAsia="仿宋_GB2312" w:hAnsi="仿宋" w:hint="eastAsia"/>
          <w:sz w:val="28"/>
          <w:szCs w:val="28"/>
        </w:rPr>
      </w:pPr>
      <w:r w:rsidRPr="00DA547D">
        <w:rPr>
          <w:rFonts w:ascii="仿宋_GB2312" w:eastAsia="仿宋_GB2312" w:hAnsi="仿宋" w:hint="eastAsia"/>
          <w:sz w:val="28"/>
          <w:szCs w:val="28"/>
        </w:rPr>
        <w:t>公司持续完善管理体系，充分激发组织活力。公司全面修订现有管理制度，推动管理体系规范化、系统化升级；完善人力资源激励约束机制，与部门负责人、核心骨干签订经营目标责任书，分解任务、压实责任，调动团队积极性与创造力；产业园建设取得实质性进展，主体工程完工、装修进入收尾阶段，为后续生产集约化、运营降本增效提供坚实硬件支撑，筑牢可持续发展根基。</w:t>
      </w:r>
    </w:p>
    <w:p w14:paraId="7D238429" w14:textId="77777777" w:rsidR="00DA547D" w:rsidRPr="00DA547D" w:rsidRDefault="00DA547D" w:rsidP="00DA547D">
      <w:pPr>
        <w:spacing w:line="500" w:lineRule="exact"/>
        <w:ind w:firstLineChars="200" w:firstLine="560"/>
        <w:rPr>
          <w:rFonts w:ascii="仿宋_GB2312" w:eastAsia="仿宋_GB2312" w:hAnsi="仿宋" w:hint="eastAsia"/>
          <w:sz w:val="28"/>
          <w:szCs w:val="28"/>
        </w:rPr>
      </w:pPr>
      <w:r w:rsidRPr="00DA547D">
        <w:rPr>
          <w:rFonts w:ascii="仿宋_GB2312" w:eastAsia="仿宋_GB2312" w:hAnsi="仿宋" w:hint="eastAsia"/>
          <w:sz w:val="28"/>
          <w:szCs w:val="28"/>
        </w:rPr>
        <w:t>2、坚持创新驱动，激活转型发展动能</w:t>
      </w:r>
    </w:p>
    <w:p w14:paraId="5692216A" w14:textId="77777777" w:rsidR="00DA547D" w:rsidRPr="00DA547D" w:rsidRDefault="00DA547D" w:rsidP="00DA547D">
      <w:pPr>
        <w:spacing w:line="500" w:lineRule="exact"/>
        <w:ind w:firstLineChars="200" w:firstLine="560"/>
        <w:rPr>
          <w:rFonts w:ascii="仿宋_GB2312" w:eastAsia="仿宋_GB2312" w:hAnsi="仿宋" w:hint="eastAsia"/>
          <w:sz w:val="28"/>
          <w:szCs w:val="28"/>
        </w:rPr>
      </w:pPr>
      <w:r w:rsidRPr="00DA547D">
        <w:rPr>
          <w:rFonts w:ascii="仿宋_GB2312" w:eastAsia="仿宋_GB2312" w:hAnsi="仿宋" w:hint="eastAsia"/>
          <w:sz w:val="28"/>
          <w:szCs w:val="28"/>
        </w:rPr>
        <w:t>子公司北京天海核心研发平台建设迈上新台阶，成功构建并投入运行行业先进水平的综合性研发测试平台，为关键技术自主攻关提供有力支撑。全年聚焦新型材料应用、关键部件设计、先进制造工艺等核心领域，突破多项技术瓶颈，新增多项专利授权；积极参与国家及行业标准制修订，顺利通过多项重要专项评估与资质评审，持续巩固行业技术引领地位。同时，坚持以市场需求为导向，系统布局十余项重点研发课题，推动多个研发项目从实验室快速走向产业化应用，既有力支撑当前市场订单交付，也为培育新兴增长点储备充足技术与产品资源，切实发挥技术创新的价值引领作用。</w:t>
      </w:r>
    </w:p>
    <w:p w14:paraId="3F18B78D" w14:textId="77777777" w:rsidR="00DA547D" w:rsidRPr="00DA547D" w:rsidRDefault="00DA547D" w:rsidP="00DA547D">
      <w:pPr>
        <w:spacing w:line="500" w:lineRule="exact"/>
        <w:ind w:firstLineChars="200" w:firstLine="560"/>
        <w:rPr>
          <w:rFonts w:ascii="仿宋_GB2312" w:eastAsia="仿宋_GB2312" w:hAnsi="仿宋" w:hint="eastAsia"/>
          <w:sz w:val="28"/>
          <w:szCs w:val="28"/>
        </w:rPr>
      </w:pPr>
      <w:r w:rsidRPr="00DA547D">
        <w:rPr>
          <w:rFonts w:ascii="仿宋_GB2312" w:eastAsia="仿宋_GB2312" w:hAnsi="仿宋" w:hint="eastAsia"/>
          <w:sz w:val="28"/>
          <w:szCs w:val="28"/>
        </w:rPr>
        <w:t>子公司北洋天青持续保持高强度研发投入，为技术突破提供坚实保障。自动上压机技术迭代升级，进一步扩大行业技术优势，筑牢产品竞争壁垒，为订单获取提供有力支撑；全自动套箱技术持续精进，成功拓展相关业务场景，斩获多项订单；推广机器人与视觉技术融合应用，提升公司在商用空调板块的竞争力与市场占有率；优化悬挂链</w:t>
      </w:r>
      <w:r w:rsidRPr="00DA547D">
        <w:rPr>
          <w:rFonts w:ascii="仿宋_GB2312" w:eastAsia="仿宋_GB2312" w:hAnsi="仿宋" w:hint="eastAsia"/>
          <w:sz w:val="28"/>
          <w:szCs w:val="28"/>
        </w:rPr>
        <w:lastRenderedPageBreak/>
        <w:t>安装工艺，结合新型机器人上下料设计，提升生产效率、降低运营成本，同时依托对终端产品生产工艺的深入研究，推动相关产品拓展至更广泛应用场景，全方位增强公司获利能力。</w:t>
      </w:r>
    </w:p>
    <w:p w14:paraId="3246601C" w14:textId="77777777" w:rsidR="00DA547D" w:rsidRPr="00DA547D" w:rsidRDefault="00DA547D" w:rsidP="00DA547D">
      <w:pPr>
        <w:spacing w:line="500" w:lineRule="exact"/>
        <w:ind w:firstLineChars="200" w:firstLine="560"/>
        <w:rPr>
          <w:rFonts w:ascii="仿宋_GB2312" w:eastAsia="仿宋_GB2312" w:hAnsi="仿宋" w:hint="eastAsia"/>
          <w:sz w:val="28"/>
          <w:szCs w:val="28"/>
        </w:rPr>
      </w:pPr>
      <w:r w:rsidRPr="00DA547D">
        <w:rPr>
          <w:rFonts w:ascii="仿宋_GB2312" w:eastAsia="仿宋_GB2312" w:hAnsi="仿宋" w:hint="eastAsia"/>
          <w:sz w:val="28"/>
          <w:szCs w:val="28"/>
        </w:rPr>
        <w:t>3、筑牢风险防控屏障，保障企业稳健运行</w:t>
      </w:r>
    </w:p>
    <w:p w14:paraId="50E1DB60" w14:textId="77777777" w:rsidR="00DA547D" w:rsidRPr="00DA547D" w:rsidRDefault="00DA547D" w:rsidP="00DA547D">
      <w:pPr>
        <w:spacing w:line="500" w:lineRule="exact"/>
        <w:ind w:firstLineChars="200" w:firstLine="560"/>
        <w:rPr>
          <w:rFonts w:ascii="仿宋_GB2312" w:eastAsia="仿宋_GB2312" w:hAnsi="仿宋" w:hint="eastAsia"/>
          <w:sz w:val="28"/>
          <w:szCs w:val="28"/>
        </w:rPr>
      </w:pPr>
      <w:r w:rsidRPr="00DA547D">
        <w:rPr>
          <w:rFonts w:ascii="仿宋_GB2312" w:eastAsia="仿宋_GB2312" w:hAnsi="仿宋" w:hint="eastAsia"/>
          <w:sz w:val="28"/>
          <w:szCs w:val="28"/>
        </w:rPr>
        <w:t>秉持底线思维，将风险防范与合</w:t>
      </w:r>
      <w:proofErr w:type="gramStart"/>
      <w:r w:rsidRPr="00DA547D">
        <w:rPr>
          <w:rFonts w:ascii="仿宋_GB2312" w:eastAsia="仿宋_GB2312" w:hAnsi="仿宋" w:hint="eastAsia"/>
          <w:sz w:val="28"/>
          <w:szCs w:val="28"/>
        </w:rPr>
        <w:t>规</w:t>
      </w:r>
      <w:proofErr w:type="gramEnd"/>
      <w:r w:rsidRPr="00DA547D">
        <w:rPr>
          <w:rFonts w:ascii="仿宋_GB2312" w:eastAsia="仿宋_GB2312" w:hAnsi="仿宋" w:hint="eastAsia"/>
          <w:sz w:val="28"/>
          <w:szCs w:val="28"/>
        </w:rPr>
        <w:t>管理贯穿经营全过程，系统推进重点领域风险管控，为可持续发展筑牢安全屏障。一是强化法律与经营风险化解，主动应对潜在法律风险，有效缓释潜在经营隐患。二是完善制度与内控体系，全年开展制度“立改废释”工作，修订及新增重要管理制度数十项，提升业务流程规范性；深化内控审计与评价，实现内部控制缺陷及专项问题整改闭环，财务报告内部控制持续有效，依法合</w:t>
      </w:r>
      <w:proofErr w:type="gramStart"/>
      <w:r w:rsidRPr="00DA547D">
        <w:rPr>
          <w:rFonts w:ascii="仿宋_GB2312" w:eastAsia="仿宋_GB2312" w:hAnsi="仿宋" w:hint="eastAsia"/>
          <w:sz w:val="28"/>
          <w:szCs w:val="28"/>
        </w:rPr>
        <w:t>规</w:t>
      </w:r>
      <w:proofErr w:type="gramEnd"/>
      <w:r w:rsidRPr="00DA547D">
        <w:rPr>
          <w:rFonts w:ascii="仿宋_GB2312" w:eastAsia="仿宋_GB2312" w:hAnsi="仿宋" w:hint="eastAsia"/>
          <w:sz w:val="28"/>
          <w:szCs w:val="28"/>
        </w:rPr>
        <w:t>治企能力不断增强。三是严守安全生产底线，严格落实全员安全生产责任制，聚焦消防、危险化学品、特种设备等重点领域，深化隐患排查与专项整治，组织各类安全督查，确保重大活动期间安全稳定，达成全年安全生产“零事故”目标。</w:t>
      </w:r>
    </w:p>
    <w:p w14:paraId="03A9DD7A" w14:textId="77777777" w:rsidR="00DA547D" w:rsidRPr="00DA547D" w:rsidRDefault="00DA547D" w:rsidP="00DA547D">
      <w:pPr>
        <w:spacing w:line="500" w:lineRule="exact"/>
        <w:ind w:firstLineChars="200" w:firstLine="560"/>
        <w:rPr>
          <w:rFonts w:ascii="仿宋_GB2312" w:eastAsia="仿宋_GB2312" w:hAnsi="仿宋" w:hint="eastAsia"/>
          <w:sz w:val="28"/>
          <w:szCs w:val="28"/>
        </w:rPr>
      </w:pPr>
      <w:r w:rsidRPr="00DA547D">
        <w:rPr>
          <w:rFonts w:ascii="仿宋_GB2312" w:eastAsia="仿宋_GB2312" w:hAnsi="仿宋" w:hint="eastAsia"/>
          <w:sz w:val="28"/>
          <w:szCs w:val="28"/>
        </w:rPr>
        <w:t>4、精益财务运营管控，提升经营盈利水平</w:t>
      </w:r>
    </w:p>
    <w:p w14:paraId="2C7F61E9" w14:textId="26A23E81" w:rsidR="00B7411E" w:rsidRPr="00B7411E" w:rsidRDefault="00DA547D" w:rsidP="00DA547D">
      <w:pPr>
        <w:spacing w:line="500" w:lineRule="exact"/>
        <w:ind w:firstLineChars="200" w:firstLine="560"/>
        <w:rPr>
          <w:rFonts w:ascii="仿宋_GB2312" w:eastAsia="仿宋_GB2312" w:hAnsi="仿宋" w:hint="eastAsia"/>
          <w:sz w:val="28"/>
          <w:szCs w:val="28"/>
        </w:rPr>
      </w:pPr>
      <w:r w:rsidRPr="00DA547D">
        <w:rPr>
          <w:rFonts w:ascii="仿宋_GB2312" w:eastAsia="仿宋_GB2312" w:hAnsi="仿宋" w:hint="eastAsia"/>
          <w:sz w:val="28"/>
          <w:szCs w:val="28"/>
        </w:rPr>
        <w:t>公司聚焦降本增效核心目标，多</w:t>
      </w:r>
      <w:proofErr w:type="gramStart"/>
      <w:r w:rsidRPr="00DA547D">
        <w:rPr>
          <w:rFonts w:ascii="仿宋_GB2312" w:eastAsia="仿宋_GB2312" w:hAnsi="仿宋" w:hint="eastAsia"/>
          <w:sz w:val="28"/>
          <w:szCs w:val="28"/>
        </w:rPr>
        <w:t>措</w:t>
      </w:r>
      <w:proofErr w:type="gramEnd"/>
      <w:r w:rsidRPr="00DA547D">
        <w:rPr>
          <w:rFonts w:ascii="仿宋_GB2312" w:eastAsia="仿宋_GB2312" w:hAnsi="仿宋" w:hint="eastAsia"/>
          <w:sz w:val="28"/>
          <w:szCs w:val="28"/>
        </w:rPr>
        <w:t>并举优化运营管理，提升经营绩效。通过竞争性谈判、拓展优质供方、工艺优化、设备改造等方式，推动科技降本、采购降本、制造降本落地见效；强化预算刚性管理，优化付款方式，严控管理费用、财务费用支出；积极对接各类融资机构，优化融资结构、降低资金成本；充分利用政策红利，合理开展税务筹划，有效降低税负成本，全方位提升运营效益。</w:t>
      </w:r>
    </w:p>
    <w:p w14:paraId="6B31EF3A" w14:textId="77777777" w:rsidR="00B7411E" w:rsidRPr="00B7411E" w:rsidRDefault="00B7411E" w:rsidP="00B7411E">
      <w:pPr>
        <w:keepNext/>
        <w:keepLines/>
        <w:numPr>
          <w:ilvl w:val="0"/>
          <w:numId w:val="27"/>
        </w:numPr>
        <w:tabs>
          <w:tab w:val="left" w:pos="426"/>
        </w:tabs>
        <w:spacing w:line="500" w:lineRule="exact"/>
        <w:ind w:left="0" w:firstLineChars="200" w:firstLine="560"/>
        <w:rPr>
          <w:rFonts w:ascii="仿宋_GB2312" w:eastAsia="仿宋_GB2312" w:hAnsi="仿宋" w:hint="eastAsia"/>
          <w:sz w:val="28"/>
          <w:szCs w:val="28"/>
        </w:rPr>
      </w:pPr>
      <w:r w:rsidRPr="00B7411E">
        <w:rPr>
          <w:rFonts w:ascii="仿宋_GB2312" w:eastAsia="仿宋_GB2312" w:hAnsi="仿宋" w:hint="eastAsia"/>
          <w:sz w:val="28"/>
          <w:szCs w:val="28"/>
        </w:rPr>
        <w:t>展望</w:t>
      </w:r>
    </w:p>
    <w:bookmarkEnd w:id="1"/>
    <w:p w14:paraId="2C488CAF" w14:textId="77777777" w:rsidR="00DA547D" w:rsidRPr="00DA547D" w:rsidRDefault="00DA547D" w:rsidP="00DA547D">
      <w:pPr>
        <w:spacing w:line="500" w:lineRule="exact"/>
        <w:ind w:firstLineChars="200" w:firstLine="560"/>
        <w:rPr>
          <w:rFonts w:ascii="仿宋_GB2312" w:eastAsia="仿宋_GB2312"/>
          <w:sz w:val="28"/>
          <w:szCs w:val="28"/>
        </w:rPr>
      </w:pPr>
      <w:r w:rsidRPr="00DA547D">
        <w:rPr>
          <w:rFonts w:ascii="仿宋_GB2312" w:eastAsia="仿宋_GB2312" w:hint="eastAsia"/>
          <w:sz w:val="28"/>
          <w:szCs w:val="28"/>
        </w:rPr>
        <w:t>1、聚焦主业提质，提高子公司盈利能力</w:t>
      </w:r>
    </w:p>
    <w:p w14:paraId="7649D27D" w14:textId="77777777" w:rsidR="00DA547D" w:rsidRPr="00DA547D" w:rsidRDefault="00DA547D" w:rsidP="00DA547D">
      <w:pPr>
        <w:spacing w:line="500" w:lineRule="exact"/>
        <w:ind w:firstLineChars="200" w:firstLine="560"/>
        <w:rPr>
          <w:rFonts w:ascii="仿宋_GB2312" w:eastAsia="仿宋_GB2312"/>
          <w:sz w:val="28"/>
          <w:szCs w:val="28"/>
        </w:rPr>
      </w:pPr>
      <w:r w:rsidRPr="00DA547D">
        <w:rPr>
          <w:rFonts w:ascii="仿宋_GB2312" w:eastAsia="仿宋_GB2312" w:hint="eastAsia"/>
          <w:sz w:val="28"/>
          <w:szCs w:val="28"/>
        </w:rPr>
        <w:t>（1）气体储运板块：</w:t>
      </w:r>
    </w:p>
    <w:p w14:paraId="091CF91A" w14:textId="77777777" w:rsidR="00DA547D" w:rsidRPr="00DA547D" w:rsidRDefault="00DA547D" w:rsidP="00DA547D">
      <w:pPr>
        <w:spacing w:line="500" w:lineRule="exact"/>
        <w:ind w:firstLineChars="200" w:firstLine="560"/>
        <w:rPr>
          <w:rFonts w:ascii="仿宋_GB2312" w:eastAsia="仿宋_GB2312"/>
          <w:sz w:val="28"/>
          <w:szCs w:val="28"/>
        </w:rPr>
      </w:pPr>
      <w:r w:rsidRPr="00DA547D">
        <w:rPr>
          <w:rFonts w:ascii="仿宋_GB2312" w:eastAsia="仿宋_GB2312" w:hint="eastAsia"/>
          <w:sz w:val="28"/>
          <w:szCs w:val="28"/>
        </w:rPr>
        <w:t>在钢瓶产业方面，公司将于国际市场上紧密跟踪税率等相关政策变化，推动与当地客户合作发展再深化。全力推动关键区域产品的准入认证工作，依托可靠工具建立目标客户清单，实施精准营销，为全</w:t>
      </w:r>
      <w:r w:rsidRPr="00DA547D">
        <w:rPr>
          <w:rFonts w:ascii="仿宋_GB2312" w:eastAsia="仿宋_GB2312" w:hint="eastAsia"/>
          <w:sz w:val="28"/>
          <w:szCs w:val="28"/>
        </w:rPr>
        <w:lastRenderedPageBreak/>
        <w:t>力拓展新兴市场打好基础。探索推动海外销售从单一产品输出向“产品+服务”解决方案升级，提升本地化运营能力与市场份额。国内市场要依托成本优势进一步开辟增量市场，在进一步维护大客户的基础上，密切关注新建项目，挖掘需求，凭借重点优势产品拓展高端市场，抢占市场份额。</w:t>
      </w:r>
    </w:p>
    <w:p w14:paraId="378D1F4E" w14:textId="77777777" w:rsidR="00DA547D" w:rsidRPr="00DA547D" w:rsidRDefault="00DA547D" w:rsidP="00DA547D">
      <w:pPr>
        <w:spacing w:line="500" w:lineRule="exact"/>
        <w:ind w:firstLineChars="200" w:firstLine="560"/>
        <w:rPr>
          <w:rFonts w:ascii="仿宋_GB2312" w:eastAsia="仿宋_GB2312"/>
          <w:sz w:val="28"/>
          <w:szCs w:val="28"/>
        </w:rPr>
      </w:pPr>
      <w:r w:rsidRPr="00DA547D">
        <w:rPr>
          <w:rFonts w:ascii="仿宋_GB2312" w:eastAsia="仿宋_GB2312" w:hint="eastAsia"/>
          <w:sz w:val="28"/>
          <w:szCs w:val="28"/>
        </w:rPr>
        <w:t>在复合气瓶产业方面，公司将在国际市场</w:t>
      </w:r>
      <w:proofErr w:type="gramStart"/>
      <w:r w:rsidRPr="00DA547D">
        <w:rPr>
          <w:rFonts w:ascii="仿宋_GB2312" w:eastAsia="仿宋_GB2312" w:hint="eastAsia"/>
          <w:sz w:val="28"/>
          <w:szCs w:val="28"/>
        </w:rPr>
        <w:t>端继续</w:t>
      </w:r>
      <w:proofErr w:type="gramEnd"/>
      <w:r w:rsidRPr="00DA547D">
        <w:rPr>
          <w:rFonts w:ascii="仿宋_GB2312" w:eastAsia="仿宋_GB2312" w:hint="eastAsia"/>
          <w:sz w:val="28"/>
          <w:szCs w:val="28"/>
        </w:rPr>
        <w:t>深化与主要国际客户的合作，维护现有市场优势与基础。公司深入推进其主要产品的需求对接工作，通过个性化方案定制，充分满足当地客户的需求。公司加大市场调研力度，精准捕捉各类新兴产品应用场景，锚定需求，靶向发力，持续扩大海外业务占比。国内市场方面，公司端将围绕市场深耕与生态拓展全面展开，一方面，聚焦重点区域市场进行系统性开发，并对新老客户实施精准服务与升级推广，并巩固和提升拳头产品的市场份额。另一方面，积极向氢能全产业链延伸，多元化布局应用场景。同时，公司将探索创新商业模式，旨在降低客户使用门槛，加速市场渗透与生态合作。</w:t>
      </w:r>
    </w:p>
    <w:p w14:paraId="3BF6CA67" w14:textId="77777777" w:rsidR="00DA547D" w:rsidRPr="00DA547D" w:rsidRDefault="00DA547D" w:rsidP="00DA547D">
      <w:pPr>
        <w:spacing w:line="500" w:lineRule="exact"/>
        <w:ind w:firstLineChars="200" w:firstLine="560"/>
        <w:rPr>
          <w:rFonts w:ascii="仿宋_GB2312" w:eastAsia="仿宋_GB2312"/>
          <w:sz w:val="28"/>
          <w:szCs w:val="28"/>
        </w:rPr>
      </w:pPr>
      <w:r w:rsidRPr="00DA547D">
        <w:rPr>
          <w:rFonts w:ascii="仿宋_GB2312" w:eastAsia="仿宋_GB2312" w:hint="eastAsia"/>
          <w:sz w:val="28"/>
          <w:szCs w:val="28"/>
        </w:rPr>
        <w:t>低温产业，针对国际市场上各类相关产品的新生态、新场景、新应用，公司将提前开展市场培育和技术对接，走好“先手棋”。通过持续推进质量保障、交付稳定和服务优化，保持在下游客户市场的竞争优势，加快区域渠道布局和客户渗透。在国内市场上保持主要产品市场份额稳定，重点关注创新示范项目，拓展产品应用场景，抢占市场先机。</w:t>
      </w:r>
    </w:p>
    <w:p w14:paraId="05BFADCF" w14:textId="77777777" w:rsidR="00DA547D" w:rsidRPr="00DA547D" w:rsidRDefault="00DA547D" w:rsidP="00DA547D">
      <w:pPr>
        <w:spacing w:line="500" w:lineRule="exact"/>
        <w:ind w:firstLineChars="200" w:firstLine="560"/>
        <w:rPr>
          <w:rFonts w:ascii="仿宋_GB2312" w:eastAsia="仿宋_GB2312"/>
          <w:sz w:val="28"/>
          <w:szCs w:val="28"/>
        </w:rPr>
      </w:pPr>
      <w:r w:rsidRPr="00DA547D">
        <w:rPr>
          <w:rFonts w:ascii="仿宋_GB2312" w:eastAsia="仿宋_GB2312" w:hint="eastAsia"/>
          <w:sz w:val="28"/>
          <w:szCs w:val="28"/>
        </w:rPr>
        <w:t>（2）智能制造板块：</w:t>
      </w:r>
    </w:p>
    <w:p w14:paraId="257B9041" w14:textId="77777777" w:rsidR="00DA547D" w:rsidRPr="00DA547D" w:rsidRDefault="00DA547D" w:rsidP="00DA547D">
      <w:pPr>
        <w:spacing w:line="500" w:lineRule="exact"/>
        <w:ind w:firstLineChars="200" w:firstLine="560"/>
        <w:rPr>
          <w:rFonts w:ascii="仿宋_GB2312" w:eastAsia="仿宋_GB2312"/>
          <w:sz w:val="28"/>
          <w:szCs w:val="28"/>
        </w:rPr>
      </w:pPr>
      <w:r w:rsidRPr="00DA547D">
        <w:rPr>
          <w:rFonts w:ascii="仿宋_GB2312" w:eastAsia="仿宋_GB2312" w:hint="eastAsia"/>
          <w:sz w:val="28"/>
          <w:szCs w:val="28"/>
        </w:rPr>
        <w:t>公司将全力获取家电行业订单，扎实推进项目实施与验收。同时，加大对相关行业非标自动化设备领域的资源投入，补充业务渠道，补足技术短板，实现健康发展，培育新的利润增长点。</w:t>
      </w:r>
    </w:p>
    <w:p w14:paraId="1059CDFB" w14:textId="77777777" w:rsidR="00DA547D" w:rsidRPr="00DA547D" w:rsidRDefault="00DA547D" w:rsidP="00DA547D">
      <w:pPr>
        <w:spacing w:line="500" w:lineRule="exact"/>
        <w:ind w:firstLineChars="200" w:firstLine="560"/>
        <w:rPr>
          <w:rFonts w:ascii="仿宋_GB2312" w:eastAsia="仿宋_GB2312"/>
          <w:sz w:val="28"/>
          <w:szCs w:val="28"/>
        </w:rPr>
      </w:pPr>
      <w:r w:rsidRPr="00DA547D">
        <w:rPr>
          <w:rFonts w:ascii="仿宋_GB2312" w:eastAsia="仿宋_GB2312" w:hint="eastAsia"/>
          <w:sz w:val="28"/>
          <w:szCs w:val="28"/>
        </w:rPr>
        <w:t>依托现有良好基础，在家电行业产品结构维持稳定的基础上，公司将自主研发专机设备，提升技术水平和供应链管理能力，降低产品</w:t>
      </w:r>
      <w:r w:rsidRPr="00DA547D">
        <w:rPr>
          <w:rFonts w:ascii="仿宋_GB2312" w:eastAsia="仿宋_GB2312" w:hint="eastAsia"/>
          <w:sz w:val="28"/>
          <w:szCs w:val="28"/>
        </w:rPr>
        <w:lastRenderedPageBreak/>
        <w:t>成本。在多种家电产品领域持续研发专机技术突破、总装生产线迭代升级，深耕家电业务领域，提高总装生产线获利能力。优化产品结构，延长零部件使用寿命，提升设备稳定性，扩大产品客户认可度。同时，全面优化产品品质，扩大公司各业务条线产品的应用领域，打造让客户满意的优质产品。</w:t>
      </w:r>
    </w:p>
    <w:p w14:paraId="603FCAC8" w14:textId="77777777" w:rsidR="00DA547D" w:rsidRPr="00DA547D" w:rsidRDefault="00DA547D" w:rsidP="00DA547D">
      <w:pPr>
        <w:spacing w:line="500" w:lineRule="exact"/>
        <w:ind w:firstLineChars="200" w:firstLine="560"/>
        <w:rPr>
          <w:rFonts w:ascii="仿宋_GB2312" w:eastAsia="仿宋_GB2312"/>
          <w:sz w:val="28"/>
          <w:szCs w:val="28"/>
        </w:rPr>
      </w:pPr>
      <w:r w:rsidRPr="00DA547D">
        <w:rPr>
          <w:rFonts w:ascii="仿宋_GB2312" w:eastAsia="仿宋_GB2312" w:hint="eastAsia"/>
          <w:sz w:val="28"/>
          <w:szCs w:val="28"/>
        </w:rPr>
        <w:t>公司将持续完善公司管理制度，健全人力资源管理体系，优化激励机制，激发员工队伍潜能，提升运营效率，降低管理成本。增强人才引进，优化研发技术和技师队伍专业发展通道，完善任职资格标准与晋升培养体系，重点提升团队专业技能。全面完成产业园的装修工作，将生产与办公全部迁入新址，改善员工办公环境，降低物流成本，提高生产效率。</w:t>
      </w:r>
    </w:p>
    <w:p w14:paraId="0A534821" w14:textId="77777777" w:rsidR="00DA547D" w:rsidRPr="00DA547D" w:rsidRDefault="00DA547D" w:rsidP="00DA547D">
      <w:pPr>
        <w:spacing w:line="500" w:lineRule="exact"/>
        <w:ind w:firstLineChars="200" w:firstLine="560"/>
        <w:rPr>
          <w:rFonts w:ascii="仿宋_GB2312" w:eastAsia="仿宋_GB2312"/>
          <w:sz w:val="28"/>
          <w:szCs w:val="28"/>
        </w:rPr>
      </w:pPr>
      <w:r w:rsidRPr="00DA547D">
        <w:rPr>
          <w:rFonts w:ascii="仿宋_GB2312" w:eastAsia="仿宋_GB2312" w:hint="eastAsia"/>
          <w:sz w:val="28"/>
          <w:szCs w:val="28"/>
        </w:rPr>
        <w:t>2、创新驱动促转型，加速成果转化应用</w:t>
      </w:r>
    </w:p>
    <w:p w14:paraId="3802DBED" w14:textId="77777777" w:rsidR="00DA547D" w:rsidRPr="00DA547D" w:rsidRDefault="00DA547D" w:rsidP="00DA547D">
      <w:pPr>
        <w:spacing w:line="500" w:lineRule="exact"/>
        <w:ind w:firstLineChars="200" w:firstLine="560"/>
        <w:rPr>
          <w:rFonts w:ascii="仿宋_GB2312" w:eastAsia="仿宋_GB2312"/>
          <w:sz w:val="28"/>
          <w:szCs w:val="28"/>
        </w:rPr>
      </w:pPr>
      <w:r w:rsidRPr="00DA547D">
        <w:rPr>
          <w:rFonts w:ascii="仿宋_GB2312" w:eastAsia="仿宋_GB2312" w:hint="eastAsia"/>
          <w:sz w:val="28"/>
          <w:szCs w:val="28"/>
        </w:rPr>
        <w:t>公司将坚定实施创新驱动发展战略，系统构建面向未来的核心竞争能力，以技术领先支撑产业转型升级。公司将聚焦行业前沿与战略需求，持续保障研发投入强度，着力推进重大科技专项攻关。通过深化产学研协同机制，积极对接外部科研资源，促进高水平技术成果的引进与内部转化，夯实可持续创新基础。</w:t>
      </w:r>
    </w:p>
    <w:p w14:paraId="60BBE6F1" w14:textId="77777777" w:rsidR="00DA547D" w:rsidRPr="00DA547D" w:rsidRDefault="00DA547D" w:rsidP="00DA547D">
      <w:pPr>
        <w:spacing w:line="500" w:lineRule="exact"/>
        <w:ind w:firstLineChars="200" w:firstLine="560"/>
        <w:rPr>
          <w:rFonts w:ascii="仿宋_GB2312" w:eastAsia="仿宋_GB2312"/>
          <w:sz w:val="28"/>
          <w:szCs w:val="28"/>
        </w:rPr>
      </w:pPr>
      <w:r w:rsidRPr="00DA547D">
        <w:rPr>
          <w:rFonts w:ascii="仿宋_GB2312" w:eastAsia="仿宋_GB2312" w:hint="eastAsia"/>
          <w:sz w:val="28"/>
          <w:szCs w:val="28"/>
        </w:rPr>
        <w:t>以市场需求为导向，公司将加速研发成果向现实生产力与市场效益转化。通过优化创新项目管理和跨部门协同机制，缩短从技术开发到产品量产的周期，确保创新成果快速响应市场变化，有效提升公司整体技术实力与产品竞争力。</w:t>
      </w:r>
    </w:p>
    <w:p w14:paraId="23978F35" w14:textId="77777777" w:rsidR="00DA547D" w:rsidRPr="00DA547D" w:rsidRDefault="00DA547D" w:rsidP="00DA547D">
      <w:pPr>
        <w:spacing w:line="500" w:lineRule="exact"/>
        <w:ind w:firstLineChars="200" w:firstLine="560"/>
        <w:rPr>
          <w:rFonts w:ascii="仿宋_GB2312" w:eastAsia="仿宋_GB2312"/>
          <w:sz w:val="28"/>
          <w:szCs w:val="28"/>
        </w:rPr>
      </w:pPr>
      <w:r w:rsidRPr="00DA547D">
        <w:rPr>
          <w:rFonts w:ascii="仿宋_GB2312" w:eastAsia="仿宋_GB2312" w:hint="eastAsia"/>
          <w:sz w:val="28"/>
          <w:szCs w:val="28"/>
        </w:rPr>
        <w:t>公司将完善创新体制机制，强化知识产权的全过程管理与运营，推动技术专利化、专利标准化。通过建立健全的激励与评估体系，激发全员创新活力，构建开放协同、高效转化的创新生态，为公司在“十五五”期间实现高质量发展注入坚实的技术发展动能。</w:t>
      </w:r>
    </w:p>
    <w:p w14:paraId="085DAE10" w14:textId="77777777" w:rsidR="00DA547D" w:rsidRPr="00DA547D" w:rsidRDefault="00DA547D" w:rsidP="00DA547D">
      <w:pPr>
        <w:spacing w:line="500" w:lineRule="exact"/>
        <w:ind w:firstLineChars="200" w:firstLine="560"/>
        <w:rPr>
          <w:rFonts w:ascii="仿宋_GB2312" w:eastAsia="仿宋_GB2312"/>
          <w:sz w:val="28"/>
          <w:szCs w:val="28"/>
        </w:rPr>
      </w:pPr>
      <w:r w:rsidRPr="00DA547D">
        <w:rPr>
          <w:rFonts w:ascii="仿宋_GB2312" w:eastAsia="仿宋_GB2312" w:hint="eastAsia"/>
          <w:sz w:val="28"/>
          <w:szCs w:val="28"/>
        </w:rPr>
        <w:t>3、加强公司治理，提升管理水平</w:t>
      </w:r>
    </w:p>
    <w:p w14:paraId="0CEB4C12" w14:textId="77777777" w:rsidR="00DA547D" w:rsidRPr="00DA547D" w:rsidRDefault="00DA547D" w:rsidP="00DA547D">
      <w:pPr>
        <w:spacing w:line="500" w:lineRule="exact"/>
        <w:ind w:firstLineChars="200" w:firstLine="560"/>
        <w:rPr>
          <w:rFonts w:ascii="仿宋_GB2312" w:eastAsia="仿宋_GB2312"/>
          <w:sz w:val="28"/>
          <w:szCs w:val="28"/>
        </w:rPr>
      </w:pPr>
      <w:r w:rsidRPr="00DA547D">
        <w:rPr>
          <w:rFonts w:ascii="仿宋_GB2312" w:eastAsia="仿宋_GB2312" w:hint="eastAsia"/>
          <w:sz w:val="28"/>
          <w:szCs w:val="28"/>
        </w:rPr>
        <w:t>公司将建立健全公司治理机制，确保其运营在合法合</w:t>
      </w:r>
      <w:proofErr w:type="gramStart"/>
      <w:r w:rsidRPr="00DA547D">
        <w:rPr>
          <w:rFonts w:ascii="仿宋_GB2312" w:eastAsia="仿宋_GB2312" w:hint="eastAsia"/>
          <w:sz w:val="28"/>
          <w:szCs w:val="28"/>
        </w:rPr>
        <w:t>规</w:t>
      </w:r>
      <w:proofErr w:type="gramEnd"/>
      <w:r w:rsidRPr="00DA547D">
        <w:rPr>
          <w:rFonts w:ascii="仿宋_GB2312" w:eastAsia="仿宋_GB2312" w:hint="eastAsia"/>
          <w:sz w:val="28"/>
          <w:szCs w:val="28"/>
        </w:rPr>
        <w:t>框架下高</w:t>
      </w:r>
      <w:r w:rsidRPr="00DA547D">
        <w:rPr>
          <w:rFonts w:ascii="仿宋_GB2312" w:eastAsia="仿宋_GB2312" w:hint="eastAsia"/>
          <w:sz w:val="28"/>
          <w:szCs w:val="28"/>
        </w:rPr>
        <w:lastRenderedPageBreak/>
        <w:t>效运作。通过深化内部管理制度改革，公司将完善流程规范化管理，在公司及子公司构建一套科学、合理且运作规范的经营管理体系。公司及子公司将促进各职能管理工作的专业化、职业化与规范化，为气体储运装备及自动化装备两大核心板块的健康、有序发展提供坚实保障。</w:t>
      </w:r>
    </w:p>
    <w:p w14:paraId="39D2011E" w14:textId="77777777" w:rsidR="00DA547D" w:rsidRPr="00DA547D" w:rsidRDefault="00DA547D" w:rsidP="00DA547D">
      <w:pPr>
        <w:spacing w:line="500" w:lineRule="exact"/>
        <w:ind w:firstLineChars="200" w:firstLine="560"/>
        <w:rPr>
          <w:rFonts w:ascii="仿宋_GB2312" w:eastAsia="仿宋_GB2312"/>
          <w:sz w:val="28"/>
          <w:szCs w:val="28"/>
        </w:rPr>
      </w:pPr>
      <w:r w:rsidRPr="00DA547D">
        <w:rPr>
          <w:rFonts w:ascii="仿宋_GB2312" w:eastAsia="仿宋_GB2312" w:hint="eastAsia"/>
          <w:sz w:val="28"/>
          <w:szCs w:val="28"/>
        </w:rPr>
        <w:t>4、加强风险防控，确保合</w:t>
      </w:r>
      <w:proofErr w:type="gramStart"/>
      <w:r w:rsidRPr="00DA547D">
        <w:rPr>
          <w:rFonts w:ascii="仿宋_GB2312" w:eastAsia="仿宋_GB2312" w:hint="eastAsia"/>
          <w:sz w:val="28"/>
          <w:szCs w:val="28"/>
        </w:rPr>
        <w:t>规</w:t>
      </w:r>
      <w:proofErr w:type="gramEnd"/>
      <w:r w:rsidRPr="00DA547D">
        <w:rPr>
          <w:rFonts w:ascii="仿宋_GB2312" w:eastAsia="仿宋_GB2312" w:hint="eastAsia"/>
          <w:sz w:val="28"/>
          <w:szCs w:val="28"/>
        </w:rPr>
        <w:t>经营</w:t>
      </w:r>
    </w:p>
    <w:p w14:paraId="4881A6AD" w14:textId="77777777" w:rsidR="00DA547D" w:rsidRPr="00DA547D" w:rsidRDefault="00DA547D" w:rsidP="00DA547D">
      <w:pPr>
        <w:spacing w:line="500" w:lineRule="exact"/>
        <w:ind w:firstLineChars="200" w:firstLine="560"/>
        <w:rPr>
          <w:rFonts w:ascii="仿宋_GB2312" w:eastAsia="仿宋_GB2312"/>
          <w:sz w:val="28"/>
          <w:szCs w:val="28"/>
        </w:rPr>
      </w:pPr>
      <w:r w:rsidRPr="00DA547D">
        <w:rPr>
          <w:rFonts w:ascii="仿宋_GB2312" w:eastAsia="仿宋_GB2312" w:hint="eastAsia"/>
          <w:sz w:val="28"/>
          <w:szCs w:val="28"/>
        </w:rPr>
        <w:t>公司将深化内控合</w:t>
      </w:r>
      <w:proofErr w:type="gramStart"/>
      <w:r w:rsidRPr="00DA547D">
        <w:rPr>
          <w:rFonts w:ascii="仿宋_GB2312" w:eastAsia="仿宋_GB2312" w:hint="eastAsia"/>
          <w:sz w:val="28"/>
          <w:szCs w:val="28"/>
        </w:rPr>
        <w:t>规</w:t>
      </w:r>
      <w:proofErr w:type="gramEnd"/>
      <w:r w:rsidRPr="00DA547D">
        <w:rPr>
          <w:rFonts w:ascii="仿宋_GB2312" w:eastAsia="仿宋_GB2312" w:hint="eastAsia"/>
          <w:sz w:val="28"/>
          <w:szCs w:val="28"/>
        </w:rPr>
        <w:t>管理，促进内部控制与业务活动的深度融合。公司将定期审查内部控制流程的有效性，及时发现并纠正潜在的风险点，确保内部控制体系的持续改进与优化。此外，公司将通过引入先进的内控审计和监督机制，进一步提升内控管理的透明度和有效性。公司将加强合</w:t>
      </w:r>
      <w:proofErr w:type="gramStart"/>
      <w:r w:rsidRPr="00DA547D">
        <w:rPr>
          <w:rFonts w:ascii="仿宋_GB2312" w:eastAsia="仿宋_GB2312" w:hint="eastAsia"/>
          <w:sz w:val="28"/>
          <w:szCs w:val="28"/>
        </w:rPr>
        <w:t>规</w:t>
      </w:r>
      <w:proofErr w:type="gramEnd"/>
      <w:r w:rsidRPr="00DA547D">
        <w:rPr>
          <w:rFonts w:ascii="仿宋_GB2312" w:eastAsia="仿宋_GB2312" w:hint="eastAsia"/>
          <w:sz w:val="28"/>
          <w:szCs w:val="28"/>
        </w:rPr>
        <w:t>管理体系建设，提升子公司风险防控能力。严格落实上市公司监管和国资监管要求，完成内控审计和专项检查工作。同时，公司将强化安全生产管理工作，确保公司生产经营安全稳定运行。</w:t>
      </w:r>
    </w:p>
    <w:p w14:paraId="30E41F54" w14:textId="77777777" w:rsidR="00DA547D" w:rsidRPr="00DA547D" w:rsidRDefault="00DA547D" w:rsidP="00DA547D">
      <w:pPr>
        <w:spacing w:line="500" w:lineRule="exact"/>
        <w:ind w:firstLineChars="200" w:firstLine="560"/>
        <w:rPr>
          <w:rFonts w:ascii="仿宋_GB2312" w:eastAsia="仿宋_GB2312"/>
          <w:sz w:val="28"/>
          <w:szCs w:val="28"/>
        </w:rPr>
      </w:pPr>
      <w:r w:rsidRPr="00DA547D">
        <w:rPr>
          <w:rFonts w:ascii="仿宋_GB2312" w:eastAsia="仿宋_GB2312" w:hint="eastAsia"/>
          <w:sz w:val="28"/>
          <w:szCs w:val="28"/>
        </w:rPr>
        <w:t>5、增强财务管控能力，铸造风险新屏障</w:t>
      </w:r>
    </w:p>
    <w:p w14:paraId="3A92A33F" w14:textId="77777777" w:rsidR="00DA547D" w:rsidRPr="00DA547D" w:rsidRDefault="00DA547D" w:rsidP="00DA547D">
      <w:pPr>
        <w:spacing w:line="500" w:lineRule="exact"/>
        <w:ind w:firstLineChars="200" w:firstLine="560"/>
        <w:rPr>
          <w:rFonts w:ascii="仿宋_GB2312" w:eastAsia="仿宋_GB2312"/>
          <w:sz w:val="28"/>
          <w:szCs w:val="28"/>
        </w:rPr>
      </w:pPr>
      <w:r w:rsidRPr="00DA547D">
        <w:rPr>
          <w:rFonts w:ascii="仿宋_GB2312" w:eastAsia="仿宋_GB2312" w:hint="eastAsia"/>
          <w:sz w:val="28"/>
          <w:szCs w:val="28"/>
        </w:rPr>
        <w:t>公司将强化本集团财务管控职能，推进外派财务负责人制度，实现财务监督的垂直管理和统一协调，确保各子公司财务活动的合</w:t>
      </w:r>
      <w:proofErr w:type="gramStart"/>
      <w:r w:rsidRPr="00DA547D">
        <w:rPr>
          <w:rFonts w:ascii="仿宋_GB2312" w:eastAsia="仿宋_GB2312" w:hint="eastAsia"/>
          <w:sz w:val="28"/>
          <w:szCs w:val="28"/>
        </w:rPr>
        <w:t>规</w:t>
      </w:r>
      <w:proofErr w:type="gramEnd"/>
      <w:r w:rsidRPr="00DA547D">
        <w:rPr>
          <w:rFonts w:ascii="仿宋_GB2312" w:eastAsia="仿宋_GB2312" w:hint="eastAsia"/>
          <w:sz w:val="28"/>
          <w:szCs w:val="28"/>
        </w:rPr>
        <w:t>性，及时发现并解决潜在的财务风险。公司将加大对财务人员的培训力度，重点提升财税法规、风险管理等专业能力，增强财务团队的整体素质和应对复杂财务问题的能力。</w:t>
      </w:r>
    </w:p>
    <w:p w14:paraId="268D778A" w14:textId="77777777" w:rsidR="00DA547D" w:rsidRPr="00DA547D" w:rsidRDefault="00DA547D" w:rsidP="00DA547D">
      <w:pPr>
        <w:spacing w:line="500" w:lineRule="exact"/>
        <w:ind w:firstLineChars="200" w:firstLine="560"/>
        <w:rPr>
          <w:rFonts w:ascii="仿宋_GB2312" w:eastAsia="仿宋_GB2312"/>
          <w:sz w:val="28"/>
          <w:szCs w:val="28"/>
        </w:rPr>
      </w:pPr>
      <w:r w:rsidRPr="00DA547D">
        <w:rPr>
          <w:rFonts w:ascii="仿宋_GB2312" w:eastAsia="仿宋_GB2312" w:hint="eastAsia"/>
          <w:sz w:val="28"/>
          <w:szCs w:val="28"/>
        </w:rPr>
        <w:t>6、多举措激发企业内在活力</w:t>
      </w:r>
    </w:p>
    <w:p w14:paraId="2DB547DC" w14:textId="1C2F9FD5" w:rsidR="00B7411E" w:rsidRPr="00B7411E" w:rsidRDefault="00DA547D" w:rsidP="00DA547D">
      <w:pPr>
        <w:spacing w:line="500" w:lineRule="exact"/>
        <w:ind w:firstLineChars="200" w:firstLine="560"/>
        <w:rPr>
          <w:sz w:val="28"/>
          <w:szCs w:val="28"/>
        </w:rPr>
      </w:pPr>
      <w:r w:rsidRPr="00DA547D">
        <w:rPr>
          <w:rFonts w:ascii="仿宋_GB2312" w:eastAsia="仿宋_GB2312" w:hint="eastAsia"/>
          <w:sz w:val="28"/>
          <w:szCs w:val="28"/>
        </w:rPr>
        <w:t>为充分激发员工的积极性与创造力，公司将持续推进差异化激励机制改革，构建短、中、长期相结合的激励体系。特别是通过实施限制性股票激励计划等创新举措，将员工个人利益与公司长远发展紧密绑定，共同推动公司战略目标的实现，开创干事创业的新局面。</w:t>
      </w:r>
    </w:p>
    <w:p w14:paraId="1E927BA5" w14:textId="77777777" w:rsidR="00D32217" w:rsidRPr="00D940CD" w:rsidRDefault="00D940CD" w:rsidP="00D940CD">
      <w:pPr>
        <w:spacing w:line="500" w:lineRule="exact"/>
        <w:ind w:right="-52" w:firstLineChars="200" w:firstLine="562"/>
        <w:rPr>
          <w:rFonts w:ascii="仿宋_GB2312" w:eastAsia="仿宋_GB2312"/>
          <w:b/>
          <w:sz w:val="28"/>
          <w:szCs w:val="28"/>
        </w:rPr>
      </w:pPr>
      <w:r w:rsidRPr="00D940CD">
        <w:rPr>
          <w:rFonts w:ascii="仿宋_GB2312" w:eastAsia="仿宋_GB2312" w:hint="eastAsia"/>
          <w:b/>
          <w:sz w:val="28"/>
          <w:szCs w:val="28"/>
        </w:rPr>
        <w:t>三、董事会会议情况及决议内容</w:t>
      </w:r>
    </w:p>
    <w:p w14:paraId="749E2FAC" w14:textId="3FA6D035" w:rsidR="00A91698" w:rsidRDefault="00D940CD" w:rsidP="00A91698">
      <w:pPr>
        <w:spacing w:afterLines="50" w:after="155" w:line="500" w:lineRule="exact"/>
        <w:ind w:right="-51" w:firstLineChars="200" w:firstLine="560"/>
        <w:rPr>
          <w:rFonts w:ascii="仿宋_GB2312" w:eastAsia="仿宋_GB2312"/>
          <w:sz w:val="28"/>
          <w:szCs w:val="28"/>
        </w:rPr>
      </w:pPr>
      <w:r w:rsidRPr="00D940CD">
        <w:rPr>
          <w:rFonts w:ascii="仿宋_GB2312" w:eastAsia="仿宋_GB2312" w:hint="eastAsia"/>
          <w:sz w:val="28"/>
          <w:szCs w:val="28"/>
        </w:rPr>
        <w:t>报告期公司董事会共召开</w:t>
      </w:r>
      <w:r w:rsidR="00B53F88">
        <w:rPr>
          <w:rFonts w:ascii="仿宋_GB2312" w:eastAsia="仿宋_GB2312" w:hint="eastAsia"/>
          <w:sz w:val="28"/>
          <w:szCs w:val="28"/>
        </w:rPr>
        <w:t>10</w:t>
      </w:r>
      <w:r w:rsidRPr="00D940CD">
        <w:rPr>
          <w:rFonts w:ascii="仿宋_GB2312" w:eastAsia="仿宋_GB2312" w:hint="eastAsia"/>
          <w:sz w:val="28"/>
          <w:szCs w:val="28"/>
        </w:rPr>
        <w:t>次会议，会议情况及决议内容如下：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23"/>
        <w:gridCol w:w="3793"/>
      </w:tblGrid>
      <w:tr w:rsidR="00B02BCD" w14:paraId="77D0F9A3" w14:textId="77777777">
        <w:trPr>
          <w:trHeight w:val="557"/>
        </w:trPr>
        <w:tc>
          <w:tcPr>
            <w:tcW w:w="1980" w:type="dxa"/>
            <w:vAlign w:val="center"/>
            <w:hideMark/>
          </w:tcPr>
          <w:p w14:paraId="05CC9E9A" w14:textId="77777777" w:rsidR="00B02BCD" w:rsidRDefault="00B02BCD">
            <w:pPr>
              <w:spacing w:line="400" w:lineRule="exact"/>
              <w:jc w:val="center"/>
              <w:rPr>
                <w:rFonts w:ascii="仿宋_GB2312" w:eastAsia="仿宋_GB2312" w:hAnsi="等线" w:hint="eastAsia"/>
                <w:b/>
                <w:bCs/>
                <w:sz w:val="28"/>
                <w:szCs w:val="28"/>
              </w:rPr>
            </w:pPr>
            <w:r>
              <w:rPr>
                <w:rFonts w:ascii="仿宋_GB2312" w:eastAsia="仿宋_GB2312" w:hAnsi="等线" w:hint="eastAsia"/>
                <w:b/>
                <w:bCs/>
                <w:sz w:val="28"/>
                <w:szCs w:val="28"/>
              </w:rPr>
              <w:lastRenderedPageBreak/>
              <w:t>会议届次</w:t>
            </w:r>
          </w:p>
        </w:tc>
        <w:tc>
          <w:tcPr>
            <w:tcW w:w="2523" w:type="dxa"/>
            <w:vAlign w:val="center"/>
            <w:hideMark/>
          </w:tcPr>
          <w:p w14:paraId="15ED30DF" w14:textId="77777777" w:rsidR="00B02BCD" w:rsidRDefault="00B02BCD">
            <w:pPr>
              <w:spacing w:line="400" w:lineRule="exact"/>
              <w:jc w:val="center"/>
              <w:rPr>
                <w:rFonts w:ascii="仿宋_GB2312" w:eastAsia="仿宋_GB2312" w:hAnsi="等线" w:hint="eastAsia"/>
                <w:b/>
                <w:bCs/>
                <w:sz w:val="28"/>
                <w:szCs w:val="28"/>
              </w:rPr>
            </w:pPr>
            <w:r>
              <w:rPr>
                <w:rFonts w:ascii="仿宋_GB2312" w:eastAsia="仿宋_GB2312" w:hAnsi="等线" w:hint="eastAsia"/>
                <w:b/>
                <w:bCs/>
                <w:sz w:val="28"/>
                <w:szCs w:val="28"/>
              </w:rPr>
              <w:t>会议日期</w:t>
            </w:r>
          </w:p>
        </w:tc>
        <w:tc>
          <w:tcPr>
            <w:tcW w:w="3793" w:type="dxa"/>
            <w:vAlign w:val="center"/>
            <w:hideMark/>
          </w:tcPr>
          <w:p w14:paraId="477893F5" w14:textId="77777777" w:rsidR="00B02BCD" w:rsidRDefault="00B02BCD">
            <w:pPr>
              <w:spacing w:line="400" w:lineRule="exact"/>
              <w:jc w:val="center"/>
              <w:rPr>
                <w:rFonts w:ascii="仿宋_GB2312" w:eastAsia="仿宋_GB2312" w:hAnsi="等线" w:hint="eastAsia"/>
                <w:b/>
                <w:bCs/>
                <w:sz w:val="28"/>
                <w:szCs w:val="28"/>
              </w:rPr>
            </w:pPr>
            <w:r>
              <w:rPr>
                <w:rFonts w:ascii="仿宋_GB2312" w:eastAsia="仿宋_GB2312" w:hAnsi="等线" w:hint="eastAsia"/>
                <w:b/>
                <w:bCs/>
                <w:sz w:val="28"/>
                <w:szCs w:val="28"/>
              </w:rPr>
              <w:t>相关议案</w:t>
            </w:r>
          </w:p>
        </w:tc>
      </w:tr>
      <w:tr w:rsidR="00B02BCD" w14:paraId="284792AE" w14:textId="77777777">
        <w:trPr>
          <w:trHeight w:val="645"/>
        </w:trPr>
        <w:tc>
          <w:tcPr>
            <w:tcW w:w="1980" w:type="dxa"/>
            <w:vMerge w:val="restart"/>
            <w:vAlign w:val="center"/>
            <w:hideMark/>
          </w:tcPr>
          <w:p w14:paraId="2705E80A"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第十一届董事会第十一次临时会议</w:t>
            </w:r>
          </w:p>
        </w:tc>
        <w:tc>
          <w:tcPr>
            <w:tcW w:w="2523" w:type="dxa"/>
            <w:vMerge w:val="restart"/>
            <w:noWrap/>
            <w:vAlign w:val="center"/>
            <w:hideMark/>
          </w:tcPr>
          <w:p w14:paraId="28A38AFF"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2025年2月27日</w:t>
            </w:r>
          </w:p>
        </w:tc>
        <w:tc>
          <w:tcPr>
            <w:tcW w:w="3793" w:type="dxa"/>
            <w:vAlign w:val="center"/>
            <w:hideMark/>
          </w:tcPr>
          <w:p w14:paraId="2518176E"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1、审议通过关于回购注销部分限制性股票激励计划的议案； </w:t>
            </w:r>
          </w:p>
        </w:tc>
      </w:tr>
      <w:tr w:rsidR="00B02BCD" w14:paraId="2A8BEEBA" w14:textId="77777777">
        <w:trPr>
          <w:trHeight w:val="645"/>
        </w:trPr>
        <w:tc>
          <w:tcPr>
            <w:tcW w:w="1980" w:type="dxa"/>
            <w:vMerge/>
            <w:vAlign w:val="center"/>
            <w:hideMark/>
          </w:tcPr>
          <w:p w14:paraId="5CD2EE22"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23066EC9"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48D4E617"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2、审议通过关于变更注册资本并修订《公司章程》的议案； </w:t>
            </w:r>
          </w:p>
        </w:tc>
      </w:tr>
      <w:tr w:rsidR="00B02BCD" w14:paraId="48B2129F" w14:textId="77777777">
        <w:trPr>
          <w:trHeight w:val="645"/>
        </w:trPr>
        <w:tc>
          <w:tcPr>
            <w:tcW w:w="1980" w:type="dxa"/>
            <w:vMerge/>
            <w:vAlign w:val="center"/>
            <w:hideMark/>
          </w:tcPr>
          <w:p w14:paraId="55521E66"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4A651E2C"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24436623"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3、审议通过关于控股附属公司与关联方签署相关合同暨关联交易的议案。</w:t>
            </w:r>
          </w:p>
        </w:tc>
      </w:tr>
      <w:tr w:rsidR="00B02BCD" w14:paraId="2CEC0259" w14:textId="77777777">
        <w:trPr>
          <w:trHeight w:val="780"/>
        </w:trPr>
        <w:tc>
          <w:tcPr>
            <w:tcW w:w="1980" w:type="dxa"/>
            <w:vMerge w:val="restart"/>
            <w:vAlign w:val="center"/>
            <w:hideMark/>
          </w:tcPr>
          <w:p w14:paraId="728149A8"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第十一届董事会第七次会议</w:t>
            </w:r>
          </w:p>
        </w:tc>
        <w:tc>
          <w:tcPr>
            <w:tcW w:w="2523" w:type="dxa"/>
            <w:vMerge w:val="restart"/>
            <w:noWrap/>
            <w:vAlign w:val="center"/>
            <w:hideMark/>
          </w:tcPr>
          <w:p w14:paraId="64F3A173"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2025年3月28日</w:t>
            </w:r>
          </w:p>
        </w:tc>
        <w:tc>
          <w:tcPr>
            <w:tcW w:w="3793" w:type="dxa"/>
            <w:vAlign w:val="center"/>
            <w:hideMark/>
          </w:tcPr>
          <w:p w14:paraId="71859683"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1、审议通过公司2024年年度报告全文及摘要、H股业绩公告； </w:t>
            </w:r>
          </w:p>
        </w:tc>
      </w:tr>
      <w:tr w:rsidR="00B02BCD" w14:paraId="0E78B090" w14:textId="77777777">
        <w:trPr>
          <w:trHeight w:val="645"/>
        </w:trPr>
        <w:tc>
          <w:tcPr>
            <w:tcW w:w="1980" w:type="dxa"/>
            <w:vMerge/>
            <w:vAlign w:val="center"/>
            <w:hideMark/>
          </w:tcPr>
          <w:p w14:paraId="7522D364"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541492F8"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345726CF"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2、审议通过公司2024年度董事会工作报告；  </w:t>
            </w:r>
          </w:p>
        </w:tc>
      </w:tr>
      <w:tr w:rsidR="00B02BCD" w14:paraId="4C402434" w14:textId="77777777">
        <w:trPr>
          <w:trHeight w:val="648"/>
        </w:trPr>
        <w:tc>
          <w:tcPr>
            <w:tcW w:w="1980" w:type="dxa"/>
            <w:vMerge/>
            <w:vAlign w:val="center"/>
            <w:hideMark/>
          </w:tcPr>
          <w:p w14:paraId="471A443A"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55B83C96"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17F92654"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3、审议通过公司2024年度经审计的财务报告；</w:t>
            </w:r>
          </w:p>
        </w:tc>
      </w:tr>
      <w:tr w:rsidR="00B02BCD" w14:paraId="31783836" w14:textId="77777777">
        <w:trPr>
          <w:trHeight w:val="645"/>
        </w:trPr>
        <w:tc>
          <w:tcPr>
            <w:tcW w:w="1980" w:type="dxa"/>
            <w:vMerge/>
            <w:vAlign w:val="center"/>
            <w:hideMark/>
          </w:tcPr>
          <w:p w14:paraId="53B9C7DD"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1935557C"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2E1D349D"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4、审议通过公司2024年度内部控制评价报告；</w:t>
            </w:r>
          </w:p>
        </w:tc>
      </w:tr>
      <w:tr w:rsidR="00B02BCD" w14:paraId="130C7C4A" w14:textId="77777777">
        <w:trPr>
          <w:trHeight w:val="645"/>
        </w:trPr>
        <w:tc>
          <w:tcPr>
            <w:tcW w:w="1980" w:type="dxa"/>
            <w:vMerge/>
            <w:vAlign w:val="center"/>
            <w:hideMark/>
          </w:tcPr>
          <w:p w14:paraId="6C114CE7"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6EC01939"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5A94A1B5"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5、审议通过公司2024年度财务报告内部控制审计报告；</w:t>
            </w:r>
          </w:p>
        </w:tc>
      </w:tr>
      <w:tr w:rsidR="00B02BCD" w14:paraId="07F838D7" w14:textId="77777777">
        <w:trPr>
          <w:trHeight w:val="648"/>
        </w:trPr>
        <w:tc>
          <w:tcPr>
            <w:tcW w:w="1980" w:type="dxa"/>
            <w:vMerge/>
            <w:vAlign w:val="center"/>
            <w:hideMark/>
          </w:tcPr>
          <w:p w14:paraId="6108ED0F"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2E7B51E9"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4C021BFB"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6、审议通过公司2024年度社会责任报告；</w:t>
            </w:r>
          </w:p>
        </w:tc>
      </w:tr>
      <w:tr w:rsidR="00B02BCD" w14:paraId="4B5DD2A7" w14:textId="77777777">
        <w:trPr>
          <w:trHeight w:val="804"/>
        </w:trPr>
        <w:tc>
          <w:tcPr>
            <w:tcW w:w="1980" w:type="dxa"/>
            <w:vMerge/>
            <w:vAlign w:val="center"/>
            <w:hideMark/>
          </w:tcPr>
          <w:p w14:paraId="58A93C9D"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6F8728D3"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2F362608"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7、审议通过公司H股需披露的《企业管治报告》（草案），并授权董事会秘书负责后续审核修改《企业管治报告》的议案； </w:t>
            </w:r>
          </w:p>
        </w:tc>
      </w:tr>
      <w:tr w:rsidR="00B02BCD" w14:paraId="3E7BE1C8" w14:textId="77777777">
        <w:trPr>
          <w:trHeight w:val="1128"/>
        </w:trPr>
        <w:tc>
          <w:tcPr>
            <w:tcW w:w="1980" w:type="dxa"/>
            <w:vMerge/>
            <w:vAlign w:val="center"/>
            <w:hideMark/>
          </w:tcPr>
          <w:p w14:paraId="69673106"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36D0A3A6"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7D22E36E"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8、审议通过公司2024年《社会、环境及管治报告》（草案），并授权董事会秘书负责后续审核修改2024年《社会、环境及管治报告》的议案； </w:t>
            </w:r>
          </w:p>
        </w:tc>
      </w:tr>
      <w:tr w:rsidR="00B02BCD" w14:paraId="6E24DC95" w14:textId="77777777">
        <w:trPr>
          <w:trHeight w:val="645"/>
        </w:trPr>
        <w:tc>
          <w:tcPr>
            <w:tcW w:w="1980" w:type="dxa"/>
            <w:vMerge/>
            <w:vAlign w:val="center"/>
            <w:hideMark/>
          </w:tcPr>
          <w:p w14:paraId="31918202"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36356417"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394D8645"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9、审议通过公司2024年度总经理工作报告的议案； </w:t>
            </w:r>
          </w:p>
        </w:tc>
      </w:tr>
      <w:tr w:rsidR="00B02BCD" w14:paraId="13E9F78F" w14:textId="77777777">
        <w:trPr>
          <w:trHeight w:val="645"/>
        </w:trPr>
        <w:tc>
          <w:tcPr>
            <w:tcW w:w="1980" w:type="dxa"/>
            <w:vMerge/>
            <w:vAlign w:val="center"/>
            <w:hideMark/>
          </w:tcPr>
          <w:p w14:paraId="172F1FF7"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05EA0680"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7E07FFB6"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10、审议通过公司2024年度独立非执行董事述职报告； </w:t>
            </w:r>
          </w:p>
        </w:tc>
      </w:tr>
      <w:tr w:rsidR="00B02BCD" w14:paraId="7117F0F4" w14:textId="77777777">
        <w:trPr>
          <w:trHeight w:val="645"/>
        </w:trPr>
        <w:tc>
          <w:tcPr>
            <w:tcW w:w="1980" w:type="dxa"/>
            <w:vMerge/>
            <w:vAlign w:val="center"/>
            <w:hideMark/>
          </w:tcPr>
          <w:p w14:paraId="11CAE7F8"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3031BF5B"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7F86CA9D"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11、审议通过董事会审计委员会2024年度履职情况的议案； </w:t>
            </w:r>
          </w:p>
        </w:tc>
      </w:tr>
      <w:tr w:rsidR="00B02BCD" w14:paraId="3166F5CD" w14:textId="77777777">
        <w:trPr>
          <w:trHeight w:val="768"/>
        </w:trPr>
        <w:tc>
          <w:tcPr>
            <w:tcW w:w="1980" w:type="dxa"/>
            <w:vMerge/>
            <w:vAlign w:val="center"/>
            <w:hideMark/>
          </w:tcPr>
          <w:p w14:paraId="3E83ADA9"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5CAA1152"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03676A55"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12、审议通过关于支付大信会计师事务所（特殊普通合伙）2024年度财务报表审计及内部控制审计费用的议案； </w:t>
            </w:r>
          </w:p>
        </w:tc>
      </w:tr>
      <w:tr w:rsidR="00B02BCD" w14:paraId="12A97AF8" w14:textId="77777777">
        <w:trPr>
          <w:trHeight w:val="645"/>
        </w:trPr>
        <w:tc>
          <w:tcPr>
            <w:tcW w:w="1980" w:type="dxa"/>
            <w:vMerge/>
            <w:vAlign w:val="center"/>
            <w:hideMark/>
          </w:tcPr>
          <w:p w14:paraId="55F098C8"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0A220C4C"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573E78B4"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13、审议通过关于聘任2025年度审计机构的议案； </w:t>
            </w:r>
          </w:p>
        </w:tc>
      </w:tr>
      <w:tr w:rsidR="00B02BCD" w14:paraId="039A425C" w14:textId="77777777">
        <w:trPr>
          <w:trHeight w:val="756"/>
        </w:trPr>
        <w:tc>
          <w:tcPr>
            <w:tcW w:w="1980" w:type="dxa"/>
            <w:vMerge/>
            <w:vAlign w:val="center"/>
            <w:hideMark/>
          </w:tcPr>
          <w:p w14:paraId="0ADF2CF3"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2ECC2A3D"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697D3655"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14、审议通过关于董事会审计委员会对大信会计师事务所（特殊普通合伙）履行监督职责情况的报告的议案； </w:t>
            </w:r>
          </w:p>
        </w:tc>
      </w:tr>
      <w:tr w:rsidR="00B02BCD" w14:paraId="05C87E14" w14:textId="77777777">
        <w:trPr>
          <w:trHeight w:val="756"/>
        </w:trPr>
        <w:tc>
          <w:tcPr>
            <w:tcW w:w="1980" w:type="dxa"/>
            <w:vMerge/>
            <w:vAlign w:val="center"/>
            <w:hideMark/>
          </w:tcPr>
          <w:p w14:paraId="4FF070FA"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562B1171"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4D490819"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15、审议通过关于公司对大信会计师事务所（特殊普通合伙）履职情况评估报告的议案； </w:t>
            </w:r>
          </w:p>
        </w:tc>
      </w:tr>
      <w:tr w:rsidR="00B02BCD" w14:paraId="3C876B38" w14:textId="77777777">
        <w:trPr>
          <w:trHeight w:val="645"/>
        </w:trPr>
        <w:tc>
          <w:tcPr>
            <w:tcW w:w="1980" w:type="dxa"/>
            <w:vMerge/>
            <w:vAlign w:val="center"/>
            <w:hideMark/>
          </w:tcPr>
          <w:p w14:paraId="77997451"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55104A53"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6D003894"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16、审议通过公司2025年度审计计划的议案； </w:t>
            </w:r>
          </w:p>
        </w:tc>
      </w:tr>
      <w:tr w:rsidR="00B02BCD" w14:paraId="552BBFEA" w14:textId="77777777">
        <w:trPr>
          <w:trHeight w:val="645"/>
        </w:trPr>
        <w:tc>
          <w:tcPr>
            <w:tcW w:w="1980" w:type="dxa"/>
            <w:vMerge/>
            <w:vAlign w:val="center"/>
            <w:hideMark/>
          </w:tcPr>
          <w:p w14:paraId="32291B16"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6E00E95D"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340594D7"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17、审议通过关于公司2025年内部控制评价工作方案的议案； </w:t>
            </w:r>
          </w:p>
        </w:tc>
      </w:tr>
      <w:tr w:rsidR="00B02BCD" w14:paraId="16BB00C9" w14:textId="77777777">
        <w:trPr>
          <w:trHeight w:val="645"/>
        </w:trPr>
        <w:tc>
          <w:tcPr>
            <w:tcW w:w="1980" w:type="dxa"/>
            <w:vMerge/>
            <w:vAlign w:val="center"/>
            <w:hideMark/>
          </w:tcPr>
          <w:p w14:paraId="0A6E5C9C"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46E39607"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23FF5DB7"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18、审议通过关于公司2024年度募集资金存放与使用情况内部审计报告的议案； </w:t>
            </w:r>
          </w:p>
        </w:tc>
      </w:tr>
      <w:tr w:rsidR="00B02BCD" w14:paraId="2F92990F" w14:textId="77777777">
        <w:trPr>
          <w:trHeight w:val="645"/>
        </w:trPr>
        <w:tc>
          <w:tcPr>
            <w:tcW w:w="1980" w:type="dxa"/>
            <w:vMerge/>
            <w:vAlign w:val="center"/>
            <w:hideMark/>
          </w:tcPr>
          <w:p w14:paraId="1F19E78D"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3FD4DF78"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648DD0DD"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19、审议通过关于公司2024年度募集资金存放与使用情况的专项报告的议案； </w:t>
            </w:r>
          </w:p>
        </w:tc>
      </w:tr>
      <w:tr w:rsidR="00B02BCD" w14:paraId="59B87237" w14:textId="77777777">
        <w:trPr>
          <w:trHeight w:val="645"/>
        </w:trPr>
        <w:tc>
          <w:tcPr>
            <w:tcW w:w="1980" w:type="dxa"/>
            <w:vMerge/>
            <w:vAlign w:val="center"/>
            <w:hideMark/>
          </w:tcPr>
          <w:p w14:paraId="2606A812"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686A8949"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5A21B20D"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20、审议通过公司2024年度不进行利润分配的议案； </w:t>
            </w:r>
          </w:p>
        </w:tc>
      </w:tr>
      <w:tr w:rsidR="00B02BCD" w14:paraId="31303EDC" w14:textId="77777777">
        <w:trPr>
          <w:trHeight w:val="645"/>
        </w:trPr>
        <w:tc>
          <w:tcPr>
            <w:tcW w:w="1980" w:type="dxa"/>
            <w:vMerge/>
            <w:vAlign w:val="center"/>
            <w:hideMark/>
          </w:tcPr>
          <w:p w14:paraId="14028B7D"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40ADF647"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6CCDE0A6"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21、审议通过公司2024年度计提减值准备的议案； </w:t>
            </w:r>
          </w:p>
        </w:tc>
      </w:tr>
      <w:tr w:rsidR="00B02BCD" w14:paraId="256714EB" w14:textId="77777777">
        <w:trPr>
          <w:trHeight w:val="645"/>
        </w:trPr>
        <w:tc>
          <w:tcPr>
            <w:tcW w:w="1980" w:type="dxa"/>
            <w:vMerge/>
            <w:vAlign w:val="center"/>
            <w:hideMark/>
          </w:tcPr>
          <w:p w14:paraId="22E84FD2"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454AF338"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67619391"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22、审议通过关于公司2025年度融资担保计划的议案；）</w:t>
            </w:r>
          </w:p>
        </w:tc>
      </w:tr>
      <w:tr w:rsidR="00B02BCD" w14:paraId="7216F3A0" w14:textId="77777777">
        <w:trPr>
          <w:trHeight w:val="645"/>
        </w:trPr>
        <w:tc>
          <w:tcPr>
            <w:tcW w:w="1980" w:type="dxa"/>
            <w:vMerge/>
            <w:vAlign w:val="center"/>
            <w:hideMark/>
          </w:tcPr>
          <w:p w14:paraId="7E9A3CC8"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7E1AB472"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618979EA"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23、审议通过关于青岛北洋天青数联智能有限公司2024年度业绩承诺完成的议案； </w:t>
            </w:r>
          </w:p>
        </w:tc>
      </w:tr>
      <w:tr w:rsidR="00B02BCD" w14:paraId="6B1F2AEC" w14:textId="77777777">
        <w:trPr>
          <w:trHeight w:val="720"/>
        </w:trPr>
        <w:tc>
          <w:tcPr>
            <w:tcW w:w="1980" w:type="dxa"/>
            <w:vMerge/>
            <w:vAlign w:val="center"/>
            <w:hideMark/>
          </w:tcPr>
          <w:p w14:paraId="758D375C"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4591B68A"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02149830"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24、审议通过关于公司发行股份及支付现金购买资产业绩承诺期满减值测试报告的议案； </w:t>
            </w:r>
          </w:p>
        </w:tc>
      </w:tr>
      <w:tr w:rsidR="00B02BCD" w14:paraId="318B5E2D" w14:textId="77777777">
        <w:trPr>
          <w:trHeight w:val="624"/>
        </w:trPr>
        <w:tc>
          <w:tcPr>
            <w:tcW w:w="1980" w:type="dxa"/>
            <w:vMerge/>
            <w:vAlign w:val="center"/>
            <w:hideMark/>
          </w:tcPr>
          <w:p w14:paraId="25BE9680"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1BA07329"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756EAA62"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25、审议通过会计政策变更的议案； </w:t>
            </w:r>
          </w:p>
        </w:tc>
      </w:tr>
      <w:tr w:rsidR="00B02BCD" w14:paraId="5965FF67" w14:textId="77777777">
        <w:trPr>
          <w:trHeight w:val="645"/>
        </w:trPr>
        <w:tc>
          <w:tcPr>
            <w:tcW w:w="1980" w:type="dxa"/>
            <w:vMerge/>
            <w:vAlign w:val="center"/>
            <w:hideMark/>
          </w:tcPr>
          <w:p w14:paraId="4AA89F77"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41FA7E22"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41C5B964"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26、审议通过公司2025年度经营计划； </w:t>
            </w:r>
          </w:p>
        </w:tc>
      </w:tr>
      <w:tr w:rsidR="00B02BCD" w14:paraId="1D5DA4E0" w14:textId="77777777">
        <w:trPr>
          <w:trHeight w:val="645"/>
        </w:trPr>
        <w:tc>
          <w:tcPr>
            <w:tcW w:w="1980" w:type="dxa"/>
            <w:vMerge/>
            <w:vAlign w:val="center"/>
            <w:hideMark/>
          </w:tcPr>
          <w:p w14:paraId="3903F699"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68181FCD"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0088DB9C"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27、审议通过公司2025年度重点研发计划；</w:t>
            </w:r>
          </w:p>
        </w:tc>
      </w:tr>
      <w:tr w:rsidR="00B02BCD" w14:paraId="05D6A277" w14:textId="77777777">
        <w:trPr>
          <w:trHeight w:val="645"/>
        </w:trPr>
        <w:tc>
          <w:tcPr>
            <w:tcW w:w="1980" w:type="dxa"/>
            <w:vMerge/>
            <w:vAlign w:val="center"/>
            <w:hideMark/>
          </w:tcPr>
          <w:p w14:paraId="2C8AD781"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657A42B2"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1E5D8C28"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28、审议通过公司2024年度高级管理人员薪酬与绩效考核结果； </w:t>
            </w:r>
          </w:p>
        </w:tc>
      </w:tr>
      <w:tr w:rsidR="00B02BCD" w14:paraId="3A66B811" w14:textId="77777777">
        <w:trPr>
          <w:trHeight w:val="744"/>
        </w:trPr>
        <w:tc>
          <w:tcPr>
            <w:tcW w:w="1980" w:type="dxa"/>
            <w:vMerge/>
            <w:vAlign w:val="center"/>
            <w:hideMark/>
          </w:tcPr>
          <w:p w14:paraId="16237118"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68B67298"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3A5718FF"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29、审议通过公司2025年《高级管理人员绩效考核业绩合同》，并授权董事长与高级管理人员签署该合同的议案； </w:t>
            </w:r>
          </w:p>
        </w:tc>
      </w:tr>
      <w:tr w:rsidR="00B02BCD" w14:paraId="398ED27D" w14:textId="77777777">
        <w:trPr>
          <w:trHeight w:val="720"/>
        </w:trPr>
        <w:tc>
          <w:tcPr>
            <w:tcW w:w="1980" w:type="dxa"/>
            <w:vMerge/>
            <w:vAlign w:val="center"/>
            <w:hideMark/>
          </w:tcPr>
          <w:p w14:paraId="11B03E51"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3153709C"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6913D993"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30、审议通过提交公司2024年度股东周年大会批准授权董事会在不超过已发行H股股本总面值的20%发行H股新股的议案； </w:t>
            </w:r>
          </w:p>
        </w:tc>
      </w:tr>
      <w:tr w:rsidR="00B02BCD" w14:paraId="02C73381" w14:textId="77777777">
        <w:trPr>
          <w:trHeight w:val="645"/>
        </w:trPr>
        <w:tc>
          <w:tcPr>
            <w:tcW w:w="1980" w:type="dxa"/>
            <w:vMerge/>
            <w:vAlign w:val="center"/>
            <w:hideMark/>
          </w:tcPr>
          <w:p w14:paraId="372DE971"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77615A55"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6CD35740"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31、审议通过关于公司投保2025年度董监事及高级管理人员责任保险的议案； </w:t>
            </w:r>
          </w:p>
        </w:tc>
      </w:tr>
      <w:tr w:rsidR="00B02BCD" w14:paraId="564BBB11" w14:textId="77777777">
        <w:trPr>
          <w:trHeight w:val="744"/>
        </w:trPr>
        <w:tc>
          <w:tcPr>
            <w:tcW w:w="1980" w:type="dxa"/>
            <w:vMerge/>
            <w:vAlign w:val="center"/>
            <w:hideMark/>
          </w:tcPr>
          <w:p w14:paraId="2F0F9C14"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04E3784C"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258ABB9A"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32、审议通过关于公司下属公司天津天海以抵押方式向建设银行天津分行申请银行承兑汇票及流动资金贷款的议</w:t>
            </w:r>
            <w:r>
              <w:rPr>
                <w:rFonts w:ascii="仿宋_GB2312" w:eastAsia="仿宋_GB2312" w:hAnsi="等线" w:hint="eastAsia"/>
                <w:sz w:val="28"/>
                <w:szCs w:val="28"/>
              </w:rPr>
              <w:lastRenderedPageBreak/>
              <w:t xml:space="preserve">案； </w:t>
            </w:r>
          </w:p>
        </w:tc>
      </w:tr>
      <w:tr w:rsidR="00B02BCD" w14:paraId="48FDD9BF" w14:textId="77777777">
        <w:trPr>
          <w:trHeight w:val="645"/>
        </w:trPr>
        <w:tc>
          <w:tcPr>
            <w:tcW w:w="1980" w:type="dxa"/>
            <w:vMerge/>
            <w:vAlign w:val="center"/>
            <w:hideMark/>
          </w:tcPr>
          <w:p w14:paraId="325456E4"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689628E4"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63AB9847"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33、审议通过关于修订《财务报告管理制度》的议案； </w:t>
            </w:r>
          </w:p>
        </w:tc>
      </w:tr>
      <w:tr w:rsidR="00B02BCD" w14:paraId="7B9F45CF" w14:textId="77777777">
        <w:trPr>
          <w:trHeight w:val="645"/>
        </w:trPr>
        <w:tc>
          <w:tcPr>
            <w:tcW w:w="1980" w:type="dxa"/>
            <w:vMerge/>
            <w:vAlign w:val="center"/>
            <w:hideMark/>
          </w:tcPr>
          <w:p w14:paraId="4D975B30"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4292225E"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7B3D597F"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34、审议通过关于修订《对外担保管理制度》的议案； </w:t>
            </w:r>
          </w:p>
        </w:tc>
      </w:tr>
      <w:tr w:rsidR="00B02BCD" w14:paraId="7AA813F3" w14:textId="77777777">
        <w:trPr>
          <w:trHeight w:val="645"/>
        </w:trPr>
        <w:tc>
          <w:tcPr>
            <w:tcW w:w="1980" w:type="dxa"/>
            <w:vMerge/>
            <w:vAlign w:val="center"/>
            <w:hideMark/>
          </w:tcPr>
          <w:p w14:paraId="28460CF6"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226C0F76"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2699F065"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35、审议通过关于修订《与关联方资金往来管理制度》的议案。</w:t>
            </w:r>
          </w:p>
        </w:tc>
      </w:tr>
      <w:tr w:rsidR="00B02BCD" w14:paraId="6104447A" w14:textId="77777777">
        <w:trPr>
          <w:trHeight w:val="645"/>
        </w:trPr>
        <w:tc>
          <w:tcPr>
            <w:tcW w:w="1980" w:type="dxa"/>
            <w:vMerge w:val="restart"/>
            <w:vAlign w:val="center"/>
            <w:hideMark/>
          </w:tcPr>
          <w:p w14:paraId="1D125980"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第十一届董事会第八次会议</w:t>
            </w:r>
          </w:p>
        </w:tc>
        <w:tc>
          <w:tcPr>
            <w:tcW w:w="2523" w:type="dxa"/>
            <w:vMerge w:val="restart"/>
            <w:noWrap/>
            <w:vAlign w:val="center"/>
            <w:hideMark/>
          </w:tcPr>
          <w:p w14:paraId="64003FAA"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2025年4月29日</w:t>
            </w:r>
          </w:p>
        </w:tc>
        <w:tc>
          <w:tcPr>
            <w:tcW w:w="3793" w:type="dxa"/>
            <w:vAlign w:val="center"/>
            <w:hideMark/>
          </w:tcPr>
          <w:p w14:paraId="7897577D" w14:textId="77777777" w:rsidR="00B02BCD" w:rsidRDefault="00B02BCD">
            <w:pPr>
              <w:spacing w:line="400" w:lineRule="exact"/>
              <w:rPr>
                <w:rFonts w:ascii="仿宋_GB2312" w:eastAsia="仿宋_GB2312" w:hAnsi="等线" w:hint="eastAsia"/>
                <w:sz w:val="28"/>
                <w:szCs w:val="28"/>
              </w:rPr>
            </w:pPr>
            <w:bookmarkStart w:id="2" w:name="RANGE!E40"/>
            <w:r>
              <w:rPr>
                <w:rFonts w:ascii="仿宋_GB2312" w:eastAsia="仿宋_GB2312" w:hAnsi="等线" w:hint="eastAsia"/>
                <w:sz w:val="28"/>
                <w:szCs w:val="28"/>
              </w:rPr>
              <w:t>1.审议通过关于公司2025年第一季度报告的议案；</w:t>
            </w:r>
            <w:bookmarkEnd w:id="2"/>
            <w:r>
              <w:rPr>
                <w:rFonts w:ascii="仿宋_GB2312" w:eastAsia="仿宋_GB2312" w:hAnsi="等线" w:hint="eastAsia"/>
                <w:sz w:val="28"/>
                <w:szCs w:val="28"/>
              </w:rPr>
              <w:t xml:space="preserve"> </w:t>
            </w:r>
          </w:p>
        </w:tc>
      </w:tr>
      <w:tr w:rsidR="00B02BCD" w14:paraId="2D18E8C8" w14:textId="77777777">
        <w:trPr>
          <w:trHeight w:val="768"/>
        </w:trPr>
        <w:tc>
          <w:tcPr>
            <w:tcW w:w="1980" w:type="dxa"/>
            <w:vMerge/>
            <w:vAlign w:val="center"/>
            <w:hideMark/>
          </w:tcPr>
          <w:p w14:paraId="7BC3F613"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27C43D7A"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2E772D7D"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2.审议通过关于十一届董事会战略委员会、薪酬与考核委员会及提名委员会委员变动的议案； </w:t>
            </w:r>
          </w:p>
        </w:tc>
      </w:tr>
      <w:tr w:rsidR="00B02BCD" w14:paraId="7DAD2702" w14:textId="77777777">
        <w:trPr>
          <w:trHeight w:val="645"/>
        </w:trPr>
        <w:tc>
          <w:tcPr>
            <w:tcW w:w="1980" w:type="dxa"/>
            <w:vMerge/>
            <w:vAlign w:val="center"/>
            <w:hideMark/>
          </w:tcPr>
          <w:p w14:paraId="2FA7085D"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35F8AB1B"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1FC9040D"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3.审议通过关于公司2024年年度股东大会召开时间的议案； </w:t>
            </w:r>
          </w:p>
        </w:tc>
      </w:tr>
      <w:tr w:rsidR="00B02BCD" w14:paraId="63CA5D32" w14:textId="77777777">
        <w:trPr>
          <w:trHeight w:val="645"/>
        </w:trPr>
        <w:tc>
          <w:tcPr>
            <w:tcW w:w="1980" w:type="dxa"/>
            <w:vMerge/>
            <w:vAlign w:val="center"/>
            <w:hideMark/>
          </w:tcPr>
          <w:p w14:paraId="76BE7215"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032B814D"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370C0937"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4.审议通过关于制定《制度管理办法》的议案。</w:t>
            </w:r>
          </w:p>
        </w:tc>
      </w:tr>
      <w:tr w:rsidR="00B02BCD" w14:paraId="4CCAF73D" w14:textId="77777777">
        <w:trPr>
          <w:trHeight w:val="756"/>
        </w:trPr>
        <w:tc>
          <w:tcPr>
            <w:tcW w:w="1980" w:type="dxa"/>
            <w:vMerge w:val="restart"/>
            <w:vAlign w:val="center"/>
            <w:hideMark/>
          </w:tcPr>
          <w:p w14:paraId="65662C51"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第十一届董事会第十二次临时会议</w:t>
            </w:r>
          </w:p>
        </w:tc>
        <w:tc>
          <w:tcPr>
            <w:tcW w:w="2523" w:type="dxa"/>
            <w:vMerge w:val="restart"/>
            <w:noWrap/>
            <w:vAlign w:val="center"/>
            <w:hideMark/>
          </w:tcPr>
          <w:p w14:paraId="1BBF0182"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2025年6月10日</w:t>
            </w:r>
          </w:p>
        </w:tc>
        <w:tc>
          <w:tcPr>
            <w:tcW w:w="3793" w:type="dxa"/>
            <w:vAlign w:val="center"/>
            <w:hideMark/>
          </w:tcPr>
          <w:p w14:paraId="09A9A927"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1.审议通过关于公司控股附属公司北京京城海通科技文化发展有限公司调整租赁房屋租金的议案； </w:t>
            </w:r>
          </w:p>
        </w:tc>
      </w:tr>
      <w:tr w:rsidR="00B02BCD" w14:paraId="1F3F30E1" w14:textId="77777777">
        <w:trPr>
          <w:trHeight w:val="645"/>
        </w:trPr>
        <w:tc>
          <w:tcPr>
            <w:tcW w:w="1980" w:type="dxa"/>
            <w:vMerge/>
            <w:vAlign w:val="center"/>
            <w:hideMark/>
          </w:tcPr>
          <w:p w14:paraId="217BB03C"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2124B5CE"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185F68AB"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2.审议通过关于公司2025年第二次临时股东大会召开时间的议案。</w:t>
            </w:r>
          </w:p>
        </w:tc>
      </w:tr>
      <w:tr w:rsidR="00B02BCD" w14:paraId="79035266" w14:textId="77777777">
        <w:trPr>
          <w:trHeight w:val="732"/>
        </w:trPr>
        <w:tc>
          <w:tcPr>
            <w:tcW w:w="1980" w:type="dxa"/>
            <w:vMerge w:val="restart"/>
            <w:vAlign w:val="center"/>
            <w:hideMark/>
          </w:tcPr>
          <w:p w14:paraId="5642E986"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第十一届董事会第十三次临时会议</w:t>
            </w:r>
          </w:p>
        </w:tc>
        <w:tc>
          <w:tcPr>
            <w:tcW w:w="2523" w:type="dxa"/>
            <w:vMerge w:val="restart"/>
            <w:noWrap/>
            <w:vAlign w:val="center"/>
            <w:hideMark/>
          </w:tcPr>
          <w:p w14:paraId="6005A5F3"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2025年6月23日</w:t>
            </w:r>
          </w:p>
        </w:tc>
        <w:tc>
          <w:tcPr>
            <w:tcW w:w="3793" w:type="dxa"/>
            <w:vAlign w:val="center"/>
            <w:hideMark/>
          </w:tcPr>
          <w:p w14:paraId="53BC472C"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1.审议通过关于北京天海氢能装备有限公司增资扩股项目的议案； </w:t>
            </w:r>
          </w:p>
        </w:tc>
      </w:tr>
      <w:tr w:rsidR="00B02BCD" w14:paraId="56D0FA03" w14:textId="77777777">
        <w:trPr>
          <w:trHeight w:val="792"/>
        </w:trPr>
        <w:tc>
          <w:tcPr>
            <w:tcW w:w="1980" w:type="dxa"/>
            <w:vMerge/>
            <w:vAlign w:val="center"/>
            <w:hideMark/>
          </w:tcPr>
          <w:p w14:paraId="0F7D1715"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4CEB3634"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768B3DDB"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2.审议通过关于公司2023年限制性股票激励计划第一个解除限售</w:t>
            </w:r>
            <w:proofErr w:type="gramStart"/>
            <w:r>
              <w:rPr>
                <w:rFonts w:ascii="仿宋_GB2312" w:eastAsia="仿宋_GB2312" w:hAnsi="等线" w:hint="eastAsia"/>
                <w:sz w:val="28"/>
                <w:szCs w:val="28"/>
              </w:rPr>
              <w:t>期业绩</w:t>
            </w:r>
            <w:proofErr w:type="gramEnd"/>
            <w:r>
              <w:rPr>
                <w:rFonts w:ascii="仿宋_GB2312" w:eastAsia="仿宋_GB2312" w:hAnsi="等线" w:hint="eastAsia"/>
                <w:sz w:val="28"/>
                <w:szCs w:val="28"/>
              </w:rPr>
              <w:t xml:space="preserve">考核目标达成的议案； </w:t>
            </w:r>
          </w:p>
        </w:tc>
      </w:tr>
      <w:tr w:rsidR="00B02BCD" w14:paraId="58B96369" w14:textId="77777777">
        <w:trPr>
          <w:trHeight w:val="645"/>
        </w:trPr>
        <w:tc>
          <w:tcPr>
            <w:tcW w:w="1980" w:type="dxa"/>
            <w:vMerge/>
            <w:vAlign w:val="center"/>
            <w:hideMark/>
          </w:tcPr>
          <w:p w14:paraId="2A141DE2"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60CB23F1"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6C2EC145"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3.审议通过关于修订《应收账款损失认定与核销管理制度》的议案。</w:t>
            </w:r>
          </w:p>
        </w:tc>
      </w:tr>
      <w:tr w:rsidR="00B02BCD" w14:paraId="03DF546A" w14:textId="77777777">
        <w:trPr>
          <w:trHeight w:val="645"/>
        </w:trPr>
        <w:tc>
          <w:tcPr>
            <w:tcW w:w="1980" w:type="dxa"/>
            <w:vMerge w:val="restart"/>
            <w:vAlign w:val="center"/>
            <w:hideMark/>
          </w:tcPr>
          <w:p w14:paraId="5B2789FC"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第十一届董事会第九次会议   </w:t>
            </w:r>
          </w:p>
        </w:tc>
        <w:tc>
          <w:tcPr>
            <w:tcW w:w="2523" w:type="dxa"/>
            <w:vMerge w:val="restart"/>
            <w:noWrap/>
            <w:vAlign w:val="center"/>
            <w:hideMark/>
          </w:tcPr>
          <w:p w14:paraId="16E57665"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2025年8月15日</w:t>
            </w:r>
          </w:p>
        </w:tc>
        <w:tc>
          <w:tcPr>
            <w:tcW w:w="3793" w:type="dxa"/>
            <w:vAlign w:val="center"/>
            <w:hideMark/>
          </w:tcPr>
          <w:p w14:paraId="7BFBBF1A"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1.审议通过关于公司2025年A</w:t>
            </w:r>
            <w:proofErr w:type="gramStart"/>
            <w:r>
              <w:rPr>
                <w:rFonts w:ascii="仿宋_GB2312" w:eastAsia="仿宋_GB2312" w:hAnsi="等线" w:hint="eastAsia"/>
                <w:sz w:val="28"/>
                <w:szCs w:val="28"/>
              </w:rPr>
              <w:t>股半年报</w:t>
            </w:r>
            <w:proofErr w:type="gramEnd"/>
            <w:r>
              <w:rPr>
                <w:rFonts w:ascii="仿宋_GB2312" w:eastAsia="仿宋_GB2312" w:hAnsi="等线" w:hint="eastAsia"/>
                <w:sz w:val="28"/>
                <w:szCs w:val="28"/>
              </w:rPr>
              <w:t xml:space="preserve">全文及摘要、H股业绩公告的议案； </w:t>
            </w:r>
          </w:p>
        </w:tc>
      </w:tr>
      <w:tr w:rsidR="00B02BCD" w14:paraId="283D7D28" w14:textId="77777777">
        <w:trPr>
          <w:trHeight w:val="744"/>
        </w:trPr>
        <w:tc>
          <w:tcPr>
            <w:tcW w:w="1980" w:type="dxa"/>
            <w:vMerge/>
            <w:vAlign w:val="center"/>
            <w:hideMark/>
          </w:tcPr>
          <w:p w14:paraId="29B625AD"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4BD0160B"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08EA86AE"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2.审议通过关于北京京城机电股份有限公司2025年半年度募集资金存放与使用情况的专项报告的议案； </w:t>
            </w:r>
          </w:p>
        </w:tc>
      </w:tr>
      <w:tr w:rsidR="00B02BCD" w14:paraId="0F727329" w14:textId="77777777">
        <w:trPr>
          <w:trHeight w:val="840"/>
        </w:trPr>
        <w:tc>
          <w:tcPr>
            <w:tcW w:w="1980" w:type="dxa"/>
            <w:vMerge/>
            <w:vAlign w:val="center"/>
            <w:hideMark/>
          </w:tcPr>
          <w:p w14:paraId="59F726FF"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799FD8B4"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044969F4"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3.审议通过关于《公司2025年半年度募集资金存放与使用情况内部审计报告》的议案； </w:t>
            </w:r>
          </w:p>
        </w:tc>
      </w:tr>
      <w:tr w:rsidR="00B02BCD" w14:paraId="3FF7EDA3" w14:textId="77777777">
        <w:trPr>
          <w:trHeight w:val="828"/>
        </w:trPr>
        <w:tc>
          <w:tcPr>
            <w:tcW w:w="1980" w:type="dxa"/>
            <w:vMerge/>
            <w:vAlign w:val="center"/>
            <w:hideMark/>
          </w:tcPr>
          <w:p w14:paraId="34B8A43E"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2A81A8C7"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4B34B45B"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4.审议通过关于公司下属公司天津天海高压容器有限责任公司以抵押担保方式向浦发银行申请融资的议案。</w:t>
            </w:r>
          </w:p>
        </w:tc>
      </w:tr>
      <w:tr w:rsidR="00B02BCD" w14:paraId="1BBE7934" w14:textId="77777777">
        <w:trPr>
          <w:trHeight w:val="792"/>
        </w:trPr>
        <w:tc>
          <w:tcPr>
            <w:tcW w:w="1980" w:type="dxa"/>
            <w:vAlign w:val="center"/>
            <w:hideMark/>
          </w:tcPr>
          <w:p w14:paraId="2564533E"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第十一届董事会第十四次临时会议      </w:t>
            </w:r>
          </w:p>
        </w:tc>
        <w:tc>
          <w:tcPr>
            <w:tcW w:w="2523" w:type="dxa"/>
            <w:noWrap/>
            <w:vAlign w:val="center"/>
            <w:hideMark/>
          </w:tcPr>
          <w:p w14:paraId="14DA40E0"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2025年8月29日</w:t>
            </w:r>
          </w:p>
        </w:tc>
        <w:tc>
          <w:tcPr>
            <w:tcW w:w="3793" w:type="dxa"/>
            <w:vAlign w:val="center"/>
            <w:hideMark/>
          </w:tcPr>
          <w:p w14:paraId="13F79291"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审议通过关于北京天海氢能装备有限公司增资扩股引入投资者并签署交易协议的议案。</w:t>
            </w:r>
          </w:p>
        </w:tc>
      </w:tr>
      <w:tr w:rsidR="00B02BCD" w14:paraId="065ABE94" w14:textId="77777777">
        <w:trPr>
          <w:trHeight w:val="645"/>
        </w:trPr>
        <w:tc>
          <w:tcPr>
            <w:tcW w:w="1980" w:type="dxa"/>
            <w:vMerge w:val="restart"/>
            <w:vAlign w:val="center"/>
            <w:hideMark/>
          </w:tcPr>
          <w:p w14:paraId="753C8007"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第十一届董事会第十次会议     </w:t>
            </w:r>
          </w:p>
        </w:tc>
        <w:tc>
          <w:tcPr>
            <w:tcW w:w="2523" w:type="dxa"/>
            <w:vMerge w:val="restart"/>
            <w:noWrap/>
            <w:vAlign w:val="center"/>
            <w:hideMark/>
          </w:tcPr>
          <w:p w14:paraId="2D0878F7"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2025年10月30日</w:t>
            </w:r>
          </w:p>
        </w:tc>
        <w:tc>
          <w:tcPr>
            <w:tcW w:w="3793" w:type="dxa"/>
            <w:vAlign w:val="center"/>
            <w:hideMark/>
          </w:tcPr>
          <w:p w14:paraId="39156F47"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1.审议通过关于公司2025年第三季度报告的议案； </w:t>
            </w:r>
          </w:p>
        </w:tc>
      </w:tr>
      <w:tr w:rsidR="00B02BCD" w14:paraId="323F1107" w14:textId="77777777">
        <w:trPr>
          <w:trHeight w:val="888"/>
        </w:trPr>
        <w:tc>
          <w:tcPr>
            <w:tcW w:w="1980" w:type="dxa"/>
            <w:vMerge/>
            <w:vAlign w:val="center"/>
            <w:hideMark/>
          </w:tcPr>
          <w:p w14:paraId="624DE7B0"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61BE466B"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5BA05DE5"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2.审议通过关于修订《公司章程》、《股东大会议事规则》、《董事会议事规则》并取消监事会的议案； </w:t>
            </w:r>
          </w:p>
        </w:tc>
      </w:tr>
      <w:tr w:rsidR="00B02BCD" w14:paraId="440E5508" w14:textId="77777777">
        <w:trPr>
          <w:trHeight w:val="780"/>
        </w:trPr>
        <w:tc>
          <w:tcPr>
            <w:tcW w:w="1980" w:type="dxa"/>
            <w:vMerge/>
            <w:vAlign w:val="center"/>
            <w:hideMark/>
          </w:tcPr>
          <w:p w14:paraId="387D1688"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31D622D8"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7F037E39"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3.审议通过关于2023年限制性股票激励计划首次授予第一个解除限售期解除限售条件成就的议案。</w:t>
            </w:r>
          </w:p>
        </w:tc>
      </w:tr>
      <w:tr w:rsidR="00B02BCD" w14:paraId="4F5EC170" w14:textId="77777777">
        <w:trPr>
          <w:trHeight w:val="645"/>
        </w:trPr>
        <w:tc>
          <w:tcPr>
            <w:tcW w:w="1980" w:type="dxa"/>
            <w:vMerge w:val="restart"/>
            <w:vAlign w:val="center"/>
            <w:hideMark/>
          </w:tcPr>
          <w:p w14:paraId="74E0E55A"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第十一届董事会第十五次临</w:t>
            </w:r>
            <w:r>
              <w:rPr>
                <w:rFonts w:ascii="仿宋_GB2312" w:eastAsia="仿宋_GB2312" w:hAnsi="等线" w:hint="eastAsia"/>
                <w:sz w:val="28"/>
                <w:szCs w:val="28"/>
              </w:rPr>
              <w:lastRenderedPageBreak/>
              <w:t xml:space="preserve">时会议      </w:t>
            </w:r>
          </w:p>
        </w:tc>
        <w:tc>
          <w:tcPr>
            <w:tcW w:w="2523" w:type="dxa"/>
            <w:vMerge w:val="restart"/>
            <w:noWrap/>
            <w:vAlign w:val="center"/>
            <w:hideMark/>
          </w:tcPr>
          <w:p w14:paraId="72CB988A"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lastRenderedPageBreak/>
              <w:t>2025年11月24日</w:t>
            </w:r>
          </w:p>
        </w:tc>
        <w:tc>
          <w:tcPr>
            <w:tcW w:w="3793" w:type="dxa"/>
            <w:vAlign w:val="center"/>
            <w:hideMark/>
          </w:tcPr>
          <w:p w14:paraId="07A7E73D"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1.审议通过提名李忠波先生为公司第十一届董事会非执</w:t>
            </w:r>
            <w:r>
              <w:rPr>
                <w:rFonts w:ascii="仿宋_GB2312" w:eastAsia="仿宋_GB2312" w:hAnsi="等线" w:hint="eastAsia"/>
                <w:sz w:val="28"/>
                <w:szCs w:val="28"/>
              </w:rPr>
              <w:lastRenderedPageBreak/>
              <w:t xml:space="preserve">行董事候选人的议案； </w:t>
            </w:r>
          </w:p>
        </w:tc>
      </w:tr>
      <w:tr w:rsidR="00B02BCD" w14:paraId="10D3605F" w14:textId="77777777">
        <w:trPr>
          <w:trHeight w:val="645"/>
        </w:trPr>
        <w:tc>
          <w:tcPr>
            <w:tcW w:w="1980" w:type="dxa"/>
            <w:vMerge/>
            <w:vAlign w:val="center"/>
            <w:hideMark/>
          </w:tcPr>
          <w:p w14:paraId="012FBAF6"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1F24179B"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46AA5D8A"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2.审议通过补选公司第十一届董事会各专业委员会召集人、委员的议案； </w:t>
            </w:r>
          </w:p>
        </w:tc>
      </w:tr>
      <w:tr w:rsidR="00B02BCD" w14:paraId="69D0A369" w14:textId="77777777">
        <w:trPr>
          <w:trHeight w:val="645"/>
        </w:trPr>
        <w:tc>
          <w:tcPr>
            <w:tcW w:w="1980" w:type="dxa"/>
            <w:vMerge/>
            <w:vAlign w:val="center"/>
            <w:hideMark/>
          </w:tcPr>
          <w:p w14:paraId="1824E798"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5AD565D8"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47B0EF14"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3.审议通过变更公司在香港的授权代表的议案； </w:t>
            </w:r>
          </w:p>
        </w:tc>
      </w:tr>
      <w:tr w:rsidR="00B02BCD" w14:paraId="10EE16F1" w14:textId="77777777">
        <w:trPr>
          <w:trHeight w:val="645"/>
        </w:trPr>
        <w:tc>
          <w:tcPr>
            <w:tcW w:w="1980" w:type="dxa"/>
            <w:vMerge/>
            <w:vAlign w:val="center"/>
            <w:hideMark/>
          </w:tcPr>
          <w:p w14:paraId="0419E87C"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70F8A1C1"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0D62589C"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4.审议通过公司第十一届董事会非执行董事薪酬及订立书面合同的议案； </w:t>
            </w:r>
          </w:p>
        </w:tc>
      </w:tr>
      <w:tr w:rsidR="00B02BCD" w14:paraId="1BC8A8DC" w14:textId="77777777">
        <w:trPr>
          <w:trHeight w:val="645"/>
        </w:trPr>
        <w:tc>
          <w:tcPr>
            <w:tcW w:w="1980" w:type="dxa"/>
            <w:vMerge/>
            <w:vAlign w:val="center"/>
            <w:hideMark/>
          </w:tcPr>
          <w:p w14:paraId="18F2CCDB" w14:textId="77777777" w:rsidR="00B02BCD" w:rsidRDefault="00B02BCD">
            <w:pPr>
              <w:spacing w:line="400" w:lineRule="exact"/>
              <w:rPr>
                <w:rFonts w:ascii="仿宋_GB2312" w:eastAsia="仿宋_GB2312" w:hAnsi="等线" w:hint="eastAsia"/>
                <w:sz w:val="28"/>
                <w:szCs w:val="28"/>
                <w:u w:val="single"/>
              </w:rPr>
            </w:pPr>
          </w:p>
        </w:tc>
        <w:tc>
          <w:tcPr>
            <w:tcW w:w="2523" w:type="dxa"/>
            <w:vMerge/>
            <w:vAlign w:val="center"/>
            <w:hideMark/>
          </w:tcPr>
          <w:p w14:paraId="35A9B4F7" w14:textId="77777777" w:rsidR="00B02BCD" w:rsidRDefault="00B02BCD">
            <w:pPr>
              <w:spacing w:line="400" w:lineRule="exact"/>
              <w:rPr>
                <w:rFonts w:ascii="仿宋_GB2312" w:eastAsia="仿宋_GB2312" w:hAnsi="等线" w:hint="eastAsia"/>
                <w:sz w:val="28"/>
                <w:szCs w:val="28"/>
              </w:rPr>
            </w:pPr>
          </w:p>
        </w:tc>
        <w:tc>
          <w:tcPr>
            <w:tcW w:w="3793" w:type="dxa"/>
            <w:vAlign w:val="center"/>
            <w:hideMark/>
          </w:tcPr>
          <w:p w14:paraId="4A90458A"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5.审议通过关于召开2025年第三次临时股东大会的议案。</w:t>
            </w:r>
          </w:p>
        </w:tc>
      </w:tr>
      <w:tr w:rsidR="00B02BCD" w14:paraId="757A9B14" w14:textId="77777777">
        <w:trPr>
          <w:trHeight w:val="645"/>
        </w:trPr>
        <w:tc>
          <w:tcPr>
            <w:tcW w:w="1980" w:type="dxa"/>
            <w:vMerge w:val="restart"/>
            <w:vAlign w:val="center"/>
            <w:hideMark/>
          </w:tcPr>
          <w:p w14:paraId="7C02BEB5"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第十一届董事会第十六次临时会议 </w:t>
            </w:r>
          </w:p>
        </w:tc>
        <w:tc>
          <w:tcPr>
            <w:tcW w:w="2523" w:type="dxa"/>
            <w:vMerge w:val="restart"/>
            <w:noWrap/>
            <w:vAlign w:val="center"/>
            <w:hideMark/>
          </w:tcPr>
          <w:p w14:paraId="105B2E34" w14:textId="77777777" w:rsidR="00B02BCD" w:rsidRDefault="00B02BCD">
            <w:pPr>
              <w:spacing w:line="400" w:lineRule="exact"/>
              <w:jc w:val="left"/>
              <w:rPr>
                <w:rFonts w:ascii="仿宋_GB2312" w:eastAsia="仿宋_GB2312" w:hAnsi="等线" w:hint="eastAsia"/>
                <w:sz w:val="28"/>
                <w:szCs w:val="28"/>
              </w:rPr>
            </w:pPr>
            <w:r>
              <w:rPr>
                <w:rFonts w:ascii="仿宋_GB2312" w:eastAsia="仿宋_GB2312" w:hAnsi="等线" w:hint="eastAsia"/>
                <w:sz w:val="28"/>
                <w:szCs w:val="28"/>
              </w:rPr>
              <w:t>2025年12月15日</w:t>
            </w:r>
          </w:p>
        </w:tc>
        <w:tc>
          <w:tcPr>
            <w:tcW w:w="3793" w:type="dxa"/>
            <w:vAlign w:val="center"/>
            <w:hideMark/>
          </w:tcPr>
          <w:p w14:paraId="15082B87"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1.审议通过选举公司第十一届董事会董事长并变更香港授权代表的议案； </w:t>
            </w:r>
          </w:p>
        </w:tc>
      </w:tr>
      <w:tr w:rsidR="00B02BCD" w14:paraId="6173EAD4" w14:textId="77777777">
        <w:trPr>
          <w:trHeight w:val="660"/>
        </w:trPr>
        <w:tc>
          <w:tcPr>
            <w:tcW w:w="1980" w:type="dxa"/>
            <w:vMerge/>
            <w:hideMark/>
          </w:tcPr>
          <w:p w14:paraId="7B9C4194" w14:textId="77777777" w:rsidR="00B02BCD" w:rsidRDefault="00B02BCD">
            <w:pPr>
              <w:spacing w:line="400" w:lineRule="exact"/>
              <w:jc w:val="left"/>
              <w:rPr>
                <w:rFonts w:ascii="仿宋_GB2312" w:eastAsia="仿宋_GB2312" w:hAnsi="等线" w:hint="eastAsia"/>
                <w:sz w:val="28"/>
                <w:szCs w:val="28"/>
                <w:u w:val="single"/>
              </w:rPr>
            </w:pPr>
          </w:p>
        </w:tc>
        <w:tc>
          <w:tcPr>
            <w:tcW w:w="2523" w:type="dxa"/>
            <w:vMerge/>
            <w:hideMark/>
          </w:tcPr>
          <w:p w14:paraId="348CB996" w14:textId="77777777" w:rsidR="00B02BCD" w:rsidRDefault="00B02BCD">
            <w:pPr>
              <w:spacing w:line="400" w:lineRule="exact"/>
              <w:jc w:val="left"/>
              <w:rPr>
                <w:rFonts w:ascii="仿宋_GB2312" w:eastAsia="仿宋_GB2312" w:hAnsi="等线" w:hint="eastAsia"/>
                <w:sz w:val="28"/>
                <w:szCs w:val="28"/>
              </w:rPr>
            </w:pPr>
          </w:p>
        </w:tc>
        <w:tc>
          <w:tcPr>
            <w:tcW w:w="3793" w:type="dxa"/>
            <w:vAlign w:val="center"/>
            <w:hideMark/>
          </w:tcPr>
          <w:p w14:paraId="15B87BD9"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 xml:space="preserve">2.审议通过变更公司第十一届董事会各专业委员会召集人、委员的议案； </w:t>
            </w:r>
          </w:p>
        </w:tc>
      </w:tr>
      <w:tr w:rsidR="00B02BCD" w14:paraId="02EC798A" w14:textId="77777777">
        <w:trPr>
          <w:trHeight w:val="852"/>
        </w:trPr>
        <w:tc>
          <w:tcPr>
            <w:tcW w:w="1980" w:type="dxa"/>
            <w:vMerge/>
            <w:hideMark/>
          </w:tcPr>
          <w:p w14:paraId="3704AD4B" w14:textId="77777777" w:rsidR="00B02BCD" w:rsidRDefault="00B02BCD">
            <w:pPr>
              <w:spacing w:line="400" w:lineRule="exact"/>
              <w:jc w:val="left"/>
              <w:rPr>
                <w:rFonts w:ascii="仿宋_GB2312" w:eastAsia="仿宋_GB2312" w:hAnsi="等线" w:hint="eastAsia"/>
                <w:sz w:val="28"/>
                <w:szCs w:val="28"/>
                <w:u w:val="single"/>
              </w:rPr>
            </w:pPr>
          </w:p>
        </w:tc>
        <w:tc>
          <w:tcPr>
            <w:tcW w:w="2523" w:type="dxa"/>
            <w:vMerge/>
            <w:hideMark/>
          </w:tcPr>
          <w:p w14:paraId="4978EDC3" w14:textId="77777777" w:rsidR="00B02BCD" w:rsidRDefault="00B02BCD">
            <w:pPr>
              <w:spacing w:line="400" w:lineRule="exact"/>
              <w:jc w:val="left"/>
              <w:rPr>
                <w:rFonts w:ascii="仿宋_GB2312" w:eastAsia="仿宋_GB2312" w:hAnsi="等线" w:hint="eastAsia"/>
                <w:sz w:val="28"/>
                <w:szCs w:val="28"/>
              </w:rPr>
            </w:pPr>
          </w:p>
        </w:tc>
        <w:tc>
          <w:tcPr>
            <w:tcW w:w="3793" w:type="dxa"/>
            <w:vAlign w:val="center"/>
            <w:hideMark/>
          </w:tcPr>
          <w:p w14:paraId="3F4631AC" w14:textId="77777777" w:rsidR="00B02BCD" w:rsidRDefault="00B02BCD">
            <w:pPr>
              <w:spacing w:line="400" w:lineRule="exact"/>
              <w:rPr>
                <w:rFonts w:ascii="仿宋_GB2312" w:eastAsia="仿宋_GB2312" w:hAnsi="等线" w:hint="eastAsia"/>
                <w:sz w:val="28"/>
                <w:szCs w:val="28"/>
              </w:rPr>
            </w:pPr>
            <w:r>
              <w:rPr>
                <w:rFonts w:ascii="仿宋_GB2312" w:eastAsia="仿宋_GB2312" w:hAnsi="等线" w:hint="eastAsia"/>
                <w:sz w:val="28"/>
                <w:szCs w:val="28"/>
              </w:rPr>
              <w:t>3.审议通过关于制定《董事和高级管理人员离任管理制度》及修订《董事会秘书工作细则》等12项制度的议案。</w:t>
            </w:r>
          </w:p>
        </w:tc>
      </w:tr>
    </w:tbl>
    <w:p w14:paraId="7C4290E8" w14:textId="77777777" w:rsidR="00903E48" w:rsidRPr="00A91698" w:rsidRDefault="00903E48" w:rsidP="00903E48">
      <w:pPr>
        <w:spacing w:line="500" w:lineRule="exact"/>
        <w:ind w:right="-52" w:firstLineChars="200" w:firstLine="560"/>
        <w:rPr>
          <w:rFonts w:ascii="仿宋_GB2312" w:eastAsia="仿宋_GB2312"/>
          <w:sz w:val="28"/>
          <w:szCs w:val="28"/>
        </w:rPr>
      </w:pPr>
    </w:p>
    <w:p w14:paraId="2E9ECC6F" w14:textId="77777777" w:rsidR="00B53F88" w:rsidRPr="00CF5BC7" w:rsidRDefault="00B53F88" w:rsidP="00B53F88">
      <w:pPr>
        <w:spacing w:line="500" w:lineRule="exact"/>
        <w:jc w:val="right"/>
        <w:rPr>
          <w:rFonts w:ascii="仿宋_GB2312" w:eastAsia="仿宋_GB2312"/>
          <w:sz w:val="28"/>
          <w:szCs w:val="28"/>
        </w:rPr>
      </w:pPr>
      <w:r w:rsidRPr="00CF5BC7">
        <w:rPr>
          <w:rFonts w:ascii="仿宋_GB2312" w:eastAsia="仿宋_GB2312" w:hint="eastAsia"/>
          <w:sz w:val="28"/>
          <w:szCs w:val="28"/>
        </w:rPr>
        <w:t>北京京城机电股份有限公司董事会</w:t>
      </w:r>
    </w:p>
    <w:p w14:paraId="5AE9877D" w14:textId="238FB733" w:rsidR="001F4541" w:rsidRDefault="00B53F88" w:rsidP="00B53F88">
      <w:pPr>
        <w:ind w:firstLineChars="200" w:firstLine="560"/>
        <w:jc w:val="center"/>
        <w:rPr>
          <w:rFonts w:ascii="仿宋_GB2312" w:eastAsia="仿宋_GB2312"/>
          <w:sz w:val="28"/>
          <w:szCs w:val="28"/>
        </w:rPr>
      </w:pPr>
      <w:r>
        <w:rPr>
          <w:rFonts w:ascii="仿宋_GB2312" w:eastAsia="仿宋_GB2312" w:hint="eastAsia"/>
          <w:sz w:val="28"/>
          <w:szCs w:val="28"/>
        </w:rPr>
        <w:t xml:space="preserve">                           </w:t>
      </w:r>
      <w:r w:rsidRPr="00CF5BC7">
        <w:rPr>
          <w:rFonts w:ascii="仿宋_GB2312" w:eastAsia="仿宋_GB2312" w:hint="eastAsia"/>
          <w:sz w:val="28"/>
          <w:szCs w:val="28"/>
        </w:rPr>
        <w:t>202</w:t>
      </w:r>
      <w:r>
        <w:rPr>
          <w:rFonts w:ascii="仿宋_GB2312" w:eastAsia="仿宋_GB2312" w:hint="eastAsia"/>
          <w:sz w:val="28"/>
          <w:szCs w:val="28"/>
        </w:rPr>
        <w:t>6</w:t>
      </w:r>
      <w:r w:rsidRPr="00CF5BC7">
        <w:rPr>
          <w:rFonts w:ascii="仿宋_GB2312" w:eastAsia="仿宋_GB2312" w:hint="eastAsia"/>
          <w:sz w:val="28"/>
          <w:szCs w:val="28"/>
        </w:rPr>
        <w:t>年6月</w:t>
      </w:r>
      <w:r>
        <w:rPr>
          <w:rFonts w:ascii="仿宋_GB2312" w:eastAsia="仿宋_GB2312" w:hint="eastAsia"/>
          <w:sz w:val="28"/>
          <w:szCs w:val="28"/>
        </w:rPr>
        <w:t>29</w:t>
      </w:r>
      <w:r w:rsidRPr="00CF5BC7">
        <w:rPr>
          <w:rFonts w:ascii="仿宋_GB2312" w:eastAsia="仿宋_GB2312" w:hint="eastAsia"/>
          <w:sz w:val="28"/>
          <w:szCs w:val="28"/>
        </w:rPr>
        <w:t>日</w:t>
      </w:r>
    </w:p>
    <w:p w14:paraId="4BFFA651" w14:textId="77777777" w:rsidR="00D17A4E" w:rsidRDefault="00D17A4E" w:rsidP="00D32217">
      <w:pPr>
        <w:ind w:firstLineChars="200" w:firstLine="560"/>
        <w:jc w:val="right"/>
        <w:rPr>
          <w:rFonts w:ascii="仿宋_GB2312" w:eastAsia="仿宋_GB2312"/>
          <w:sz w:val="28"/>
          <w:szCs w:val="28"/>
        </w:rPr>
        <w:sectPr w:rsidR="00D17A4E" w:rsidSect="00A671AD">
          <w:footerReference w:type="even" r:id="rId8"/>
          <w:footerReference w:type="default" r:id="rId9"/>
          <w:pgSz w:w="11906" w:h="16838" w:code="9"/>
          <w:pgMar w:top="1440" w:right="1797" w:bottom="1440" w:left="1797" w:header="851" w:footer="851" w:gutter="0"/>
          <w:pgNumType w:start="0"/>
          <w:cols w:space="425"/>
          <w:titlePg/>
          <w:docGrid w:type="lines" w:linePitch="310"/>
        </w:sectPr>
      </w:pPr>
    </w:p>
    <w:p w14:paraId="47AC27D0" w14:textId="68AD3608" w:rsidR="00801A45" w:rsidRPr="00801A45" w:rsidRDefault="00801A45" w:rsidP="00323EEB">
      <w:pPr>
        <w:spacing w:line="480" w:lineRule="exact"/>
        <w:ind w:right="-52"/>
        <w:jc w:val="center"/>
        <w:rPr>
          <w:rFonts w:ascii="仿宋_GB2312" w:eastAsia="仿宋_GB2312"/>
          <w:b/>
          <w:sz w:val="32"/>
          <w:szCs w:val="32"/>
        </w:rPr>
      </w:pPr>
      <w:r w:rsidRPr="00801A45">
        <w:rPr>
          <w:rFonts w:ascii="仿宋_GB2312" w:eastAsia="仿宋_GB2312" w:hint="eastAsia"/>
          <w:b/>
          <w:sz w:val="32"/>
          <w:szCs w:val="32"/>
        </w:rPr>
        <w:lastRenderedPageBreak/>
        <w:t>北京京城机电股份有限公司20</w:t>
      </w:r>
      <w:r w:rsidR="008A2AFC">
        <w:rPr>
          <w:rFonts w:ascii="仿宋_GB2312" w:eastAsia="仿宋_GB2312"/>
          <w:b/>
          <w:sz w:val="32"/>
          <w:szCs w:val="32"/>
        </w:rPr>
        <w:t>2</w:t>
      </w:r>
      <w:r w:rsidR="006E1CC5">
        <w:rPr>
          <w:rFonts w:ascii="仿宋_GB2312" w:eastAsia="仿宋_GB2312" w:hint="eastAsia"/>
          <w:b/>
          <w:sz w:val="32"/>
          <w:szCs w:val="32"/>
        </w:rPr>
        <w:t>5</w:t>
      </w:r>
      <w:r w:rsidRPr="00801A45">
        <w:rPr>
          <w:rFonts w:ascii="仿宋_GB2312" w:eastAsia="仿宋_GB2312" w:hint="eastAsia"/>
          <w:b/>
          <w:sz w:val="32"/>
          <w:szCs w:val="32"/>
        </w:rPr>
        <w:t>年</w:t>
      </w:r>
      <w:r w:rsidR="009D410C">
        <w:rPr>
          <w:rFonts w:ascii="仿宋_GB2312" w:eastAsia="仿宋_GB2312" w:hint="eastAsia"/>
          <w:b/>
          <w:sz w:val="32"/>
          <w:szCs w:val="32"/>
        </w:rPr>
        <w:t>年度</w:t>
      </w:r>
      <w:r w:rsidRPr="00801A45">
        <w:rPr>
          <w:rFonts w:ascii="仿宋_GB2312" w:eastAsia="仿宋_GB2312" w:hint="eastAsia"/>
          <w:b/>
          <w:sz w:val="32"/>
          <w:szCs w:val="32"/>
        </w:rPr>
        <w:t>股东会</w:t>
      </w:r>
    </w:p>
    <w:p w14:paraId="328039C5" w14:textId="37F614C3" w:rsidR="00074A18" w:rsidRDefault="00074A18" w:rsidP="00B34014">
      <w:pPr>
        <w:jc w:val="center"/>
        <w:rPr>
          <w:rFonts w:ascii="仿宋_GB2312" w:eastAsia="仿宋_GB2312"/>
          <w:sz w:val="28"/>
          <w:szCs w:val="28"/>
        </w:rPr>
      </w:pPr>
      <w:r w:rsidRPr="00FD30E7">
        <w:rPr>
          <w:rFonts w:ascii="仿宋_GB2312" w:eastAsia="仿宋_GB2312" w:hint="eastAsia"/>
          <w:sz w:val="28"/>
          <w:szCs w:val="28"/>
        </w:rPr>
        <w:t>议案</w:t>
      </w:r>
      <w:r w:rsidR="009D410C">
        <w:rPr>
          <w:rFonts w:ascii="仿宋_GB2312" w:eastAsia="仿宋_GB2312" w:hint="eastAsia"/>
          <w:sz w:val="28"/>
          <w:szCs w:val="28"/>
        </w:rPr>
        <w:t>之</w:t>
      </w:r>
      <w:r w:rsidR="006E1CC5">
        <w:rPr>
          <w:rFonts w:ascii="仿宋_GB2312" w:eastAsia="仿宋_GB2312" w:hint="eastAsia"/>
          <w:sz w:val="28"/>
          <w:szCs w:val="28"/>
        </w:rPr>
        <w:t>三</w:t>
      </w:r>
      <w:r>
        <w:rPr>
          <w:rFonts w:ascii="仿宋_GB2312" w:eastAsia="仿宋_GB2312" w:hint="eastAsia"/>
          <w:sz w:val="28"/>
          <w:szCs w:val="28"/>
        </w:rPr>
        <w:t>：</w:t>
      </w:r>
      <w:r w:rsidR="008A2AFC" w:rsidRPr="008A2AFC">
        <w:rPr>
          <w:rFonts w:ascii="仿宋_GB2312" w:eastAsia="仿宋_GB2312" w:hint="eastAsia"/>
          <w:sz w:val="28"/>
          <w:szCs w:val="28"/>
        </w:rPr>
        <w:t>审议《</w:t>
      </w:r>
      <w:r w:rsidR="009D410C" w:rsidRPr="009D410C">
        <w:rPr>
          <w:rFonts w:ascii="仿宋_GB2312" w:eastAsia="仿宋_GB2312" w:hint="eastAsia"/>
          <w:sz w:val="28"/>
          <w:szCs w:val="28"/>
        </w:rPr>
        <w:t>公司202</w:t>
      </w:r>
      <w:r w:rsidR="006E1CC5">
        <w:rPr>
          <w:rFonts w:ascii="仿宋_GB2312" w:eastAsia="仿宋_GB2312" w:hint="eastAsia"/>
          <w:sz w:val="28"/>
          <w:szCs w:val="28"/>
        </w:rPr>
        <w:t>5</w:t>
      </w:r>
      <w:r w:rsidR="009D410C" w:rsidRPr="009D410C">
        <w:rPr>
          <w:rFonts w:ascii="仿宋_GB2312" w:eastAsia="仿宋_GB2312" w:hint="eastAsia"/>
          <w:sz w:val="28"/>
          <w:szCs w:val="28"/>
        </w:rPr>
        <w:t>年度经审计的财务报告</w:t>
      </w:r>
      <w:r w:rsidR="008A2AFC" w:rsidRPr="008A2AFC">
        <w:rPr>
          <w:rFonts w:ascii="仿宋_GB2312" w:eastAsia="仿宋_GB2312" w:hint="eastAsia"/>
          <w:sz w:val="28"/>
          <w:szCs w:val="28"/>
        </w:rPr>
        <w:t>》</w:t>
      </w:r>
    </w:p>
    <w:p w14:paraId="7C3500EC" w14:textId="77777777" w:rsidR="00B34014" w:rsidRPr="00FE309C" w:rsidRDefault="00B34014" w:rsidP="009D410C">
      <w:pPr>
        <w:rPr>
          <w:rFonts w:ascii="仿宋_GB2312" w:eastAsia="仿宋_GB2312"/>
          <w:sz w:val="28"/>
          <w:szCs w:val="28"/>
        </w:rPr>
      </w:pPr>
    </w:p>
    <w:p w14:paraId="18714D15" w14:textId="77777777" w:rsidR="00074A18" w:rsidRPr="008F1D33" w:rsidRDefault="00074A18" w:rsidP="00632913">
      <w:pPr>
        <w:spacing w:beforeLines="50" w:before="155" w:line="500" w:lineRule="exact"/>
        <w:rPr>
          <w:rFonts w:ascii="仿宋_GB2312" w:eastAsia="仿宋_GB2312" w:hAnsi="仿宋" w:hint="eastAsia"/>
          <w:sz w:val="28"/>
          <w:szCs w:val="28"/>
        </w:rPr>
      </w:pPr>
      <w:r w:rsidRPr="008F1D33">
        <w:rPr>
          <w:rFonts w:ascii="仿宋_GB2312" w:eastAsia="仿宋_GB2312" w:hAnsi="仿宋" w:hint="eastAsia"/>
          <w:sz w:val="28"/>
          <w:szCs w:val="28"/>
        </w:rPr>
        <w:t>各位股东及股东代表：大家好！</w:t>
      </w:r>
    </w:p>
    <w:p w14:paraId="4DA6CF1B" w14:textId="3E60620D" w:rsidR="00074A18" w:rsidRPr="008F1D33" w:rsidRDefault="00074A18" w:rsidP="008F1D33">
      <w:pPr>
        <w:spacing w:line="500" w:lineRule="exact"/>
        <w:ind w:firstLineChars="200" w:firstLine="560"/>
        <w:rPr>
          <w:rFonts w:ascii="仿宋_GB2312" w:eastAsia="仿宋_GB2312" w:hAnsi="仿宋" w:hint="eastAsia"/>
          <w:sz w:val="28"/>
          <w:szCs w:val="28"/>
        </w:rPr>
      </w:pPr>
      <w:r w:rsidRPr="008F1D33">
        <w:rPr>
          <w:rFonts w:ascii="仿宋_GB2312" w:eastAsia="仿宋_GB2312" w:hAnsi="仿宋" w:hint="eastAsia"/>
          <w:sz w:val="28"/>
          <w:szCs w:val="28"/>
        </w:rPr>
        <w:t>我受公司董事会委托，宣读</w:t>
      </w:r>
      <w:r w:rsidR="008A2AFC" w:rsidRPr="008A2AFC">
        <w:rPr>
          <w:rFonts w:ascii="仿宋_GB2312" w:eastAsia="仿宋_GB2312" w:hAnsi="仿宋" w:hint="eastAsia"/>
          <w:sz w:val="28"/>
          <w:szCs w:val="28"/>
        </w:rPr>
        <w:t>《</w:t>
      </w:r>
      <w:r w:rsidR="008B01C5" w:rsidRPr="009D410C">
        <w:rPr>
          <w:rFonts w:ascii="仿宋_GB2312" w:eastAsia="仿宋_GB2312" w:hint="eastAsia"/>
          <w:sz w:val="28"/>
          <w:szCs w:val="28"/>
        </w:rPr>
        <w:t>公司</w:t>
      </w:r>
      <w:r w:rsidR="00FE309C">
        <w:rPr>
          <w:rFonts w:ascii="仿宋_GB2312" w:eastAsia="仿宋_GB2312" w:hint="eastAsia"/>
          <w:sz w:val="28"/>
          <w:szCs w:val="28"/>
        </w:rPr>
        <w:t>202</w:t>
      </w:r>
      <w:r w:rsidR="006E1CC5">
        <w:rPr>
          <w:rFonts w:ascii="仿宋_GB2312" w:eastAsia="仿宋_GB2312" w:hint="eastAsia"/>
          <w:sz w:val="28"/>
          <w:szCs w:val="28"/>
        </w:rPr>
        <w:t>5</w:t>
      </w:r>
      <w:r w:rsidR="008B01C5" w:rsidRPr="009D410C">
        <w:rPr>
          <w:rFonts w:ascii="仿宋_GB2312" w:eastAsia="仿宋_GB2312" w:hint="eastAsia"/>
          <w:sz w:val="28"/>
          <w:szCs w:val="28"/>
        </w:rPr>
        <w:t>年度经审计的财务报告</w:t>
      </w:r>
      <w:r w:rsidR="008A2AFC" w:rsidRPr="008A2AFC">
        <w:rPr>
          <w:rFonts w:ascii="仿宋_GB2312" w:eastAsia="仿宋_GB2312" w:hAnsi="仿宋" w:hint="eastAsia"/>
          <w:sz w:val="28"/>
          <w:szCs w:val="28"/>
        </w:rPr>
        <w:t>》</w:t>
      </w:r>
      <w:r w:rsidR="008B01C5">
        <w:rPr>
          <w:rFonts w:ascii="仿宋_GB2312" w:eastAsia="仿宋_GB2312" w:hAnsi="仿宋" w:hint="eastAsia"/>
          <w:sz w:val="28"/>
          <w:szCs w:val="28"/>
        </w:rPr>
        <w:t>的议案</w:t>
      </w:r>
      <w:r w:rsidRPr="008F1D33">
        <w:rPr>
          <w:rFonts w:ascii="仿宋_GB2312" w:eastAsia="仿宋_GB2312" w:hAnsi="仿宋" w:hint="eastAsia"/>
          <w:sz w:val="28"/>
          <w:szCs w:val="28"/>
        </w:rPr>
        <w:t>，</w:t>
      </w:r>
      <w:r w:rsidR="008B01C5" w:rsidRPr="008B01C5">
        <w:rPr>
          <w:rFonts w:ascii="仿宋_GB2312" w:eastAsia="仿宋_GB2312" w:hAnsi="仿宋" w:hint="eastAsia"/>
          <w:sz w:val="28"/>
          <w:szCs w:val="28"/>
        </w:rPr>
        <w:t>提请各位股东及股东代表审议。</w:t>
      </w:r>
    </w:p>
    <w:p w14:paraId="13642CA8" w14:textId="77777777" w:rsidR="006A512F" w:rsidRPr="006E1CC5" w:rsidRDefault="006A512F" w:rsidP="006A512F">
      <w:pPr>
        <w:spacing w:line="500" w:lineRule="exact"/>
        <w:ind w:firstLineChars="200" w:firstLine="562"/>
        <w:jc w:val="center"/>
        <w:rPr>
          <w:rFonts w:ascii="仿宋_GB2312" w:eastAsia="仿宋_GB2312" w:hAnsi="仿宋" w:hint="eastAsia"/>
          <w:bCs/>
          <w:sz w:val="28"/>
          <w:szCs w:val="28"/>
        </w:rPr>
      </w:pPr>
      <w:r w:rsidRPr="006E1CC5">
        <w:rPr>
          <w:rFonts w:ascii="仿宋_GB2312" w:eastAsia="仿宋_GB2312" w:hAnsi="仿宋" w:hint="eastAsia"/>
          <w:b/>
          <w:bCs/>
          <w:sz w:val="28"/>
          <w:szCs w:val="28"/>
        </w:rPr>
        <w:t>审计报告</w:t>
      </w:r>
    </w:p>
    <w:p w14:paraId="0511E773" w14:textId="2C7B55C7" w:rsidR="006A512F" w:rsidRPr="006E1CC5" w:rsidRDefault="006E1CC5" w:rsidP="006E1CC5">
      <w:pPr>
        <w:spacing w:line="500" w:lineRule="exact"/>
        <w:jc w:val="right"/>
        <w:rPr>
          <w:rFonts w:ascii="仿宋_GB2312" w:eastAsia="仿宋_GB2312" w:hAnsi="仿宋" w:hint="eastAsia"/>
          <w:bCs/>
          <w:sz w:val="28"/>
          <w:szCs w:val="28"/>
        </w:rPr>
      </w:pPr>
      <w:proofErr w:type="gramStart"/>
      <w:r w:rsidRPr="006E1CC5">
        <w:rPr>
          <w:rFonts w:ascii="仿宋_GB2312" w:eastAsia="仿宋_GB2312" w:hint="eastAsia"/>
          <w:iCs/>
          <w:sz w:val="28"/>
          <w:szCs w:val="28"/>
        </w:rPr>
        <w:t>大信审字</w:t>
      </w:r>
      <w:proofErr w:type="gramEnd"/>
      <w:r w:rsidRPr="006E1CC5">
        <w:rPr>
          <w:rFonts w:ascii="仿宋_GB2312" w:eastAsia="仿宋_GB2312" w:hint="eastAsia"/>
          <w:iCs/>
          <w:sz w:val="28"/>
          <w:szCs w:val="28"/>
        </w:rPr>
        <w:t>[2026]第1-00942号</w:t>
      </w:r>
    </w:p>
    <w:p w14:paraId="1AE8E605" w14:textId="77777777" w:rsidR="006A512F" w:rsidRPr="00FA193D" w:rsidRDefault="006A512F" w:rsidP="006A512F">
      <w:pPr>
        <w:spacing w:line="500" w:lineRule="exact"/>
        <w:rPr>
          <w:rFonts w:ascii="仿宋_GB2312" w:eastAsia="仿宋_GB2312" w:hAnsi="仿宋" w:hint="eastAsia"/>
          <w:bCs/>
          <w:sz w:val="28"/>
          <w:szCs w:val="28"/>
        </w:rPr>
      </w:pPr>
      <w:r w:rsidRPr="00FA193D">
        <w:rPr>
          <w:rFonts w:ascii="仿宋_GB2312" w:eastAsia="仿宋_GB2312" w:hAnsi="仿宋" w:hint="eastAsia"/>
          <w:b/>
          <w:bCs/>
          <w:iCs/>
          <w:sz w:val="28"/>
          <w:szCs w:val="28"/>
        </w:rPr>
        <w:t>北京京城机电股份有限公司</w:t>
      </w:r>
      <w:r w:rsidRPr="00FA193D">
        <w:rPr>
          <w:rFonts w:ascii="仿宋_GB2312" w:eastAsia="仿宋_GB2312" w:hAnsi="仿宋" w:hint="eastAsia"/>
          <w:b/>
          <w:bCs/>
          <w:sz w:val="28"/>
          <w:szCs w:val="28"/>
        </w:rPr>
        <w:t>全体股东：</w:t>
      </w:r>
    </w:p>
    <w:p w14:paraId="1EAB2BA8" w14:textId="77777777" w:rsidR="006E1CC5" w:rsidRPr="006E1CC5" w:rsidRDefault="006E1CC5" w:rsidP="006E1CC5">
      <w:pPr>
        <w:spacing w:line="500" w:lineRule="exact"/>
        <w:ind w:firstLineChars="200" w:firstLine="562"/>
        <w:rPr>
          <w:rFonts w:ascii="仿宋_GB2312" w:eastAsia="仿宋_GB2312"/>
          <w:b/>
          <w:bCs/>
          <w:snapToGrid w:val="0"/>
          <w:sz w:val="28"/>
          <w:szCs w:val="28"/>
        </w:rPr>
      </w:pPr>
      <w:r w:rsidRPr="006E1CC5">
        <w:rPr>
          <w:rFonts w:ascii="仿宋_GB2312" w:eastAsia="仿宋_GB2312" w:hint="eastAsia"/>
          <w:b/>
          <w:bCs/>
          <w:snapToGrid w:val="0"/>
          <w:sz w:val="28"/>
          <w:szCs w:val="28"/>
        </w:rPr>
        <w:t>一、审计意见</w:t>
      </w:r>
    </w:p>
    <w:p w14:paraId="27B69ED4"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我们审计了北京京城机电股份有限公司（以下简称“贵公司”）的财务报表，包括2025年12月31日的合并及母公司资产负债表，2025年度的合并及母公司利润表、合并及母公司现金流量表、合并及母公司股东权益变动表，以及财务报表附注。</w:t>
      </w:r>
    </w:p>
    <w:p w14:paraId="23F7F9D8"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我们认为，后附的财务报表在所有重大方面按照企业会计准则的规定编制，公允反映了贵公司2025年12月31日的合并及母公司财务状况以及2025年度的合并及母公司经营成果和现金流量。</w:t>
      </w:r>
    </w:p>
    <w:p w14:paraId="431C3DE5" w14:textId="77777777" w:rsidR="006E1CC5" w:rsidRPr="006E1CC5" w:rsidRDefault="006E1CC5" w:rsidP="006E1CC5">
      <w:pPr>
        <w:spacing w:line="500" w:lineRule="exact"/>
        <w:ind w:firstLineChars="200" w:firstLine="562"/>
        <w:rPr>
          <w:rFonts w:ascii="仿宋_GB2312" w:eastAsia="仿宋_GB2312"/>
          <w:b/>
          <w:bCs/>
          <w:snapToGrid w:val="0"/>
          <w:sz w:val="28"/>
          <w:szCs w:val="28"/>
        </w:rPr>
      </w:pPr>
      <w:r w:rsidRPr="006E1CC5">
        <w:rPr>
          <w:rFonts w:ascii="仿宋_GB2312" w:eastAsia="仿宋_GB2312" w:hint="eastAsia"/>
          <w:b/>
          <w:bCs/>
          <w:snapToGrid w:val="0"/>
          <w:sz w:val="28"/>
          <w:szCs w:val="28"/>
        </w:rPr>
        <w:t>二、形成审计意见的基础</w:t>
      </w:r>
    </w:p>
    <w:p w14:paraId="2D7F5E39"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我们按照中国注册会计师审计准则的规定执行了审计工作。审计报告的“注册会计师对财务报表审计的责任”部分进一步阐述了我们在这些准则下的责任。按照中国注册会计师职业道德守则和中国注册会计师独立性准则，我们独立于贵公司，并履行了职业道德方面的其他责任。</w:t>
      </w:r>
      <w:r w:rsidRPr="006E1CC5">
        <w:rPr>
          <w:rFonts w:ascii="仿宋_GB2312" w:eastAsia="仿宋_GB2312" w:hAnsi="宋体" w:cs="宋体" w:hint="eastAsia"/>
          <w:sz w:val="28"/>
          <w:szCs w:val="28"/>
        </w:rPr>
        <w:t>我们在审计中遵守了适用于公众利益实体财务报表审计的独立性要求。</w:t>
      </w:r>
    </w:p>
    <w:p w14:paraId="0A4E76FE"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我们相信，我们获取的审计证据是充分、适当的，为发表审计意见提供了基础。</w:t>
      </w:r>
    </w:p>
    <w:p w14:paraId="1672BB56" w14:textId="77777777" w:rsidR="006E1CC5" w:rsidRPr="006E1CC5" w:rsidRDefault="006E1CC5" w:rsidP="006E1CC5">
      <w:pPr>
        <w:spacing w:line="500" w:lineRule="exact"/>
        <w:ind w:firstLineChars="200" w:firstLine="562"/>
        <w:rPr>
          <w:rFonts w:ascii="仿宋_GB2312" w:eastAsia="仿宋_GB2312"/>
          <w:b/>
          <w:bCs/>
          <w:snapToGrid w:val="0"/>
          <w:sz w:val="28"/>
          <w:szCs w:val="28"/>
        </w:rPr>
      </w:pPr>
      <w:r w:rsidRPr="006E1CC5">
        <w:rPr>
          <w:rFonts w:ascii="仿宋_GB2312" w:eastAsia="仿宋_GB2312" w:hint="eastAsia"/>
          <w:b/>
          <w:bCs/>
          <w:snapToGrid w:val="0"/>
          <w:sz w:val="28"/>
          <w:szCs w:val="28"/>
        </w:rPr>
        <w:t>三、关键审计事项</w:t>
      </w:r>
    </w:p>
    <w:p w14:paraId="4A898B6A"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lastRenderedPageBreak/>
        <w:t>关键审计事项是我们根据职业判断，认为对本期财务报表审计最为重要的事项。这些事项的应对以对财务报表整体进行审计并形成审计意见为背景，我们不对这些事项单独发表意见。</w:t>
      </w:r>
    </w:p>
    <w:p w14:paraId="19B62BB1"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我们在本期财务报表审计中识别出的关键审计事项如下：</w:t>
      </w:r>
    </w:p>
    <w:p w14:paraId="7CB6D208" w14:textId="77777777" w:rsidR="006E1CC5" w:rsidRPr="006E1CC5" w:rsidRDefault="006E1CC5" w:rsidP="006E1CC5">
      <w:pPr>
        <w:spacing w:line="500" w:lineRule="exact"/>
        <w:ind w:firstLineChars="200" w:firstLine="560"/>
        <w:rPr>
          <w:rFonts w:ascii="仿宋_GB2312" w:eastAsia="仿宋_GB2312"/>
          <w:snapToGrid w:val="0"/>
          <w:sz w:val="28"/>
          <w:szCs w:val="28"/>
        </w:rPr>
      </w:pPr>
      <w:bookmarkStart w:id="3" w:name="OLE_LINK1"/>
      <w:r w:rsidRPr="006E1CC5">
        <w:rPr>
          <w:rFonts w:ascii="仿宋_GB2312" w:eastAsia="仿宋_GB2312" w:hint="eastAsia"/>
          <w:snapToGrid w:val="0"/>
          <w:sz w:val="28"/>
          <w:szCs w:val="28"/>
        </w:rPr>
        <w:t>1、收入确认</w:t>
      </w:r>
    </w:p>
    <w:bookmarkEnd w:id="3"/>
    <w:p w14:paraId="0CA4679C"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参见财务报表附注三、（二十五）“收入确认原则和计量方法”及附注五、（四十一）“营业收入、营业成本”。贵公司主要从事</w:t>
      </w:r>
      <w:r w:rsidRPr="006E1CC5">
        <w:rPr>
          <w:rFonts w:ascii="仿宋_GB2312" w:eastAsia="仿宋_GB2312" w:hAnsi="宋体" w:cs="宋体" w:hint="eastAsia"/>
          <w:snapToGrid w:val="0"/>
          <w:sz w:val="28"/>
          <w:szCs w:val="28"/>
        </w:rPr>
        <w:t>气体储运、智能制造相关产品的生产、研发和销售工作，2025年营业收入为15.</w:t>
      </w:r>
      <w:r w:rsidRPr="006E1CC5">
        <w:rPr>
          <w:rFonts w:ascii="仿宋_GB2312" w:eastAsia="仿宋_GB2312" w:cs="宋体" w:hint="eastAsia"/>
          <w:snapToGrid w:val="0"/>
          <w:sz w:val="28"/>
          <w:szCs w:val="28"/>
        </w:rPr>
        <w:t>28</w:t>
      </w:r>
      <w:r w:rsidRPr="006E1CC5">
        <w:rPr>
          <w:rFonts w:ascii="仿宋_GB2312" w:eastAsia="仿宋_GB2312" w:hAnsi="宋体" w:cs="宋体" w:hint="eastAsia"/>
          <w:snapToGrid w:val="0"/>
          <w:sz w:val="28"/>
          <w:szCs w:val="28"/>
        </w:rPr>
        <w:t>亿元。由于收入为</w:t>
      </w:r>
      <w:r w:rsidRPr="006E1CC5">
        <w:rPr>
          <w:rFonts w:ascii="仿宋_GB2312" w:eastAsia="仿宋_GB2312" w:cs="宋体" w:hint="eastAsia"/>
          <w:snapToGrid w:val="0"/>
          <w:sz w:val="28"/>
          <w:szCs w:val="28"/>
        </w:rPr>
        <w:t>贵公司</w:t>
      </w:r>
      <w:r w:rsidRPr="006E1CC5">
        <w:rPr>
          <w:rFonts w:ascii="仿宋_GB2312" w:eastAsia="仿宋_GB2312" w:hAnsi="宋体" w:cs="宋体" w:hint="eastAsia"/>
          <w:snapToGrid w:val="0"/>
          <w:sz w:val="28"/>
          <w:szCs w:val="28"/>
        </w:rPr>
        <w:t>利润关键指标，管理层在收入确认方面可能存在重大错报风险，因此我们将收入确认识别为关键审计事项。</w:t>
      </w:r>
    </w:p>
    <w:p w14:paraId="1A2771F6"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我们执行的主要审计程序：</w:t>
      </w:r>
    </w:p>
    <w:p w14:paraId="764BBD3C" w14:textId="77777777" w:rsidR="006E1CC5" w:rsidRPr="006E1CC5" w:rsidRDefault="006E1CC5" w:rsidP="006E1CC5">
      <w:pPr>
        <w:spacing w:line="500" w:lineRule="exact"/>
        <w:ind w:firstLineChars="200" w:firstLine="560"/>
        <w:rPr>
          <w:rFonts w:ascii="仿宋_GB2312" w:eastAsia="仿宋_GB2312" w:hAnsi="宋体" w:cs="宋体" w:hint="eastAsia"/>
          <w:snapToGrid w:val="0"/>
          <w:sz w:val="28"/>
          <w:szCs w:val="28"/>
        </w:rPr>
      </w:pPr>
      <w:r w:rsidRPr="006E1CC5">
        <w:rPr>
          <w:rFonts w:ascii="仿宋_GB2312" w:eastAsia="仿宋_GB2312" w:hAnsi="宋体" w:cs="宋体" w:hint="eastAsia"/>
          <w:snapToGrid w:val="0"/>
          <w:sz w:val="28"/>
          <w:szCs w:val="28"/>
        </w:rPr>
        <w:t>（1）对公司销售与收款内部控制循环实施控制测试，评价控制的设计有效性，并执行测试程序，确定相关控制是否得到有效执行；</w:t>
      </w:r>
    </w:p>
    <w:p w14:paraId="52A7A2F4" w14:textId="77777777" w:rsidR="006E1CC5" w:rsidRPr="006E1CC5" w:rsidRDefault="006E1CC5" w:rsidP="006E1CC5">
      <w:pPr>
        <w:spacing w:line="500" w:lineRule="exact"/>
        <w:ind w:firstLineChars="200" w:firstLine="560"/>
        <w:rPr>
          <w:rFonts w:ascii="仿宋_GB2312" w:eastAsia="仿宋_GB2312" w:hAnsi="宋体" w:cs="宋体" w:hint="eastAsia"/>
          <w:snapToGrid w:val="0"/>
          <w:sz w:val="28"/>
          <w:szCs w:val="28"/>
        </w:rPr>
      </w:pPr>
      <w:r w:rsidRPr="006E1CC5">
        <w:rPr>
          <w:rFonts w:ascii="仿宋_GB2312" w:eastAsia="仿宋_GB2312" w:hAnsi="宋体" w:cs="宋体" w:hint="eastAsia"/>
          <w:snapToGrid w:val="0"/>
          <w:sz w:val="28"/>
          <w:szCs w:val="28"/>
        </w:rPr>
        <w:t>（2）了解公司的财务核算制度的设计和执行情况，复核收入确认政策，检查公司报告期内财务核算政策、收入确认政策的一贯性；</w:t>
      </w:r>
    </w:p>
    <w:p w14:paraId="042343BC" w14:textId="77777777" w:rsidR="006E1CC5" w:rsidRPr="006E1CC5" w:rsidRDefault="006E1CC5" w:rsidP="006E1CC5">
      <w:pPr>
        <w:spacing w:line="500" w:lineRule="exact"/>
        <w:ind w:firstLineChars="200" w:firstLine="560"/>
        <w:rPr>
          <w:rFonts w:ascii="仿宋_GB2312" w:eastAsia="仿宋_GB2312" w:hAnsi="宋体" w:cs="宋体" w:hint="eastAsia"/>
          <w:snapToGrid w:val="0"/>
          <w:sz w:val="28"/>
          <w:szCs w:val="28"/>
        </w:rPr>
      </w:pPr>
      <w:r w:rsidRPr="006E1CC5">
        <w:rPr>
          <w:rFonts w:ascii="仿宋_GB2312" w:eastAsia="仿宋_GB2312" w:hAnsi="宋体" w:cs="宋体" w:hint="eastAsia"/>
          <w:snapToGrid w:val="0"/>
          <w:sz w:val="28"/>
          <w:szCs w:val="28"/>
        </w:rPr>
        <w:t>（3）了解行业动态，分析前后端市场的变化对公司所处行业的总体影响；</w:t>
      </w:r>
    </w:p>
    <w:p w14:paraId="57EA35A6" w14:textId="77777777" w:rsidR="006E1CC5" w:rsidRPr="006E1CC5" w:rsidRDefault="006E1CC5" w:rsidP="006E1CC5">
      <w:pPr>
        <w:spacing w:line="500" w:lineRule="exact"/>
        <w:ind w:firstLineChars="200" w:firstLine="560"/>
        <w:rPr>
          <w:rFonts w:ascii="仿宋_GB2312" w:eastAsia="仿宋_GB2312" w:hAnsi="宋体" w:cs="宋体" w:hint="eastAsia"/>
          <w:snapToGrid w:val="0"/>
          <w:sz w:val="28"/>
          <w:szCs w:val="28"/>
        </w:rPr>
      </w:pPr>
      <w:r w:rsidRPr="006E1CC5">
        <w:rPr>
          <w:rFonts w:ascii="仿宋_GB2312" w:eastAsia="仿宋_GB2312" w:hint="eastAsia"/>
          <w:sz w:val="28"/>
          <w:szCs w:val="28"/>
        </w:rPr>
        <w:t>（4）对营业收入实施分析程序，结合销售合同、订单及产品类别，对比分析营业收入的月份、年度、分产品及</w:t>
      </w:r>
      <w:proofErr w:type="gramStart"/>
      <w:r w:rsidRPr="006E1CC5">
        <w:rPr>
          <w:rFonts w:ascii="仿宋_GB2312" w:eastAsia="仿宋_GB2312" w:hint="eastAsia"/>
          <w:sz w:val="28"/>
          <w:szCs w:val="28"/>
        </w:rPr>
        <w:t>分客户</w:t>
      </w:r>
      <w:proofErr w:type="gramEnd"/>
      <w:r w:rsidRPr="006E1CC5">
        <w:rPr>
          <w:rFonts w:ascii="仿宋_GB2312" w:eastAsia="仿宋_GB2312" w:hint="eastAsia"/>
          <w:sz w:val="28"/>
          <w:szCs w:val="28"/>
        </w:rPr>
        <w:t>变动情况；并结合主要产品售价、成本及毛利变动，分析公司近年收入与利润变动的合理性</w:t>
      </w:r>
      <w:r w:rsidRPr="006E1CC5">
        <w:rPr>
          <w:rFonts w:ascii="仿宋_GB2312" w:eastAsia="仿宋_GB2312" w:hAnsi="宋体" w:cs="宋体" w:hint="eastAsia"/>
          <w:snapToGrid w:val="0"/>
          <w:sz w:val="28"/>
          <w:szCs w:val="28"/>
        </w:rPr>
        <w:t>；</w:t>
      </w:r>
    </w:p>
    <w:p w14:paraId="4F18FD8A"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Ansi="宋体" w:cs="宋体" w:hint="eastAsia"/>
          <w:snapToGrid w:val="0"/>
          <w:sz w:val="28"/>
          <w:szCs w:val="28"/>
        </w:rPr>
        <w:t>（5）结合对应收账款的审计，选择主要客户对报告期销售额实施</w:t>
      </w:r>
      <w:proofErr w:type="gramStart"/>
      <w:r w:rsidRPr="006E1CC5">
        <w:rPr>
          <w:rFonts w:ascii="仿宋_GB2312" w:eastAsia="仿宋_GB2312" w:hAnsi="宋体" w:cs="宋体" w:hint="eastAsia"/>
          <w:snapToGrid w:val="0"/>
          <w:sz w:val="28"/>
          <w:szCs w:val="28"/>
        </w:rPr>
        <w:t>独立函证程序</w:t>
      </w:r>
      <w:proofErr w:type="gramEnd"/>
      <w:r w:rsidRPr="006E1CC5">
        <w:rPr>
          <w:rFonts w:ascii="仿宋_GB2312" w:eastAsia="仿宋_GB2312" w:hAnsi="宋体" w:cs="宋体" w:hint="eastAsia"/>
          <w:snapToGrid w:val="0"/>
          <w:sz w:val="28"/>
          <w:szCs w:val="28"/>
        </w:rPr>
        <w:t>，并结合期后回款等分析其真实性；</w:t>
      </w:r>
    </w:p>
    <w:p w14:paraId="0CC387FA"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Ansi="宋体" w:cs="宋体" w:hint="eastAsia"/>
          <w:snapToGrid w:val="0"/>
          <w:sz w:val="28"/>
          <w:szCs w:val="28"/>
        </w:rPr>
        <w:t>（6）采用抽样测试方式抽取检查样本，抽样检查产品的出库单、运输单、客户签收单</w:t>
      </w:r>
      <w:r w:rsidRPr="006E1CC5">
        <w:rPr>
          <w:rFonts w:ascii="仿宋_GB2312" w:eastAsia="仿宋_GB2312" w:hint="eastAsia"/>
          <w:sz w:val="28"/>
          <w:szCs w:val="28"/>
        </w:rPr>
        <w:t>/</w:t>
      </w:r>
      <w:r w:rsidRPr="006E1CC5">
        <w:rPr>
          <w:rFonts w:ascii="仿宋_GB2312" w:eastAsia="仿宋_GB2312" w:hAnsi="宋体" w:cs="宋体" w:hint="eastAsia"/>
          <w:snapToGrid w:val="0"/>
          <w:sz w:val="28"/>
          <w:szCs w:val="28"/>
        </w:rPr>
        <w:t>验收单、报关单、</w:t>
      </w:r>
      <w:r w:rsidRPr="006E1CC5">
        <w:rPr>
          <w:rFonts w:ascii="仿宋_GB2312" w:eastAsia="仿宋_GB2312" w:cs="宋体" w:hint="eastAsia"/>
          <w:snapToGrid w:val="0"/>
          <w:sz w:val="28"/>
          <w:szCs w:val="28"/>
        </w:rPr>
        <w:t>货运提单、</w:t>
      </w:r>
      <w:r w:rsidRPr="006E1CC5">
        <w:rPr>
          <w:rFonts w:ascii="仿宋_GB2312" w:eastAsia="仿宋_GB2312" w:hAnsi="宋体" w:cs="宋体" w:hint="eastAsia"/>
          <w:snapToGrid w:val="0"/>
          <w:sz w:val="28"/>
          <w:szCs w:val="28"/>
        </w:rPr>
        <w:t>发票等内外部证据，对营业收入的真实性、完整性及是否存在收入跨</w:t>
      </w:r>
      <w:proofErr w:type="gramStart"/>
      <w:r w:rsidRPr="006E1CC5">
        <w:rPr>
          <w:rFonts w:ascii="仿宋_GB2312" w:eastAsia="仿宋_GB2312" w:hAnsi="宋体" w:cs="宋体" w:hint="eastAsia"/>
          <w:snapToGrid w:val="0"/>
          <w:sz w:val="28"/>
          <w:szCs w:val="28"/>
        </w:rPr>
        <w:t>期现象</w:t>
      </w:r>
      <w:proofErr w:type="gramEnd"/>
      <w:r w:rsidRPr="006E1CC5">
        <w:rPr>
          <w:rFonts w:ascii="仿宋_GB2312" w:eastAsia="仿宋_GB2312" w:hAnsi="宋体" w:cs="宋体" w:hint="eastAsia"/>
          <w:snapToGrid w:val="0"/>
          <w:sz w:val="28"/>
          <w:szCs w:val="28"/>
        </w:rPr>
        <w:t>等执行细</w:t>
      </w:r>
      <w:r w:rsidRPr="006E1CC5">
        <w:rPr>
          <w:rFonts w:ascii="仿宋_GB2312" w:eastAsia="仿宋_GB2312" w:hAnsi="宋体" w:cs="宋体" w:hint="eastAsia"/>
          <w:snapToGrid w:val="0"/>
          <w:sz w:val="28"/>
          <w:szCs w:val="28"/>
        </w:rPr>
        <w:lastRenderedPageBreak/>
        <w:t>节测试。</w:t>
      </w:r>
    </w:p>
    <w:p w14:paraId="44444A6D"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Ansi="宋体" w:cs="宋体" w:hint="eastAsia"/>
          <w:snapToGrid w:val="0"/>
          <w:sz w:val="28"/>
          <w:szCs w:val="28"/>
        </w:rPr>
        <w:t>（7）检查与收入相关的信息是否已在财务报表中</w:t>
      </w:r>
      <w:proofErr w:type="gramStart"/>
      <w:r w:rsidRPr="006E1CC5">
        <w:rPr>
          <w:rFonts w:ascii="仿宋_GB2312" w:eastAsia="仿宋_GB2312" w:hAnsi="宋体" w:cs="宋体" w:hint="eastAsia"/>
          <w:snapToGrid w:val="0"/>
          <w:sz w:val="28"/>
          <w:szCs w:val="28"/>
        </w:rPr>
        <w:t>作出</w:t>
      </w:r>
      <w:proofErr w:type="gramEnd"/>
      <w:r w:rsidRPr="006E1CC5">
        <w:rPr>
          <w:rFonts w:ascii="仿宋_GB2312" w:eastAsia="仿宋_GB2312" w:hAnsi="宋体" w:cs="宋体" w:hint="eastAsia"/>
          <w:snapToGrid w:val="0"/>
          <w:sz w:val="28"/>
          <w:szCs w:val="28"/>
        </w:rPr>
        <w:t>恰当列报。</w:t>
      </w:r>
    </w:p>
    <w:p w14:paraId="0AE811D1"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2、商誉减值准备的确认和计量</w:t>
      </w:r>
    </w:p>
    <w:p w14:paraId="040026B7"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参见财务报表附注三、（二十）“长期资产减值”及附注五、（十五）“商誉”。2025年12月31日，贵公司商誉净值1.69亿元，主要由收购青岛北洋天青数联智能有限公司形成。根据企业会计准则的规定，因企业合并形成的商誉，至少应当在每年年度终了进行减值测试，减值测试以包含商誉的资产组或资产组组合的可收回金额为基础。在对可收回金额进行预测时，涉及管理层的重大判断，因此我们将商誉减值准备的确认和计量列为关键审计事项。</w:t>
      </w:r>
    </w:p>
    <w:p w14:paraId="14D9FF45"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我们执行的主要审计程序：</w:t>
      </w:r>
    </w:p>
    <w:p w14:paraId="0A22A3CE"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（1）了解、评估并测试管理层针对商誉减值测试相关的关键内部控制；</w:t>
      </w:r>
    </w:p>
    <w:p w14:paraId="6DF2CFFA"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（2）评价管理层对商誉所在资产组或资产组组合的认定和商誉的分摊方法；</w:t>
      </w:r>
    </w:p>
    <w:p w14:paraId="1721A83A"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（3）评估管理层聘请外部专家的独立性和专业胜任能力；</w:t>
      </w:r>
    </w:p>
    <w:p w14:paraId="013F7D09"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（4）分析资产</w:t>
      </w:r>
      <w:proofErr w:type="gramStart"/>
      <w:r w:rsidRPr="006E1CC5">
        <w:rPr>
          <w:rFonts w:ascii="仿宋_GB2312" w:eastAsia="仿宋_GB2312" w:hint="eastAsia"/>
          <w:snapToGrid w:val="0"/>
          <w:sz w:val="28"/>
          <w:szCs w:val="28"/>
        </w:rPr>
        <w:t>组产生</w:t>
      </w:r>
      <w:proofErr w:type="gramEnd"/>
      <w:r w:rsidRPr="006E1CC5">
        <w:rPr>
          <w:rFonts w:ascii="仿宋_GB2312" w:eastAsia="仿宋_GB2312" w:hint="eastAsia"/>
          <w:snapToGrid w:val="0"/>
          <w:sz w:val="28"/>
          <w:szCs w:val="28"/>
        </w:rPr>
        <w:t>现金流入的方式，并结合管理层对生产经营活动的管理模式、业务规划以及相关业务经营组成部分的变化，判断管理层认定商誉所在资产组的恰当性；</w:t>
      </w:r>
    </w:p>
    <w:p w14:paraId="7BAC6C14"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（5）复核并评价管理层及其聘请的第三方评估机构采用的未来现金流量现值的计算模型、适用目的及方法；</w:t>
      </w:r>
    </w:p>
    <w:p w14:paraId="20BB22BF"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6）评价管理层编制的商誉所在资产组未来现金流量预测所采用的重要假设和重大判断，以及未来现金流量现值计算中所采用的预测期收入增长率、稳定期增长率、毛利率、折现率等关键参数的确定依据，并与资产组以前年度的历史数据和行业数据进行比较分析，结合相关业务的市场趋势，评估其合理性；</w:t>
      </w:r>
    </w:p>
    <w:p w14:paraId="4630B28F"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（7）对预计未来现金流量现值的计算过程进行复核；</w:t>
      </w:r>
    </w:p>
    <w:p w14:paraId="553EE221"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lastRenderedPageBreak/>
        <w:t>（8）复核财务报表附注中与商誉相关披露是否恰当。</w:t>
      </w:r>
    </w:p>
    <w:p w14:paraId="0CFC1355" w14:textId="77777777" w:rsidR="006E1CC5" w:rsidRPr="006E1CC5" w:rsidRDefault="006E1CC5" w:rsidP="006E1CC5">
      <w:pPr>
        <w:spacing w:line="500" w:lineRule="exact"/>
        <w:ind w:firstLineChars="200" w:firstLine="562"/>
        <w:rPr>
          <w:rFonts w:ascii="仿宋_GB2312" w:eastAsia="仿宋_GB2312"/>
          <w:b/>
          <w:bCs/>
          <w:snapToGrid w:val="0"/>
          <w:color w:val="0000FF"/>
          <w:sz w:val="28"/>
          <w:szCs w:val="28"/>
        </w:rPr>
      </w:pPr>
      <w:r w:rsidRPr="006E1CC5">
        <w:rPr>
          <w:rFonts w:ascii="仿宋_GB2312" w:eastAsia="仿宋_GB2312" w:hint="eastAsia"/>
          <w:b/>
          <w:bCs/>
          <w:snapToGrid w:val="0"/>
          <w:sz w:val="28"/>
          <w:szCs w:val="28"/>
        </w:rPr>
        <w:t>四、其他信息</w:t>
      </w:r>
    </w:p>
    <w:p w14:paraId="3D7E4A2B"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管理层对其他信息负责。其他信息包括贵公司2025年年度报告中涵盖的信息，但不包括财务报表和我们的审计报告。</w:t>
      </w:r>
    </w:p>
    <w:p w14:paraId="30F0267E"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我们对财务报表发表的审计意见并不涵盖其他信息，我们也不对其他信息发表任何形式的</w:t>
      </w:r>
      <w:proofErr w:type="gramStart"/>
      <w:r w:rsidRPr="006E1CC5">
        <w:rPr>
          <w:rFonts w:ascii="仿宋_GB2312" w:eastAsia="仿宋_GB2312" w:hint="eastAsia"/>
          <w:snapToGrid w:val="0"/>
          <w:sz w:val="28"/>
          <w:szCs w:val="28"/>
        </w:rPr>
        <w:t>鉴证</w:t>
      </w:r>
      <w:proofErr w:type="gramEnd"/>
      <w:r w:rsidRPr="006E1CC5">
        <w:rPr>
          <w:rFonts w:ascii="仿宋_GB2312" w:eastAsia="仿宋_GB2312" w:hint="eastAsia"/>
          <w:snapToGrid w:val="0"/>
          <w:sz w:val="28"/>
          <w:szCs w:val="28"/>
        </w:rPr>
        <w:t>结论。</w:t>
      </w:r>
    </w:p>
    <w:p w14:paraId="08018592"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结合我们对财务报表的审计，我们的责任是阅读其他信息，在此过程中，考虑其他信息是否与财务报表或我们在审计过程中了解到的情况存在重大不一致或者似乎存在重大错报。</w:t>
      </w:r>
    </w:p>
    <w:p w14:paraId="3D6DE4B1"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基于我们已执行的工作，如果我们确定其他信息存在重大错报，我们应当报告该事实。在这方面，我们无任何事项需要报告。</w:t>
      </w:r>
    </w:p>
    <w:p w14:paraId="4805A8B8" w14:textId="77777777" w:rsidR="006E1CC5" w:rsidRPr="006E1CC5" w:rsidRDefault="006E1CC5" w:rsidP="006E1CC5">
      <w:pPr>
        <w:spacing w:line="500" w:lineRule="exact"/>
        <w:ind w:firstLineChars="200" w:firstLine="562"/>
        <w:rPr>
          <w:rFonts w:ascii="仿宋_GB2312" w:eastAsia="仿宋_GB2312"/>
          <w:b/>
          <w:bCs/>
          <w:snapToGrid w:val="0"/>
          <w:sz w:val="28"/>
          <w:szCs w:val="28"/>
        </w:rPr>
      </w:pPr>
      <w:r w:rsidRPr="006E1CC5">
        <w:rPr>
          <w:rFonts w:ascii="仿宋_GB2312" w:eastAsia="仿宋_GB2312" w:hint="eastAsia"/>
          <w:b/>
          <w:bCs/>
          <w:snapToGrid w:val="0"/>
          <w:sz w:val="28"/>
          <w:szCs w:val="28"/>
        </w:rPr>
        <w:t>五、管理层和治理层对财务报表的责任</w:t>
      </w:r>
    </w:p>
    <w:p w14:paraId="1C2664F3"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管理</w:t>
      </w:r>
      <w:proofErr w:type="gramStart"/>
      <w:r w:rsidRPr="006E1CC5">
        <w:rPr>
          <w:rFonts w:ascii="仿宋_GB2312" w:eastAsia="仿宋_GB2312" w:hint="eastAsia"/>
          <w:snapToGrid w:val="0"/>
          <w:sz w:val="28"/>
          <w:szCs w:val="28"/>
        </w:rPr>
        <w:t>层负责</w:t>
      </w:r>
      <w:proofErr w:type="gramEnd"/>
      <w:r w:rsidRPr="006E1CC5">
        <w:rPr>
          <w:rFonts w:ascii="仿宋_GB2312" w:eastAsia="仿宋_GB2312" w:hint="eastAsia"/>
          <w:snapToGrid w:val="0"/>
          <w:sz w:val="28"/>
          <w:szCs w:val="28"/>
        </w:rPr>
        <w:t>按照企业会计准则的规定编制财务报表，使其实现公允反映，并设计、执行和维护必要的内部控制，以使财务报表不存在由于舞弊或错误导致的重大错报。</w:t>
      </w:r>
    </w:p>
    <w:p w14:paraId="07FB8A69"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在编制财务报表时，管理</w:t>
      </w:r>
      <w:proofErr w:type="gramStart"/>
      <w:r w:rsidRPr="006E1CC5">
        <w:rPr>
          <w:rFonts w:ascii="仿宋_GB2312" w:eastAsia="仿宋_GB2312" w:hint="eastAsia"/>
          <w:snapToGrid w:val="0"/>
          <w:sz w:val="28"/>
          <w:szCs w:val="28"/>
        </w:rPr>
        <w:t>层负责</w:t>
      </w:r>
      <w:proofErr w:type="gramEnd"/>
      <w:r w:rsidRPr="006E1CC5">
        <w:rPr>
          <w:rFonts w:ascii="仿宋_GB2312" w:eastAsia="仿宋_GB2312" w:hint="eastAsia"/>
          <w:snapToGrid w:val="0"/>
          <w:sz w:val="28"/>
          <w:szCs w:val="28"/>
        </w:rPr>
        <w:t>评估贵公司的持续经营能力，披露与持续经营相关的事项（如适用），并运用持续经营假设，除非管理</w:t>
      </w:r>
      <w:proofErr w:type="gramStart"/>
      <w:r w:rsidRPr="006E1CC5">
        <w:rPr>
          <w:rFonts w:ascii="仿宋_GB2312" w:eastAsia="仿宋_GB2312" w:hint="eastAsia"/>
          <w:snapToGrid w:val="0"/>
          <w:sz w:val="28"/>
          <w:szCs w:val="28"/>
        </w:rPr>
        <w:t>层计划</w:t>
      </w:r>
      <w:proofErr w:type="gramEnd"/>
      <w:r w:rsidRPr="006E1CC5">
        <w:rPr>
          <w:rFonts w:ascii="仿宋_GB2312" w:eastAsia="仿宋_GB2312" w:hint="eastAsia"/>
          <w:snapToGrid w:val="0"/>
          <w:sz w:val="28"/>
          <w:szCs w:val="28"/>
        </w:rPr>
        <w:t>清算贵公司、终止运营或别无其他现实的选择。</w:t>
      </w:r>
    </w:p>
    <w:p w14:paraId="57F9803C"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治理</w:t>
      </w:r>
      <w:proofErr w:type="gramStart"/>
      <w:r w:rsidRPr="006E1CC5">
        <w:rPr>
          <w:rFonts w:ascii="仿宋_GB2312" w:eastAsia="仿宋_GB2312" w:hint="eastAsia"/>
          <w:snapToGrid w:val="0"/>
          <w:sz w:val="28"/>
          <w:szCs w:val="28"/>
        </w:rPr>
        <w:t>层负责</w:t>
      </w:r>
      <w:proofErr w:type="gramEnd"/>
      <w:r w:rsidRPr="006E1CC5">
        <w:rPr>
          <w:rFonts w:ascii="仿宋_GB2312" w:eastAsia="仿宋_GB2312" w:hint="eastAsia"/>
          <w:snapToGrid w:val="0"/>
          <w:sz w:val="28"/>
          <w:szCs w:val="28"/>
        </w:rPr>
        <w:t>监督贵公司的财务报告过程。</w:t>
      </w:r>
    </w:p>
    <w:p w14:paraId="7A1B4F14" w14:textId="77777777" w:rsidR="006E1CC5" w:rsidRPr="006E1CC5" w:rsidRDefault="006E1CC5" w:rsidP="006E1CC5">
      <w:pPr>
        <w:spacing w:line="500" w:lineRule="exact"/>
        <w:ind w:firstLineChars="200" w:firstLine="562"/>
        <w:rPr>
          <w:rFonts w:ascii="仿宋_GB2312" w:eastAsia="仿宋_GB2312"/>
          <w:b/>
          <w:bCs/>
          <w:snapToGrid w:val="0"/>
          <w:sz w:val="28"/>
          <w:szCs w:val="28"/>
        </w:rPr>
      </w:pPr>
      <w:r w:rsidRPr="006E1CC5">
        <w:rPr>
          <w:rFonts w:ascii="仿宋_GB2312" w:eastAsia="仿宋_GB2312" w:hint="eastAsia"/>
          <w:b/>
          <w:bCs/>
          <w:snapToGrid w:val="0"/>
          <w:sz w:val="28"/>
          <w:szCs w:val="28"/>
        </w:rPr>
        <w:t>六、注册会计师对财务报表审计的责任</w:t>
      </w:r>
    </w:p>
    <w:p w14:paraId="04B59CAB"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sidRPr="006E1CC5">
        <w:rPr>
          <w:rFonts w:ascii="仿宋_GB2312" w:eastAsia="仿宋_GB2312" w:hint="eastAsia"/>
          <w:snapToGrid w:val="0"/>
          <w:sz w:val="28"/>
          <w:szCs w:val="28"/>
        </w:rPr>
        <w:t>报存在</w:t>
      </w:r>
      <w:proofErr w:type="gramEnd"/>
      <w:r w:rsidRPr="006E1CC5">
        <w:rPr>
          <w:rFonts w:ascii="仿宋_GB2312" w:eastAsia="仿宋_GB2312" w:hint="eastAsia"/>
          <w:snapToGrid w:val="0"/>
          <w:sz w:val="28"/>
          <w:szCs w:val="28"/>
        </w:rPr>
        <w:t>时总能发现。错报可能由于舞弊或错误导致，如果合理预期错报单独或汇总起来可能影响财务报表使用者依据财务报表</w:t>
      </w:r>
      <w:proofErr w:type="gramStart"/>
      <w:r w:rsidRPr="006E1CC5">
        <w:rPr>
          <w:rFonts w:ascii="仿宋_GB2312" w:eastAsia="仿宋_GB2312" w:hint="eastAsia"/>
          <w:snapToGrid w:val="0"/>
          <w:sz w:val="28"/>
          <w:szCs w:val="28"/>
        </w:rPr>
        <w:t>作出</w:t>
      </w:r>
      <w:proofErr w:type="gramEnd"/>
      <w:r w:rsidRPr="006E1CC5">
        <w:rPr>
          <w:rFonts w:ascii="仿宋_GB2312" w:eastAsia="仿宋_GB2312" w:hint="eastAsia"/>
          <w:snapToGrid w:val="0"/>
          <w:sz w:val="28"/>
          <w:szCs w:val="28"/>
        </w:rPr>
        <w:t>的经济决策，则通常认为错报是重大的。</w:t>
      </w:r>
    </w:p>
    <w:p w14:paraId="4647FCE6"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在按照审计准则执行审计工作的过程中，我们运用职业判断，并</w:t>
      </w:r>
      <w:r w:rsidRPr="006E1CC5">
        <w:rPr>
          <w:rFonts w:ascii="仿宋_GB2312" w:eastAsia="仿宋_GB2312" w:hint="eastAsia"/>
          <w:snapToGrid w:val="0"/>
          <w:sz w:val="28"/>
          <w:szCs w:val="28"/>
        </w:rPr>
        <w:lastRenderedPageBreak/>
        <w:t>保持职业怀疑。同时，我们也执行以下工作：</w:t>
      </w:r>
    </w:p>
    <w:p w14:paraId="52BDE6E9"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一）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5A504CF0"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（二）了解与审计相关的内部控制，以设计恰当的审计程序。</w:t>
      </w:r>
    </w:p>
    <w:p w14:paraId="55A47A4A"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（三）评价管理层选用会计政策的恰当性和</w:t>
      </w:r>
      <w:proofErr w:type="gramStart"/>
      <w:r w:rsidRPr="006E1CC5">
        <w:rPr>
          <w:rFonts w:ascii="仿宋_GB2312" w:eastAsia="仿宋_GB2312" w:hint="eastAsia"/>
          <w:snapToGrid w:val="0"/>
          <w:sz w:val="28"/>
          <w:szCs w:val="28"/>
        </w:rPr>
        <w:t>作出</w:t>
      </w:r>
      <w:proofErr w:type="gramEnd"/>
      <w:r w:rsidRPr="006E1CC5">
        <w:rPr>
          <w:rFonts w:ascii="仿宋_GB2312" w:eastAsia="仿宋_GB2312" w:hint="eastAsia"/>
          <w:snapToGrid w:val="0"/>
          <w:sz w:val="28"/>
          <w:szCs w:val="28"/>
        </w:rPr>
        <w:t>会计估计及相关披露的合理性。</w:t>
      </w:r>
    </w:p>
    <w:p w14:paraId="21F44054"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四）对管理层使用持续经营假设的恰当性得出结论。同时，根据获取的审计证据，就可能导致对贵公司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贵公司不能持续经营。</w:t>
      </w:r>
    </w:p>
    <w:p w14:paraId="32548905"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（五）评价财务报表的总</w:t>
      </w:r>
      <w:proofErr w:type="gramStart"/>
      <w:r w:rsidRPr="006E1CC5">
        <w:rPr>
          <w:rFonts w:ascii="仿宋_GB2312" w:eastAsia="仿宋_GB2312" w:hint="eastAsia"/>
          <w:snapToGrid w:val="0"/>
          <w:sz w:val="28"/>
          <w:szCs w:val="28"/>
        </w:rPr>
        <w:t>体列</w:t>
      </w:r>
      <w:proofErr w:type="gramEnd"/>
      <w:r w:rsidRPr="006E1CC5">
        <w:rPr>
          <w:rFonts w:ascii="仿宋_GB2312" w:eastAsia="仿宋_GB2312" w:hint="eastAsia"/>
          <w:snapToGrid w:val="0"/>
          <w:sz w:val="28"/>
          <w:szCs w:val="28"/>
        </w:rPr>
        <w:t>报、结构和内容，并评价财务报表是否公允反映相关交易和事项。</w:t>
      </w:r>
    </w:p>
    <w:p w14:paraId="701948A0" w14:textId="77777777" w:rsidR="006E1CC5" w:rsidRPr="006E1CC5" w:rsidRDefault="006E1CC5" w:rsidP="006E1CC5">
      <w:pPr>
        <w:spacing w:line="500" w:lineRule="exact"/>
        <w:ind w:firstLineChars="200" w:firstLine="560"/>
        <w:rPr>
          <w:rFonts w:ascii="仿宋_GB2312" w:eastAsia="仿宋_GB2312"/>
          <w:snapToGrid w:val="0"/>
          <w:color w:val="0000FF"/>
          <w:sz w:val="28"/>
          <w:szCs w:val="28"/>
        </w:rPr>
      </w:pPr>
      <w:r w:rsidRPr="006E1CC5">
        <w:rPr>
          <w:rFonts w:ascii="仿宋_GB2312" w:eastAsia="仿宋_GB2312" w:hint="eastAsia"/>
          <w:snapToGrid w:val="0"/>
          <w:sz w:val="28"/>
          <w:szCs w:val="28"/>
        </w:rPr>
        <w:t>（六）就贵公司中实体或业务活动的财务信息获取充分、恰当的审计证据，以对财务报表发表审计意见。我们负责指导、监督和执行集团审计，并对审计意见承担全部责任。</w:t>
      </w:r>
    </w:p>
    <w:p w14:paraId="15040ABA"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我们与治理层就计划的审计范围、时间安排和重大审计发现等事项进行沟通，包括沟通我们在审计中识别出的值得关注的内部控制缺陷。</w:t>
      </w:r>
    </w:p>
    <w:p w14:paraId="571C4AED" w14:textId="77777777" w:rsidR="006E1CC5" w:rsidRPr="006E1CC5" w:rsidRDefault="006E1CC5" w:rsidP="006E1CC5">
      <w:pPr>
        <w:spacing w:line="500" w:lineRule="exact"/>
        <w:ind w:firstLineChars="200" w:firstLine="560"/>
        <w:rPr>
          <w:rFonts w:ascii="仿宋_GB2312" w:eastAsia="仿宋_GB2312"/>
          <w:snapToGrid w:val="0"/>
          <w:sz w:val="28"/>
          <w:szCs w:val="28"/>
        </w:rPr>
      </w:pPr>
      <w:r w:rsidRPr="006E1CC5">
        <w:rPr>
          <w:rFonts w:ascii="仿宋_GB2312" w:eastAsia="仿宋_GB2312" w:hint="eastAsia"/>
          <w:snapToGrid w:val="0"/>
          <w:sz w:val="28"/>
          <w:szCs w:val="28"/>
        </w:rPr>
        <w:t>我们还就遵守与独立性相关的中国注册会计师职业道德守则和中国注册会计师独立性准则有关公众利益实体职业道德要求向治理层提供声明，并与治理层沟通可能被</w:t>
      </w:r>
      <w:proofErr w:type="gramStart"/>
      <w:r w:rsidRPr="006E1CC5">
        <w:rPr>
          <w:rFonts w:ascii="仿宋_GB2312" w:eastAsia="仿宋_GB2312" w:hint="eastAsia"/>
          <w:snapToGrid w:val="0"/>
          <w:sz w:val="28"/>
          <w:szCs w:val="28"/>
        </w:rPr>
        <w:t>合理认为</w:t>
      </w:r>
      <w:proofErr w:type="gramEnd"/>
      <w:r w:rsidRPr="006E1CC5">
        <w:rPr>
          <w:rFonts w:ascii="仿宋_GB2312" w:eastAsia="仿宋_GB2312" w:hint="eastAsia"/>
          <w:snapToGrid w:val="0"/>
          <w:sz w:val="28"/>
          <w:szCs w:val="28"/>
        </w:rPr>
        <w:t>影响我们独立性的所有</w:t>
      </w:r>
      <w:r w:rsidRPr="006E1CC5">
        <w:rPr>
          <w:rFonts w:ascii="仿宋_GB2312" w:eastAsia="仿宋_GB2312" w:hint="eastAsia"/>
          <w:snapToGrid w:val="0"/>
          <w:sz w:val="28"/>
          <w:szCs w:val="28"/>
        </w:rPr>
        <w:lastRenderedPageBreak/>
        <w:t>关系和其他事项，以及相关的防范措施（如适用）。</w:t>
      </w:r>
    </w:p>
    <w:p w14:paraId="79F746AB" w14:textId="73733944" w:rsidR="00FE309C" w:rsidRDefault="006E1CC5" w:rsidP="006E1CC5">
      <w:pPr>
        <w:spacing w:line="500" w:lineRule="exact"/>
        <w:ind w:firstLineChars="200" w:firstLine="560"/>
        <w:rPr>
          <w:rFonts w:ascii="仿宋_GB2312" w:eastAsia="仿宋_GB2312" w:hAnsi="仿宋" w:hint="eastAsia"/>
          <w:bCs/>
          <w:sz w:val="28"/>
          <w:szCs w:val="28"/>
        </w:rPr>
      </w:pPr>
      <w:r w:rsidRPr="006E1CC5">
        <w:rPr>
          <w:rFonts w:ascii="仿宋_GB2312" w:eastAsia="仿宋_GB2312" w:hint="eastAsia"/>
          <w:snapToGrid w:val="0"/>
          <w:sz w:val="28"/>
          <w:szCs w:val="28"/>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14:paraId="1E5F0E8D" w14:textId="5A78D75C" w:rsidR="00FA193D" w:rsidRPr="00FF561C" w:rsidRDefault="00FA193D" w:rsidP="00FA193D">
      <w:pPr>
        <w:spacing w:line="500" w:lineRule="exact"/>
        <w:ind w:firstLineChars="200" w:firstLine="560"/>
        <w:rPr>
          <w:rFonts w:ascii="仿宋" w:eastAsia="仿宋" w:hAnsi="仿宋" w:hint="eastAsia"/>
          <w:bCs/>
          <w:sz w:val="28"/>
          <w:szCs w:val="28"/>
        </w:rPr>
      </w:pPr>
    </w:p>
    <w:p w14:paraId="010D8C0D" w14:textId="68EACB99" w:rsidR="00FE309C" w:rsidRPr="00D931DC" w:rsidRDefault="00000000" w:rsidP="006E1CC5">
      <w:pPr>
        <w:jc w:val="center"/>
        <w:rPr>
          <w:sz w:val="22"/>
          <w:szCs w:val="22"/>
        </w:rPr>
      </w:pPr>
      <w:r>
        <w:rPr>
          <w:noProof/>
        </w:rPr>
        <w:pict w14:anchorId="32FE2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 o:spid="_x0000_s2051" type="#_x0000_t75" style="position:absolute;left:0;text-align:left;margin-left:365.5pt;margin-top:10.35pt;width:105.15pt;height:57.65pt;z-index:1;visibility:visible">
            <v:imagedata r:id="rId10" o:title=""/>
            <w10:wrap type="square"/>
          </v:shape>
        </w:pict>
      </w:r>
    </w:p>
    <w:p w14:paraId="7FC2832B" w14:textId="18EC69F4" w:rsidR="00FA193D" w:rsidRPr="00371D98" w:rsidRDefault="00FA193D" w:rsidP="00FA193D">
      <w:pPr>
        <w:rPr>
          <w:rFonts w:ascii="仿宋_GB2312" w:eastAsia="仿宋_GB2312"/>
          <w:sz w:val="28"/>
          <w:szCs w:val="28"/>
        </w:rPr>
      </w:pPr>
      <w:r w:rsidRPr="00371D98">
        <w:rPr>
          <w:rFonts w:ascii="仿宋_GB2312" w:eastAsia="仿宋_GB2312" w:hint="eastAsia"/>
          <w:sz w:val="28"/>
          <w:szCs w:val="28"/>
        </w:rPr>
        <w:t>大信会计师事务所（特殊普通合伙）     中国注册会计师：</w:t>
      </w:r>
    </w:p>
    <w:p w14:paraId="642F0E84" w14:textId="49484D05" w:rsidR="00FA193D" w:rsidRPr="00371D98" w:rsidRDefault="00FA193D" w:rsidP="00FA193D">
      <w:pPr>
        <w:rPr>
          <w:sz w:val="28"/>
          <w:szCs w:val="28"/>
        </w:rPr>
      </w:pPr>
      <w:r w:rsidRPr="00371D98">
        <w:rPr>
          <w:rFonts w:ascii="仿宋_GB2312" w:eastAsia="仿宋_GB2312" w:hint="eastAsia"/>
          <w:sz w:val="28"/>
          <w:szCs w:val="28"/>
        </w:rPr>
        <w:t xml:space="preserve">                                     （项目合伙人）</w:t>
      </w:r>
    </w:p>
    <w:p w14:paraId="7C4CDA1B" w14:textId="625EA61D" w:rsidR="00FA193D" w:rsidRPr="005A4067" w:rsidRDefault="00000000" w:rsidP="00FA193D">
      <w:r>
        <w:rPr>
          <w:noProof/>
        </w:rPr>
        <w:pict w14:anchorId="46D0E515">
          <v:shape id="_x0000_s2054" type="#_x0000_t75" style="position:absolute;left:0;text-align:left;margin-left:369.15pt;margin-top:12.5pt;width:61.95pt;height:32.65pt;z-index:2">
            <v:imagedata r:id="rId11" o:title=""/>
          </v:shape>
        </w:pict>
      </w:r>
    </w:p>
    <w:p w14:paraId="2B583D30" w14:textId="12918AFF" w:rsidR="00FA193D" w:rsidRPr="00371D98" w:rsidRDefault="00FA193D" w:rsidP="00FA193D">
      <w:pPr>
        <w:rPr>
          <w:rFonts w:ascii="仿宋_GB2312" w:eastAsia="仿宋_GB2312"/>
          <w:sz w:val="28"/>
          <w:szCs w:val="28"/>
        </w:rPr>
      </w:pPr>
      <w:r w:rsidRPr="00371D98">
        <w:rPr>
          <w:rFonts w:ascii="仿宋_GB2312" w:eastAsia="仿宋_GB2312" w:hint="eastAsia"/>
          <w:sz w:val="28"/>
          <w:szCs w:val="28"/>
        </w:rPr>
        <w:t>中 国  ·  北 京                    中国注册会计师：</w:t>
      </w:r>
    </w:p>
    <w:p w14:paraId="73302C2E" w14:textId="77777777" w:rsidR="00FA193D" w:rsidRPr="005A4067" w:rsidRDefault="00FA193D" w:rsidP="00FA193D"/>
    <w:p w14:paraId="3B8A5794" w14:textId="77777777" w:rsidR="00FA193D" w:rsidRDefault="00FA193D" w:rsidP="00FA193D"/>
    <w:p w14:paraId="7216E53E" w14:textId="4C40B7BA" w:rsidR="00FA193D" w:rsidRDefault="00FA193D" w:rsidP="003B6012">
      <w:pPr>
        <w:ind w:firstLineChars="1800" w:firstLine="5040"/>
        <w:rPr>
          <w:rFonts w:ascii="仿宋_GB2312" w:eastAsia="仿宋_GB2312"/>
          <w:sz w:val="28"/>
          <w:szCs w:val="28"/>
        </w:rPr>
      </w:pPr>
      <w:r w:rsidRPr="003B6012">
        <w:rPr>
          <w:rFonts w:ascii="仿宋_GB2312" w:eastAsia="仿宋_GB2312" w:hint="eastAsia"/>
          <w:sz w:val="28"/>
          <w:szCs w:val="28"/>
        </w:rPr>
        <w:t>二○二</w:t>
      </w:r>
      <w:r w:rsidR="00D05EDE" w:rsidRPr="003B6012">
        <w:rPr>
          <w:rFonts w:ascii="仿宋_GB2312" w:eastAsia="仿宋_GB2312" w:hint="eastAsia"/>
          <w:sz w:val="28"/>
          <w:szCs w:val="28"/>
        </w:rPr>
        <w:t>六</w:t>
      </w:r>
      <w:r w:rsidRPr="003B6012">
        <w:rPr>
          <w:rFonts w:ascii="仿宋_GB2312" w:eastAsia="仿宋_GB2312" w:hint="eastAsia"/>
          <w:sz w:val="28"/>
          <w:szCs w:val="28"/>
        </w:rPr>
        <w:t>年三月二十</w:t>
      </w:r>
      <w:r w:rsidR="00D05EDE" w:rsidRPr="003B6012">
        <w:rPr>
          <w:rFonts w:ascii="仿宋_GB2312" w:eastAsia="仿宋_GB2312" w:hint="eastAsia"/>
          <w:sz w:val="28"/>
          <w:szCs w:val="28"/>
        </w:rPr>
        <w:t>七</w:t>
      </w:r>
      <w:r w:rsidRPr="003B6012">
        <w:rPr>
          <w:rFonts w:ascii="仿宋_GB2312" w:eastAsia="仿宋_GB2312" w:hint="eastAsia"/>
          <w:sz w:val="28"/>
          <w:szCs w:val="28"/>
        </w:rPr>
        <w:t>日</w:t>
      </w:r>
    </w:p>
    <w:p w14:paraId="37A3426B" w14:textId="77777777" w:rsidR="00123895" w:rsidRDefault="00123895" w:rsidP="003B6012">
      <w:pPr>
        <w:ind w:firstLineChars="1800" w:firstLine="5040"/>
        <w:rPr>
          <w:rFonts w:ascii="仿宋_GB2312" w:eastAsia="仿宋_GB2312"/>
          <w:sz w:val="28"/>
          <w:szCs w:val="28"/>
        </w:rPr>
      </w:pPr>
    </w:p>
    <w:p w14:paraId="33E15ADE" w14:textId="77777777" w:rsidR="00123895" w:rsidRDefault="00123895" w:rsidP="003B6012">
      <w:pPr>
        <w:ind w:firstLineChars="1800" w:firstLine="5040"/>
        <w:rPr>
          <w:rFonts w:ascii="仿宋_GB2312" w:eastAsia="仿宋_GB2312"/>
          <w:sz w:val="28"/>
          <w:szCs w:val="28"/>
        </w:rPr>
      </w:pPr>
    </w:p>
    <w:p w14:paraId="12465926" w14:textId="77777777" w:rsidR="00123895" w:rsidRDefault="00123895" w:rsidP="003B6012">
      <w:pPr>
        <w:ind w:firstLineChars="1800" w:firstLine="5040"/>
        <w:rPr>
          <w:rFonts w:ascii="仿宋_GB2312" w:eastAsia="仿宋_GB2312"/>
          <w:sz w:val="28"/>
          <w:szCs w:val="28"/>
        </w:rPr>
      </w:pPr>
    </w:p>
    <w:p w14:paraId="09FA1F1B" w14:textId="77777777" w:rsidR="00123895" w:rsidRPr="00CF5BC7" w:rsidRDefault="00123895" w:rsidP="00123895">
      <w:pPr>
        <w:spacing w:line="500" w:lineRule="exact"/>
        <w:jc w:val="right"/>
        <w:rPr>
          <w:rFonts w:ascii="仿宋_GB2312" w:eastAsia="仿宋_GB2312"/>
          <w:sz w:val="28"/>
          <w:szCs w:val="28"/>
        </w:rPr>
      </w:pPr>
      <w:r w:rsidRPr="00CF5BC7">
        <w:rPr>
          <w:rFonts w:ascii="仿宋_GB2312" w:eastAsia="仿宋_GB2312" w:hint="eastAsia"/>
          <w:sz w:val="28"/>
          <w:szCs w:val="28"/>
        </w:rPr>
        <w:t>北京京城机电股份有限公司董事会</w:t>
      </w:r>
    </w:p>
    <w:p w14:paraId="5B8817DD" w14:textId="77777777" w:rsidR="00123895" w:rsidRDefault="00123895" w:rsidP="00123895">
      <w:pPr>
        <w:ind w:firstLineChars="200" w:firstLine="560"/>
        <w:jc w:val="center"/>
        <w:rPr>
          <w:rFonts w:ascii="仿宋_GB2312" w:eastAsia="仿宋_GB2312"/>
          <w:sz w:val="28"/>
          <w:szCs w:val="28"/>
        </w:rPr>
      </w:pPr>
      <w:r>
        <w:rPr>
          <w:rFonts w:ascii="仿宋_GB2312" w:eastAsia="仿宋_GB2312" w:hint="eastAsia"/>
          <w:sz w:val="28"/>
          <w:szCs w:val="28"/>
        </w:rPr>
        <w:t xml:space="preserve">                           </w:t>
      </w:r>
      <w:r w:rsidRPr="00CF5BC7">
        <w:rPr>
          <w:rFonts w:ascii="仿宋_GB2312" w:eastAsia="仿宋_GB2312" w:hint="eastAsia"/>
          <w:sz w:val="28"/>
          <w:szCs w:val="28"/>
        </w:rPr>
        <w:t>202</w:t>
      </w:r>
      <w:r>
        <w:rPr>
          <w:rFonts w:ascii="仿宋_GB2312" w:eastAsia="仿宋_GB2312" w:hint="eastAsia"/>
          <w:sz w:val="28"/>
          <w:szCs w:val="28"/>
        </w:rPr>
        <w:t>6</w:t>
      </w:r>
      <w:r w:rsidRPr="00CF5BC7">
        <w:rPr>
          <w:rFonts w:ascii="仿宋_GB2312" w:eastAsia="仿宋_GB2312" w:hint="eastAsia"/>
          <w:sz w:val="28"/>
          <w:szCs w:val="28"/>
        </w:rPr>
        <w:t>年6月</w:t>
      </w:r>
      <w:r>
        <w:rPr>
          <w:rFonts w:ascii="仿宋_GB2312" w:eastAsia="仿宋_GB2312" w:hint="eastAsia"/>
          <w:sz w:val="28"/>
          <w:szCs w:val="28"/>
        </w:rPr>
        <w:t>29</w:t>
      </w:r>
      <w:r w:rsidRPr="00CF5BC7">
        <w:rPr>
          <w:rFonts w:ascii="仿宋_GB2312" w:eastAsia="仿宋_GB2312" w:hint="eastAsia"/>
          <w:sz w:val="28"/>
          <w:szCs w:val="28"/>
        </w:rPr>
        <w:t>日</w:t>
      </w:r>
    </w:p>
    <w:p w14:paraId="7BA1D1CA" w14:textId="77777777" w:rsidR="00123895" w:rsidRPr="003B6012" w:rsidRDefault="00123895" w:rsidP="003B6012">
      <w:pPr>
        <w:ind w:firstLineChars="1800" w:firstLine="5040"/>
        <w:rPr>
          <w:rFonts w:ascii="仿宋_GB2312" w:eastAsia="仿宋_GB2312"/>
          <w:sz w:val="28"/>
          <w:szCs w:val="28"/>
        </w:rPr>
      </w:pPr>
    </w:p>
    <w:p w14:paraId="7365713C" w14:textId="77777777" w:rsidR="007864F3" w:rsidRPr="00FA193D" w:rsidRDefault="007864F3" w:rsidP="00315B6A">
      <w:pPr>
        <w:spacing w:line="500" w:lineRule="exact"/>
        <w:rPr>
          <w:rFonts w:ascii="仿宋_GB2312" w:eastAsia="仿宋_GB2312"/>
          <w:b/>
          <w:sz w:val="28"/>
          <w:szCs w:val="28"/>
        </w:rPr>
      </w:pPr>
    </w:p>
    <w:p w14:paraId="15B5F26D" w14:textId="57FECE8F" w:rsidR="00954633" w:rsidRPr="00030BE7" w:rsidRDefault="007864F3" w:rsidP="007864F3">
      <w:pPr>
        <w:spacing w:line="500" w:lineRule="exact"/>
        <w:jc w:val="center"/>
        <w:rPr>
          <w:rFonts w:ascii="仿宋_GB2312" w:eastAsia="仿宋_GB2312"/>
          <w:b/>
          <w:sz w:val="32"/>
          <w:szCs w:val="32"/>
        </w:rPr>
      </w:pPr>
      <w:r>
        <w:rPr>
          <w:rFonts w:ascii="仿宋_GB2312" w:eastAsia="仿宋_GB2312"/>
          <w:b/>
          <w:sz w:val="28"/>
          <w:szCs w:val="28"/>
        </w:rPr>
        <w:br w:type="page"/>
      </w:r>
      <w:r w:rsidR="00954633" w:rsidRPr="00030BE7">
        <w:rPr>
          <w:rFonts w:ascii="仿宋_GB2312" w:eastAsia="仿宋_GB2312" w:hint="eastAsia"/>
          <w:b/>
          <w:sz w:val="32"/>
          <w:szCs w:val="32"/>
        </w:rPr>
        <w:lastRenderedPageBreak/>
        <w:t>北京京城机电股份有限公司20</w:t>
      </w:r>
      <w:r w:rsidR="008A2AFC">
        <w:rPr>
          <w:rFonts w:ascii="仿宋_GB2312" w:eastAsia="仿宋_GB2312"/>
          <w:b/>
          <w:sz w:val="32"/>
          <w:szCs w:val="32"/>
        </w:rPr>
        <w:t>2</w:t>
      </w:r>
      <w:r w:rsidR="00371D98">
        <w:rPr>
          <w:rFonts w:ascii="仿宋_GB2312" w:eastAsia="仿宋_GB2312" w:hint="eastAsia"/>
          <w:b/>
          <w:sz w:val="32"/>
          <w:szCs w:val="32"/>
        </w:rPr>
        <w:t>5</w:t>
      </w:r>
      <w:r w:rsidR="00954633" w:rsidRPr="00030BE7">
        <w:rPr>
          <w:rFonts w:ascii="仿宋_GB2312" w:eastAsia="仿宋_GB2312" w:hint="eastAsia"/>
          <w:b/>
          <w:sz w:val="32"/>
          <w:szCs w:val="32"/>
        </w:rPr>
        <w:t>年</w:t>
      </w:r>
      <w:r w:rsidR="008B01C5">
        <w:rPr>
          <w:rFonts w:ascii="仿宋_GB2312" w:eastAsia="仿宋_GB2312" w:hint="eastAsia"/>
          <w:b/>
          <w:sz w:val="32"/>
          <w:szCs w:val="32"/>
        </w:rPr>
        <w:t>年度</w:t>
      </w:r>
      <w:r w:rsidR="00954633" w:rsidRPr="00030BE7">
        <w:rPr>
          <w:rFonts w:ascii="仿宋_GB2312" w:eastAsia="仿宋_GB2312" w:hint="eastAsia"/>
          <w:b/>
          <w:sz w:val="32"/>
          <w:szCs w:val="32"/>
        </w:rPr>
        <w:t>股东会</w:t>
      </w:r>
    </w:p>
    <w:p w14:paraId="0021FB2B" w14:textId="0D9732C8" w:rsidR="00954633" w:rsidRDefault="00954633" w:rsidP="008B01C5">
      <w:pPr>
        <w:spacing w:afterLines="50" w:after="155" w:line="500" w:lineRule="exact"/>
        <w:jc w:val="center"/>
        <w:rPr>
          <w:rFonts w:ascii="仿宋_GB2312" w:eastAsia="仿宋_GB2312"/>
          <w:sz w:val="28"/>
          <w:szCs w:val="28"/>
        </w:rPr>
      </w:pPr>
      <w:r w:rsidRPr="00FD30E7">
        <w:rPr>
          <w:rFonts w:ascii="仿宋_GB2312" w:eastAsia="仿宋_GB2312" w:hint="eastAsia"/>
          <w:sz w:val="28"/>
          <w:szCs w:val="28"/>
        </w:rPr>
        <w:t>议案</w:t>
      </w:r>
      <w:r w:rsidR="008B01C5">
        <w:rPr>
          <w:rFonts w:ascii="仿宋_GB2312" w:eastAsia="仿宋_GB2312" w:hint="eastAsia"/>
          <w:sz w:val="28"/>
          <w:szCs w:val="28"/>
        </w:rPr>
        <w:t>之</w:t>
      </w:r>
      <w:r w:rsidR="00371D98">
        <w:rPr>
          <w:rFonts w:ascii="仿宋_GB2312" w:eastAsia="仿宋_GB2312" w:hint="eastAsia"/>
          <w:sz w:val="28"/>
          <w:szCs w:val="28"/>
        </w:rPr>
        <w:t>四</w:t>
      </w:r>
      <w:r>
        <w:rPr>
          <w:rFonts w:ascii="仿宋_GB2312" w:eastAsia="仿宋_GB2312" w:hint="eastAsia"/>
          <w:sz w:val="28"/>
          <w:szCs w:val="28"/>
        </w:rPr>
        <w:t>：</w:t>
      </w:r>
      <w:r w:rsidR="008A2AFC" w:rsidRPr="008A2AFC">
        <w:rPr>
          <w:rFonts w:ascii="仿宋_GB2312" w:eastAsia="仿宋_GB2312" w:hint="eastAsia"/>
          <w:sz w:val="28"/>
          <w:szCs w:val="28"/>
        </w:rPr>
        <w:t>审议《</w:t>
      </w:r>
      <w:r w:rsidR="008B01C5" w:rsidRPr="008B01C5">
        <w:rPr>
          <w:rFonts w:ascii="仿宋_GB2312" w:eastAsia="仿宋_GB2312" w:hint="eastAsia"/>
          <w:sz w:val="28"/>
          <w:szCs w:val="28"/>
        </w:rPr>
        <w:t>公司202</w:t>
      </w:r>
      <w:r w:rsidR="00371D98">
        <w:rPr>
          <w:rFonts w:ascii="仿宋_GB2312" w:eastAsia="仿宋_GB2312" w:hint="eastAsia"/>
          <w:sz w:val="28"/>
          <w:szCs w:val="28"/>
        </w:rPr>
        <w:t>5</w:t>
      </w:r>
      <w:r w:rsidR="008B01C5" w:rsidRPr="008B01C5">
        <w:rPr>
          <w:rFonts w:ascii="仿宋_GB2312" w:eastAsia="仿宋_GB2312" w:hint="eastAsia"/>
          <w:sz w:val="28"/>
          <w:szCs w:val="28"/>
        </w:rPr>
        <w:t>年度财务报告内部控制审计报告</w:t>
      </w:r>
      <w:r w:rsidR="008A2AFC" w:rsidRPr="008A2AFC">
        <w:rPr>
          <w:rFonts w:ascii="仿宋_GB2312" w:eastAsia="仿宋_GB2312" w:hint="eastAsia"/>
          <w:sz w:val="28"/>
          <w:szCs w:val="28"/>
        </w:rPr>
        <w:t>》</w:t>
      </w:r>
    </w:p>
    <w:p w14:paraId="32AD639C" w14:textId="77777777" w:rsidR="00B34014" w:rsidRPr="00AE72BA" w:rsidRDefault="00B34014" w:rsidP="008B01C5">
      <w:pPr>
        <w:spacing w:afterLines="50" w:after="155" w:line="500" w:lineRule="exact"/>
        <w:jc w:val="center"/>
        <w:rPr>
          <w:rFonts w:ascii="仿宋_GB2312" w:eastAsia="仿宋_GB2312"/>
          <w:sz w:val="28"/>
          <w:szCs w:val="28"/>
        </w:rPr>
      </w:pPr>
    </w:p>
    <w:p w14:paraId="40D319FC" w14:textId="77777777" w:rsidR="00954633" w:rsidRDefault="00954633" w:rsidP="00B34014">
      <w:pPr>
        <w:spacing w:line="500" w:lineRule="exact"/>
        <w:rPr>
          <w:rFonts w:ascii="仿宋_GB2312" w:eastAsia="仿宋_GB2312" w:hAnsi="仿宋" w:hint="eastAsia"/>
          <w:sz w:val="28"/>
          <w:szCs w:val="28"/>
        </w:rPr>
      </w:pPr>
      <w:r w:rsidRPr="008F1D33">
        <w:rPr>
          <w:rFonts w:ascii="仿宋_GB2312" w:eastAsia="仿宋_GB2312" w:hAnsi="仿宋" w:hint="eastAsia"/>
          <w:sz w:val="28"/>
          <w:szCs w:val="28"/>
        </w:rPr>
        <w:t>各位股东及股东代表：大家好！</w:t>
      </w:r>
    </w:p>
    <w:p w14:paraId="7D98B741" w14:textId="66A6DFF2" w:rsidR="00954633" w:rsidRDefault="00954633" w:rsidP="0073239A">
      <w:pPr>
        <w:spacing w:line="500" w:lineRule="exact"/>
        <w:ind w:firstLineChars="200" w:firstLine="560"/>
        <w:rPr>
          <w:rFonts w:ascii="仿宋_GB2312" w:eastAsia="仿宋_GB2312" w:hAnsi="仿宋" w:hint="eastAsia"/>
          <w:sz w:val="28"/>
          <w:szCs w:val="28"/>
        </w:rPr>
      </w:pPr>
      <w:r w:rsidRPr="008F1D33">
        <w:rPr>
          <w:rFonts w:ascii="仿宋_GB2312" w:eastAsia="仿宋_GB2312" w:hAnsi="仿宋" w:hint="eastAsia"/>
          <w:sz w:val="28"/>
          <w:szCs w:val="28"/>
        </w:rPr>
        <w:t>我受公司董事会委托，宣读</w:t>
      </w:r>
      <w:r w:rsidR="008A2AFC" w:rsidRPr="008A2AFC">
        <w:rPr>
          <w:rFonts w:ascii="仿宋_GB2312" w:eastAsia="仿宋_GB2312" w:hint="eastAsia"/>
          <w:sz w:val="28"/>
          <w:szCs w:val="28"/>
        </w:rPr>
        <w:t>《</w:t>
      </w:r>
      <w:r w:rsidR="008B01C5" w:rsidRPr="008B01C5">
        <w:rPr>
          <w:rFonts w:ascii="仿宋_GB2312" w:eastAsia="仿宋_GB2312" w:hint="eastAsia"/>
          <w:sz w:val="28"/>
          <w:szCs w:val="28"/>
        </w:rPr>
        <w:t>公司202</w:t>
      </w:r>
      <w:r w:rsidR="00371D98">
        <w:rPr>
          <w:rFonts w:ascii="仿宋_GB2312" w:eastAsia="仿宋_GB2312" w:hint="eastAsia"/>
          <w:sz w:val="28"/>
          <w:szCs w:val="28"/>
        </w:rPr>
        <w:t>5</w:t>
      </w:r>
      <w:r w:rsidR="008B01C5" w:rsidRPr="008B01C5">
        <w:rPr>
          <w:rFonts w:ascii="仿宋_GB2312" w:eastAsia="仿宋_GB2312" w:hint="eastAsia"/>
          <w:sz w:val="28"/>
          <w:szCs w:val="28"/>
        </w:rPr>
        <w:t>年度财务报告内部控制审计报告</w:t>
      </w:r>
      <w:r w:rsidR="008A2AFC" w:rsidRPr="008A2AFC">
        <w:rPr>
          <w:rFonts w:ascii="仿宋_GB2312" w:eastAsia="仿宋_GB2312" w:hint="eastAsia"/>
          <w:sz w:val="28"/>
          <w:szCs w:val="28"/>
        </w:rPr>
        <w:t>》</w:t>
      </w:r>
      <w:r w:rsidR="008B01C5">
        <w:rPr>
          <w:rFonts w:ascii="仿宋_GB2312" w:eastAsia="仿宋_GB2312" w:hint="eastAsia"/>
          <w:sz w:val="28"/>
          <w:szCs w:val="28"/>
        </w:rPr>
        <w:t>的议案</w:t>
      </w:r>
      <w:r w:rsidRPr="008F1D33">
        <w:rPr>
          <w:rFonts w:ascii="仿宋_GB2312" w:eastAsia="仿宋_GB2312" w:hAnsi="仿宋" w:hint="eastAsia"/>
          <w:sz w:val="28"/>
          <w:szCs w:val="28"/>
        </w:rPr>
        <w:t>，</w:t>
      </w:r>
      <w:r w:rsidR="008B01C5" w:rsidRPr="008B01C5">
        <w:rPr>
          <w:rFonts w:ascii="仿宋_GB2312" w:eastAsia="仿宋_GB2312" w:hAnsi="仿宋" w:hint="eastAsia"/>
          <w:sz w:val="28"/>
          <w:szCs w:val="28"/>
        </w:rPr>
        <w:t>提请各位股东及股东代表审议</w:t>
      </w:r>
      <w:r w:rsidRPr="008F1D33">
        <w:rPr>
          <w:rFonts w:ascii="仿宋_GB2312" w:eastAsia="仿宋_GB2312" w:hAnsi="仿宋" w:hint="eastAsia"/>
          <w:sz w:val="28"/>
          <w:szCs w:val="28"/>
        </w:rPr>
        <w:t>。</w:t>
      </w:r>
    </w:p>
    <w:p w14:paraId="66BB293A" w14:textId="77777777" w:rsidR="00632913" w:rsidRPr="00371D98" w:rsidRDefault="00632913" w:rsidP="008616AF">
      <w:pPr>
        <w:pStyle w:val="a5"/>
        <w:snapToGrid w:val="0"/>
        <w:spacing w:beforeLines="50" w:before="155" w:line="500" w:lineRule="exact"/>
        <w:jc w:val="center"/>
        <w:outlineLvl w:val="0"/>
        <w:rPr>
          <w:rFonts w:ascii="仿宋_GB2312" w:eastAsia="仿宋_GB2312" w:hAnsi="宋体"/>
          <w:b/>
          <w:spacing w:val="80"/>
          <w:sz w:val="28"/>
          <w:szCs w:val="28"/>
        </w:rPr>
      </w:pPr>
      <w:r w:rsidRPr="00371D98">
        <w:rPr>
          <w:rFonts w:ascii="仿宋_GB2312" w:eastAsia="仿宋_GB2312" w:hAnsi="宋体"/>
          <w:b/>
          <w:spacing w:val="80"/>
          <w:sz w:val="28"/>
          <w:szCs w:val="28"/>
        </w:rPr>
        <w:t>内部控制审计报告</w:t>
      </w:r>
    </w:p>
    <w:p w14:paraId="35299693" w14:textId="6BB7A133" w:rsidR="00632913" w:rsidRPr="00371D98" w:rsidRDefault="00371D98" w:rsidP="0036181B">
      <w:pPr>
        <w:pStyle w:val="a5"/>
        <w:snapToGrid w:val="0"/>
        <w:spacing w:line="500" w:lineRule="exact"/>
        <w:ind w:firstLineChars="200" w:firstLine="560"/>
        <w:jc w:val="right"/>
        <w:rPr>
          <w:rFonts w:ascii="仿宋_GB2312" w:eastAsia="仿宋_GB2312" w:hAnsi="宋体"/>
          <w:bCs/>
          <w:sz w:val="28"/>
          <w:szCs w:val="28"/>
        </w:rPr>
      </w:pPr>
      <w:proofErr w:type="gramStart"/>
      <w:r w:rsidRPr="00371D98">
        <w:rPr>
          <w:rFonts w:ascii="仿宋_GB2312" w:eastAsia="仿宋_GB2312" w:hAnsi="宋体"/>
          <w:bCs/>
          <w:sz w:val="28"/>
          <w:szCs w:val="28"/>
        </w:rPr>
        <w:t>大信审字</w:t>
      </w:r>
      <w:proofErr w:type="gramEnd"/>
      <w:r w:rsidRPr="00371D98">
        <w:rPr>
          <w:rFonts w:ascii="仿宋_GB2312" w:eastAsia="仿宋_GB2312" w:hAnsi="宋体"/>
          <w:bCs/>
          <w:sz w:val="28"/>
          <w:szCs w:val="28"/>
        </w:rPr>
        <w:t>[2026]第1-00944 号</w:t>
      </w:r>
    </w:p>
    <w:p w14:paraId="17824C96" w14:textId="77777777" w:rsidR="00AE72BA" w:rsidRDefault="00AE72BA" w:rsidP="008616AF">
      <w:pPr>
        <w:autoSpaceDE w:val="0"/>
        <w:snapToGrid w:val="0"/>
        <w:spacing w:line="500" w:lineRule="exact"/>
        <w:rPr>
          <w:rFonts w:ascii="仿宋_GB2312" w:eastAsia="仿宋_GB2312" w:hAnsi="宋体" w:hint="eastAsia"/>
          <w:b/>
          <w:sz w:val="28"/>
          <w:szCs w:val="28"/>
        </w:rPr>
      </w:pPr>
    </w:p>
    <w:p w14:paraId="7CC0DF65" w14:textId="77777777" w:rsidR="00632913" w:rsidRPr="008616AF" w:rsidRDefault="00632913" w:rsidP="00F40547">
      <w:pPr>
        <w:autoSpaceDE w:val="0"/>
        <w:snapToGrid w:val="0"/>
        <w:spacing w:line="500" w:lineRule="exact"/>
        <w:rPr>
          <w:rFonts w:ascii="仿宋_GB2312" w:eastAsia="仿宋_GB2312" w:hAnsi="宋体" w:hint="eastAsia"/>
          <w:b/>
          <w:sz w:val="28"/>
          <w:szCs w:val="28"/>
        </w:rPr>
      </w:pPr>
      <w:r w:rsidRPr="008616AF">
        <w:rPr>
          <w:rFonts w:ascii="仿宋_GB2312" w:eastAsia="仿宋_GB2312" w:hAnsi="宋体" w:hint="eastAsia"/>
          <w:b/>
          <w:sz w:val="28"/>
          <w:szCs w:val="28"/>
        </w:rPr>
        <w:t>北京京城机电股份有限公司全体股东：</w:t>
      </w:r>
    </w:p>
    <w:p w14:paraId="24EA6ECD" w14:textId="65244CBC" w:rsidR="00371D98" w:rsidRPr="00371D98" w:rsidRDefault="00371D98" w:rsidP="00371D98">
      <w:pPr>
        <w:spacing w:line="500" w:lineRule="exact"/>
        <w:ind w:firstLineChars="200" w:firstLine="560"/>
        <w:rPr>
          <w:rFonts w:ascii="仿宋_GB2312" w:eastAsia="仿宋_GB2312"/>
          <w:sz w:val="28"/>
          <w:szCs w:val="28"/>
        </w:rPr>
      </w:pPr>
      <w:r w:rsidRPr="00371D98">
        <w:rPr>
          <w:rFonts w:ascii="仿宋_GB2312" w:eastAsia="仿宋_GB2312" w:hint="eastAsia"/>
          <w:sz w:val="28"/>
          <w:szCs w:val="28"/>
        </w:rPr>
        <w:t>按照《企业内部控制审计指引》及中国注册会计师执业准则的相关要求，我们审计了北京京城机电股份有限公司（以下简称京城股份公司）2025 年12 月31 日的财务报告内部控制的有效性。</w:t>
      </w:r>
    </w:p>
    <w:p w14:paraId="50A97C2C" w14:textId="77777777" w:rsidR="00371D98" w:rsidRPr="00371D98" w:rsidRDefault="00371D98" w:rsidP="00371D98">
      <w:pPr>
        <w:spacing w:line="500" w:lineRule="exact"/>
        <w:ind w:firstLineChars="200" w:firstLine="560"/>
        <w:rPr>
          <w:rFonts w:ascii="仿宋_GB2312" w:eastAsia="仿宋_GB2312"/>
          <w:sz w:val="28"/>
          <w:szCs w:val="28"/>
        </w:rPr>
      </w:pPr>
      <w:r w:rsidRPr="00371D98">
        <w:rPr>
          <w:rFonts w:ascii="仿宋_GB2312" w:eastAsia="仿宋_GB2312" w:hint="eastAsia"/>
          <w:sz w:val="28"/>
          <w:szCs w:val="28"/>
        </w:rPr>
        <w:t>一、企业对内部控制的责任</w:t>
      </w:r>
    </w:p>
    <w:p w14:paraId="7F62A2BC" w14:textId="3EDA7010" w:rsidR="007F747B" w:rsidRPr="00371D98" w:rsidRDefault="00371D98" w:rsidP="00371D98">
      <w:pPr>
        <w:spacing w:line="500" w:lineRule="exact"/>
        <w:ind w:firstLineChars="200" w:firstLine="560"/>
        <w:rPr>
          <w:rFonts w:ascii="仿宋_GB2312" w:eastAsia="仿宋_GB2312"/>
          <w:sz w:val="28"/>
          <w:szCs w:val="28"/>
        </w:rPr>
      </w:pPr>
      <w:r w:rsidRPr="00371D98">
        <w:rPr>
          <w:rFonts w:ascii="仿宋_GB2312" w:eastAsia="仿宋_GB2312" w:hint="eastAsia"/>
          <w:sz w:val="28"/>
          <w:szCs w:val="28"/>
        </w:rPr>
        <w:t>按照《企业内部控制基本规范》《企业内部控制应用指引》《企业内部控制评价指引》的规定，建立健全和有效实施内部控制，并评价其有效性是京城股份公司董事会的责任。</w:t>
      </w:r>
    </w:p>
    <w:p w14:paraId="739429D8" w14:textId="77777777" w:rsidR="00371D98" w:rsidRPr="00371D98" w:rsidRDefault="00371D98" w:rsidP="00371D98">
      <w:pPr>
        <w:spacing w:line="500" w:lineRule="exact"/>
        <w:ind w:firstLineChars="200" w:firstLine="560"/>
        <w:rPr>
          <w:rFonts w:ascii="仿宋_GB2312" w:eastAsia="仿宋_GB2312"/>
          <w:sz w:val="28"/>
          <w:szCs w:val="28"/>
        </w:rPr>
      </w:pPr>
      <w:r w:rsidRPr="00371D98">
        <w:rPr>
          <w:rFonts w:ascii="仿宋_GB2312" w:eastAsia="仿宋_GB2312" w:hint="eastAsia"/>
          <w:sz w:val="28"/>
          <w:szCs w:val="28"/>
        </w:rPr>
        <w:t>二、注册会计师的责任</w:t>
      </w:r>
    </w:p>
    <w:p w14:paraId="6EE71289" w14:textId="5D09DC05" w:rsidR="00371D98" w:rsidRPr="00371D98" w:rsidRDefault="00371D98" w:rsidP="00371D98">
      <w:pPr>
        <w:spacing w:line="500" w:lineRule="exact"/>
        <w:ind w:firstLineChars="200" w:firstLine="560"/>
        <w:rPr>
          <w:rFonts w:ascii="仿宋_GB2312" w:eastAsia="仿宋_GB2312"/>
          <w:sz w:val="28"/>
          <w:szCs w:val="28"/>
        </w:rPr>
      </w:pPr>
      <w:r w:rsidRPr="00371D98">
        <w:rPr>
          <w:rFonts w:ascii="仿宋_GB2312" w:eastAsia="仿宋_GB2312" w:hint="eastAsia"/>
          <w:sz w:val="28"/>
          <w:szCs w:val="28"/>
        </w:rPr>
        <w:t>我们的责任是在实施审计工作的基础上，对财务报告内部控制的有效性发表审计意见，并对注意到的非财务报告内部控制的重大缺陷进行披露。</w:t>
      </w:r>
    </w:p>
    <w:p w14:paraId="31BF1366" w14:textId="77777777" w:rsidR="00371D98" w:rsidRPr="00371D98" w:rsidRDefault="00371D98" w:rsidP="00371D98">
      <w:pPr>
        <w:spacing w:line="500" w:lineRule="exact"/>
        <w:ind w:firstLineChars="200" w:firstLine="560"/>
        <w:rPr>
          <w:rFonts w:ascii="仿宋_GB2312" w:eastAsia="仿宋_GB2312"/>
          <w:sz w:val="28"/>
          <w:szCs w:val="28"/>
        </w:rPr>
      </w:pPr>
      <w:r w:rsidRPr="00371D98">
        <w:rPr>
          <w:rFonts w:ascii="仿宋_GB2312" w:eastAsia="仿宋_GB2312" w:hint="eastAsia"/>
          <w:sz w:val="28"/>
          <w:szCs w:val="28"/>
        </w:rPr>
        <w:t>三、内部控制的固有局限性</w:t>
      </w:r>
    </w:p>
    <w:p w14:paraId="3013903A" w14:textId="5E4A8D39" w:rsidR="00371D98" w:rsidRPr="00371D98" w:rsidRDefault="00371D98" w:rsidP="00371D98">
      <w:pPr>
        <w:spacing w:line="500" w:lineRule="exact"/>
        <w:ind w:firstLineChars="200" w:firstLine="560"/>
        <w:rPr>
          <w:rFonts w:ascii="仿宋_GB2312" w:eastAsia="仿宋_GB2312"/>
          <w:sz w:val="28"/>
          <w:szCs w:val="28"/>
        </w:rPr>
      </w:pPr>
      <w:r w:rsidRPr="00371D98">
        <w:rPr>
          <w:rFonts w:ascii="仿宋_GB2312" w:eastAsia="仿宋_GB2312" w:hint="eastAsia"/>
          <w:sz w:val="28"/>
          <w:szCs w:val="28"/>
        </w:rPr>
        <w:t>内部控制具有固有局限性，存在不能防止和发现错报的可能性。此外，由于情况的变化可能导致内部控制变得不恰当，或对控制政策和程序遵循的程度降低，根据内部控制审计结果推测未来内部控制的有效性具有一定风险。</w:t>
      </w:r>
    </w:p>
    <w:p w14:paraId="7C96AEB0" w14:textId="77777777" w:rsidR="00371D98" w:rsidRPr="00371D98" w:rsidRDefault="00371D98" w:rsidP="00371D98">
      <w:pPr>
        <w:spacing w:line="500" w:lineRule="exact"/>
        <w:ind w:firstLineChars="200" w:firstLine="560"/>
        <w:rPr>
          <w:rFonts w:ascii="仿宋_GB2312" w:eastAsia="仿宋_GB2312"/>
          <w:sz w:val="28"/>
          <w:szCs w:val="28"/>
        </w:rPr>
      </w:pPr>
      <w:r w:rsidRPr="00371D98">
        <w:rPr>
          <w:rFonts w:ascii="仿宋_GB2312" w:eastAsia="仿宋_GB2312" w:hint="eastAsia"/>
          <w:sz w:val="28"/>
          <w:szCs w:val="28"/>
        </w:rPr>
        <w:lastRenderedPageBreak/>
        <w:t>四、财务报告内部控制审计意见</w:t>
      </w:r>
    </w:p>
    <w:p w14:paraId="40FD9E6D" w14:textId="6D18A2A4" w:rsidR="00371D98" w:rsidRDefault="00371D98" w:rsidP="00371D98">
      <w:pPr>
        <w:spacing w:line="500" w:lineRule="exact"/>
        <w:ind w:firstLineChars="200" w:firstLine="560"/>
      </w:pPr>
      <w:r w:rsidRPr="00371D98">
        <w:rPr>
          <w:rFonts w:ascii="仿宋_GB2312" w:eastAsia="仿宋_GB2312" w:hint="eastAsia"/>
          <w:sz w:val="28"/>
          <w:szCs w:val="28"/>
        </w:rPr>
        <w:t>我们认为，京城股份公司按照《企业内部控制基本规范》和相关规定在所有重大方面保持了有效的财务报告内部控制。</w:t>
      </w:r>
    </w:p>
    <w:p w14:paraId="7033BE76" w14:textId="77777777" w:rsidR="00371D98" w:rsidRPr="00371D98" w:rsidRDefault="00371D98" w:rsidP="00371D98">
      <w:pPr>
        <w:spacing w:line="500" w:lineRule="exact"/>
        <w:ind w:firstLineChars="200" w:firstLine="420"/>
      </w:pPr>
    </w:p>
    <w:p w14:paraId="0E972200" w14:textId="77777777" w:rsidR="00371D98" w:rsidRPr="00DB2FDD" w:rsidRDefault="00371D98" w:rsidP="00371D98">
      <w:pPr>
        <w:spacing w:line="500" w:lineRule="exact"/>
        <w:ind w:firstLineChars="200" w:firstLine="420"/>
      </w:pPr>
    </w:p>
    <w:p w14:paraId="0609F951" w14:textId="37F4EE84" w:rsidR="007F747B" w:rsidRDefault="00000000" w:rsidP="007F747B">
      <w:pPr>
        <w:rPr>
          <w:snapToGrid w:val="0"/>
        </w:rPr>
      </w:pPr>
      <w:r>
        <w:rPr>
          <w:rFonts w:ascii="仿宋_GB2312" w:eastAsia="仿宋_GB2312"/>
          <w:noProof/>
          <w:sz w:val="28"/>
          <w:szCs w:val="28"/>
        </w:rPr>
        <w:pict w14:anchorId="32FE2C3B">
          <v:shape id="_x0000_s2056" type="#_x0000_t75" style="position:absolute;left:0;text-align:left;margin-left:370.9pt;margin-top:9.35pt;width:105.15pt;height:57.65pt;z-index:4;visibility:visible">
            <v:imagedata r:id="rId10" o:title=""/>
            <w10:wrap type="square"/>
          </v:shape>
        </w:pict>
      </w:r>
    </w:p>
    <w:p w14:paraId="47AE4502" w14:textId="6799D59E" w:rsidR="007F747B" w:rsidRPr="009560F5" w:rsidRDefault="007F747B" w:rsidP="007F747B">
      <w:pPr>
        <w:rPr>
          <w:rFonts w:ascii="仿宋_GB2312" w:eastAsia="仿宋_GB2312"/>
          <w:snapToGrid w:val="0"/>
          <w:sz w:val="28"/>
          <w:szCs w:val="28"/>
        </w:rPr>
      </w:pPr>
      <w:r w:rsidRPr="009560F5">
        <w:rPr>
          <w:rFonts w:ascii="仿宋_GB2312" w:eastAsia="仿宋_GB2312" w:hint="eastAsia"/>
          <w:snapToGrid w:val="0"/>
          <w:sz w:val="28"/>
          <w:szCs w:val="28"/>
        </w:rPr>
        <w:t>大信会计师事务所（特殊普通合伙）      中国注册会计师：</w:t>
      </w:r>
    </w:p>
    <w:p w14:paraId="4EC2A24E" w14:textId="457F8380" w:rsidR="007F747B" w:rsidRPr="009560F5" w:rsidRDefault="007F747B" w:rsidP="009560F5">
      <w:pPr>
        <w:rPr>
          <w:rFonts w:ascii="仿宋_GB2312" w:eastAsia="仿宋_GB2312"/>
          <w:snapToGrid w:val="0"/>
          <w:sz w:val="28"/>
          <w:szCs w:val="28"/>
        </w:rPr>
      </w:pPr>
      <w:r w:rsidRPr="009560F5">
        <w:rPr>
          <w:rFonts w:ascii="仿宋_GB2312" w:eastAsia="仿宋_GB2312" w:hint="eastAsia"/>
          <w:snapToGrid w:val="0"/>
          <w:sz w:val="28"/>
          <w:szCs w:val="28"/>
        </w:rPr>
        <w:t xml:space="preserve">                                      （项目合伙人）</w:t>
      </w:r>
    </w:p>
    <w:p w14:paraId="1BD95C76" w14:textId="0D595632" w:rsidR="007F747B" w:rsidRDefault="007F747B" w:rsidP="007F747B">
      <w:pPr>
        <w:rPr>
          <w:snapToGrid w:val="0"/>
        </w:rPr>
      </w:pPr>
    </w:p>
    <w:p w14:paraId="7CBCD156" w14:textId="4447B315" w:rsidR="007F747B" w:rsidRPr="00DB2FDD" w:rsidRDefault="00000000" w:rsidP="007F747B">
      <w:pPr>
        <w:rPr>
          <w:snapToGrid w:val="0"/>
        </w:rPr>
      </w:pPr>
      <w:r>
        <w:rPr>
          <w:noProof/>
        </w:rPr>
        <w:pict w14:anchorId="46D0E515">
          <v:shape id="_x0000_s2055" type="#_x0000_t75" style="position:absolute;left:0;text-align:left;margin-left:382.35pt;margin-top:12.5pt;width:61.95pt;height:32.65pt;z-index:3">
            <v:imagedata r:id="rId11" o:title=""/>
          </v:shape>
        </w:pict>
      </w:r>
    </w:p>
    <w:p w14:paraId="72B7D277" w14:textId="30645781" w:rsidR="007F747B" w:rsidRPr="009560F5" w:rsidRDefault="007F747B" w:rsidP="007F747B">
      <w:pPr>
        <w:rPr>
          <w:rFonts w:ascii="仿宋_GB2312" w:eastAsia="仿宋_GB2312"/>
          <w:snapToGrid w:val="0"/>
          <w:sz w:val="28"/>
          <w:szCs w:val="28"/>
        </w:rPr>
      </w:pPr>
      <w:r w:rsidRPr="009560F5">
        <w:rPr>
          <w:rFonts w:ascii="仿宋_GB2312" w:eastAsia="仿宋_GB2312" w:hint="eastAsia"/>
          <w:snapToGrid w:val="0"/>
          <w:sz w:val="28"/>
          <w:szCs w:val="28"/>
        </w:rPr>
        <w:t>中 国    北 京                        中国注册会计师：</w:t>
      </w:r>
    </w:p>
    <w:p w14:paraId="111213BF" w14:textId="77777777" w:rsidR="007F747B" w:rsidRPr="00DB2FDD" w:rsidRDefault="007F747B" w:rsidP="007F747B">
      <w:pPr>
        <w:rPr>
          <w:snapToGrid w:val="0"/>
        </w:rPr>
      </w:pPr>
    </w:p>
    <w:p w14:paraId="7D8C4B3E" w14:textId="77777777" w:rsidR="007F747B" w:rsidRPr="00DB2FDD" w:rsidRDefault="007F747B" w:rsidP="007F747B">
      <w:pPr>
        <w:rPr>
          <w:snapToGrid w:val="0"/>
        </w:rPr>
      </w:pPr>
    </w:p>
    <w:p w14:paraId="0A2F86F5" w14:textId="396ACFA0" w:rsidR="007F747B" w:rsidRDefault="007F747B" w:rsidP="007F747B">
      <w:pPr>
        <w:jc w:val="right"/>
        <w:rPr>
          <w:rFonts w:ascii="仿宋_GB2312" w:eastAsia="仿宋_GB2312"/>
          <w:snapToGrid w:val="0"/>
          <w:sz w:val="28"/>
          <w:szCs w:val="28"/>
        </w:rPr>
      </w:pPr>
      <w:r w:rsidRPr="009560F5">
        <w:rPr>
          <w:rFonts w:ascii="仿宋_GB2312" w:eastAsia="仿宋_GB2312" w:hint="eastAsia"/>
          <w:snapToGrid w:val="0"/>
          <w:sz w:val="28"/>
          <w:szCs w:val="28"/>
        </w:rPr>
        <w:t>二○二</w:t>
      </w:r>
      <w:r w:rsidR="009560F5" w:rsidRPr="009560F5">
        <w:rPr>
          <w:rFonts w:ascii="仿宋_GB2312" w:eastAsia="仿宋_GB2312" w:hint="eastAsia"/>
          <w:snapToGrid w:val="0"/>
          <w:sz w:val="28"/>
          <w:szCs w:val="28"/>
        </w:rPr>
        <w:t>六</w:t>
      </w:r>
      <w:r w:rsidRPr="009560F5">
        <w:rPr>
          <w:rFonts w:ascii="仿宋_GB2312" w:eastAsia="仿宋_GB2312" w:hint="eastAsia"/>
          <w:snapToGrid w:val="0"/>
          <w:sz w:val="28"/>
          <w:szCs w:val="28"/>
        </w:rPr>
        <w:t>年三月二十</w:t>
      </w:r>
      <w:r w:rsidR="009560F5" w:rsidRPr="009560F5">
        <w:rPr>
          <w:rFonts w:ascii="仿宋_GB2312" w:eastAsia="仿宋_GB2312" w:hint="eastAsia"/>
          <w:snapToGrid w:val="0"/>
          <w:sz w:val="28"/>
          <w:szCs w:val="28"/>
        </w:rPr>
        <w:t>七</w:t>
      </w:r>
      <w:r w:rsidRPr="009560F5">
        <w:rPr>
          <w:rFonts w:ascii="仿宋_GB2312" w:eastAsia="仿宋_GB2312" w:hint="eastAsia"/>
          <w:snapToGrid w:val="0"/>
          <w:sz w:val="28"/>
          <w:szCs w:val="28"/>
        </w:rPr>
        <w:t>日</w:t>
      </w:r>
    </w:p>
    <w:p w14:paraId="24E6EE38" w14:textId="77777777" w:rsidR="00123895" w:rsidRDefault="00123895" w:rsidP="007F747B">
      <w:pPr>
        <w:jc w:val="right"/>
        <w:rPr>
          <w:rFonts w:ascii="仿宋_GB2312" w:eastAsia="仿宋_GB2312"/>
          <w:snapToGrid w:val="0"/>
          <w:sz w:val="28"/>
          <w:szCs w:val="28"/>
        </w:rPr>
      </w:pPr>
    </w:p>
    <w:p w14:paraId="1D071A4C" w14:textId="77777777" w:rsidR="00123895" w:rsidRDefault="00123895" w:rsidP="007F747B">
      <w:pPr>
        <w:jc w:val="right"/>
        <w:rPr>
          <w:rFonts w:ascii="仿宋_GB2312" w:eastAsia="仿宋_GB2312"/>
          <w:snapToGrid w:val="0"/>
          <w:sz w:val="28"/>
          <w:szCs w:val="28"/>
        </w:rPr>
      </w:pPr>
    </w:p>
    <w:p w14:paraId="0D0CF2DF" w14:textId="77777777" w:rsidR="00123895" w:rsidRPr="00CF5BC7" w:rsidRDefault="00123895" w:rsidP="00123895">
      <w:pPr>
        <w:spacing w:line="500" w:lineRule="exact"/>
        <w:jc w:val="right"/>
        <w:rPr>
          <w:rFonts w:ascii="仿宋_GB2312" w:eastAsia="仿宋_GB2312"/>
          <w:sz w:val="28"/>
          <w:szCs w:val="28"/>
        </w:rPr>
      </w:pPr>
      <w:r w:rsidRPr="00CF5BC7">
        <w:rPr>
          <w:rFonts w:ascii="仿宋_GB2312" w:eastAsia="仿宋_GB2312" w:hint="eastAsia"/>
          <w:sz w:val="28"/>
          <w:szCs w:val="28"/>
        </w:rPr>
        <w:t>北京京城机电股份有限公司董事会</w:t>
      </w:r>
    </w:p>
    <w:p w14:paraId="44CDFB4D" w14:textId="77777777" w:rsidR="00123895" w:rsidRDefault="00123895" w:rsidP="00123895">
      <w:pPr>
        <w:ind w:firstLineChars="200" w:firstLine="560"/>
        <w:jc w:val="center"/>
        <w:rPr>
          <w:rFonts w:ascii="仿宋_GB2312" w:eastAsia="仿宋_GB2312"/>
          <w:sz w:val="28"/>
          <w:szCs w:val="28"/>
        </w:rPr>
      </w:pPr>
      <w:r>
        <w:rPr>
          <w:rFonts w:ascii="仿宋_GB2312" w:eastAsia="仿宋_GB2312" w:hint="eastAsia"/>
          <w:sz w:val="28"/>
          <w:szCs w:val="28"/>
        </w:rPr>
        <w:t xml:space="preserve">                           </w:t>
      </w:r>
      <w:r w:rsidRPr="00CF5BC7">
        <w:rPr>
          <w:rFonts w:ascii="仿宋_GB2312" w:eastAsia="仿宋_GB2312" w:hint="eastAsia"/>
          <w:sz w:val="28"/>
          <w:szCs w:val="28"/>
        </w:rPr>
        <w:t>202</w:t>
      </w:r>
      <w:r>
        <w:rPr>
          <w:rFonts w:ascii="仿宋_GB2312" w:eastAsia="仿宋_GB2312" w:hint="eastAsia"/>
          <w:sz w:val="28"/>
          <w:szCs w:val="28"/>
        </w:rPr>
        <w:t>6</w:t>
      </w:r>
      <w:r w:rsidRPr="00CF5BC7">
        <w:rPr>
          <w:rFonts w:ascii="仿宋_GB2312" w:eastAsia="仿宋_GB2312" w:hint="eastAsia"/>
          <w:sz w:val="28"/>
          <w:szCs w:val="28"/>
        </w:rPr>
        <w:t>年6月</w:t>
      </w:r>
      <w:r>
        <w:rPr>
          <w:rFonts w:ascii="仿宋_GB2312" w:eastAsia="仿宋_GB2312" w:hint="eastAsia"/>
          <w:sz w:val="28"/>
          <w:szCs w:val="28"/>
        </w:rPr>
        <w:t>29</w:t>
      </w:r>
      <w:r w:rsidRPr="00CF5BC7">
        <w:rPr>
          <w:rFonts w:ascii="仿宋_GB2312" w:eastAsia="仿宋_GB2312" w:hint="eastAsia"/>
          <w:sz w:val="28"/>
          <w:szCs w:val="28"/>
        </w:rPr>
        <w:t>日</w:t>
      </w:r>
    </w:p>
    <w:p w14:paraId="798C0E49" w14:textId="77777777" w:rsidR="00123895" w:rsidRPr="009560F5" w:rsidRDefault="00123895" w:rsidP="007F747B">
      <w:pPr>
        <w:jc w:val="right"/>
        <w:rPr>
          <w:rFonts w:ascii="仿宋_GB2312" w:eastAsia="仿宋_GB2312"/>
          <w:snapToGrid w:val="0"/>
          <w:sz w:val="28"/>
          <w:szCs w:val="28"/>
        </w:rPr>
      </w:pPr>
    </w:p>
    <w:p w14:paraId="5C591B2D" w14:textId="77777777" w:rsidR="007F747B" w:rsidRDefault="007F747B" w:rsidP="007F747B">
      <w:pPr>
        <w:ind w:firstLineChars="200" w:firstLine="420"/>
      </w:pPr>
    </w:p>
    <w:p w14:paraId="617473B3" w14:textId="77777777" w:rsidR="007864F3" w:rsidRPr="007F747B" w:rsidRDefault="007864F3" w:rsidP="008616AF">
      <w:pPr>
        <w:autoSpaceDE w:val="0"/>
        <w:snapToGrid w:val="0"/>
        <w:spacing w:line="500" w:lineRule="exact"/>
        <w:ind w:firstLineChars="200" w:firstLine="560"/>
        <w:rPr>
          <w:rFonts w:ascii="仿宋_GB2312" w:eastAsia="仿宋_GB2312" w:hAnsi="仿宋_GB2312" w:cs="仿宋_GB2312" w:hint="eastAsia"/>
          <w:bCs/>
          <w:sz w:val="28"/>
          <w:szCs w:val="28"/>
        </w:rPr>
      </w:pPr>
    </w:p>
    <w:p w14:paraId="4B877883" w14:textId="6547353D" w:rsidR="00954633" w:rsidRPr="00030BE7" w:rsidRDefault="007864F3" w:rsidP="007864F3">
      <w:pPr>
        <w:autoSpaceDE w:val="0"/>
        <w:snapToGrid w:val="0"/>
        <w:spacing w:line="500" w:lineRule="exact"/>
        <w:ind w:firstLineChars="200" w:firstLine="560"/>
        <w:rPr>
          <w:rFonts w:ascii="仿宋_GB2312" w:eastAsia="仿宋_GB2312"/>
          <w:b/>
          <w:sz w:val="32"/>
          <w:szCs w:val="32"/>
        </w:rPr>
      </w:pPr>
      <w:r>
        <w:rPr>
          <w:rFonts w:ascii="仿宋_GB2312" w:eastAsia="仿宋_GB2312" w:hAnsi="仿宋_GB2312" w:cs="仿宋_GB2312"/>
          <w:bCs/>
          <w:sz w:val="28"/>
          <w:szCs w:val="28"/>
        </w:rPr>
        <w:br w:type="page"/>
      </w:r>
      <w:r w:rsidR="00954633" w:rsidRPr="00030BE7">
        <w:rPr>
          <w:rFonts w:ascii="仿宋_GB2312" w:eastAsia="仿宋_GB2312" w:hint="eastAsia"/>
          <w:b/>
          <w:sz w:val="32"/>
          <w:szCs w:val="32"/>
        </w:rPr>
        <w:lastRenderedPageBreak/>
        <w:t>北京京城机电股份有限公司20</w:t>
      </w:r>
      <w:r w:rsidR="008A2AFC">
        <w:rPr>
          <w:rFonts w:ascii="仿宋_GB2312" w:eastAsia="仿宋_GB2312"/>
          <w:b/>
          <w:sz w:val="32"/>
          <w:szCs w:val="32"/>
        </w:rPr>
        <w:t>2</w:t>
      </w:r>
      <w:r w:rsidR="00F171CE">
        <w:rPr>
          <w:rFonts w:ascii="仿宋_GB2312" w:eastAsia="仿宋_GB2312" w:hint="eastAsia"/>
          <w:b/>
          <w:sz w:val="32"/>
          <w:szCs w:val="32"/>
        </w:rPr>
        <w:t>5</w:t>
      </w:r>
      <w:r w:rsidR="00954633" w:rsidRPr="00030BE7">
        <w:rPr>
          <w:rFonts w:ascii="仿宋_GB2312" w:eastAsia="仿宋_GB2312" w:hint="eastAsia"/>
          <w:b/>
          <w:sz w:val="32"/>
          <w:szCs w:val="32"/>
        </w:rPr>
        <w:t>年</w:t>
      </w:r>
      <w:r w:rsidR="005479A8">
        <w:rPr>
          <w:rFonts w:ascii="仿宋_GB2312" w:eastAsia="仿宋_GB2312" w:hint="eastAsia"/>
          <w:b/>
          <w:sz w:val="32"/>
          <w:szCs w:val="32"/>
        </w:rPr>
        <w:t>年度</w:t>
      </w:r>
      <w:r w:rsidR="00954633" w:rsidRPr="00030BE7">
        <w:rPr>
          <w:rFonts w:ascii="仿宋_GB2312" w:eastAsia="仿宋_GB2312" w:hint="eastAsia"/>
          <w:b/>
          <w:sz w:val="32"/>
          <w:szCs w:val="32"/>
        </w:rPr>
        <w:t>股东会</w:t>
      </w:r>
    </w:p>
    <w:p w14:paraId="2727154E" w14:textId="6A2C9BD3" w:rsidR="00954633" w:rsidRDefault="00954633" w:rsidP="001C7888">
      <w:pPr>
        <w:spacing w:afterLines="50" w:after="155" w:line="500" w:lineRule="exact"/>
        <w:jc w:val="center"/>
        <w:rPr>
          <w:rFonts w:ascii="仿宋_GB2312" w:eastAsia="仿宋_GB2312"/>
          <w:sz w:val="28"/>
          <w:szCs w:val="28"/>
        </w:rPr>
      </w:pPr>
      <w:r w:rsidRPr="00FD30E7">
        <w:rPr>
          <w:rFonts w:ascii="仿宋_GB2312" w:eastAsia="仿宋_GB2312" w:hint="eastAsia"/>
          <w:sz w:val="28"/>
          <w:szCs w:val="28"/>
        </w:rPr>
        <w:t>议案</w:t>
      </w:r>
      <w:r w:rsidR="005479A8">
        <w:rPr>
          <w:rFonts w:ascii="仿宋_GB2312" w:eastAsia="仿宋_GB2312" w:hint="eastAsia"/>
          <w:sz w:val="28"/>
          <w:szCs w:val="28"/>
        </w:rPr>
        <w:t>之六</w:t>
      </w:r>
      <w:r>
        <w:rPr>
          <w:rFonts w:ascii="仿宋_GB2312" w:eastAsia="仿宋_GB2312" w:hint="eastAsia"/>
          <w:sz w:val="28"/>
          <w:szCs w:val="28"/>
        </w:rPr>
        <w:t xml:space="preserve"> ：</w:t>
      </w:r>
      <w:r w:rsidR="00391C2B" w:rsidRPr="00391C2B">
        <w:rPr>
          <w:rFonts w:ascii="仿宋_GB2312" w:eastAsia="仿宋_GB2312" w:hint="eastAsia"/>
          <w:sz w:val="28"/>
          <w:szCs w:val="28"/>
        </w:rPr>
        <w:t>审议《</w:t>
      </w:r>
      <w:r w:rsidR="005479A8" w:rsidRPr="005479A8">
        <w:rPr>
          <w:rFonts w:ascii="仿宋_GB2312" w:eastAsia="仿宋_GB2312" w:hint="eastAsia"/>
          <w:sz w:val="28"/>
          <w:szCs w:val="28"/>
        </w:rPr>
        <w:t>公司</w:t>
      </w:r>
      <w:r w:rsidR="003770FF">
        <w:rPr>
          <w:rFonts w:ascii="仿宋_GB2312" w:eastAsia="仿宋_GB2312" w:hint="eastAsia"/>
          <w:sz w:val="28"/>
          <w:szCs w:val="28"/>
        </w:rPr>
        <w:t>202</w:t>
      </w:r>
      <w:r w:rsidR="00F171CE">
        <w:rPr>
          <w:rFonts w:ascii="仿宋_GB2312" w:eastAsia="仿宋_GB2312" w:hint="eastAsia"/>
          <w:sz w:val="28"/>
          <w:szCs w:val="28"/>
        </w:rPr>
        <w:t>5</w:t>
      </w:r>
      <w:r w:rsidR="005479A8" w:rsidRPr="005479A8">
        <w:rPr>
          <w:rFonts w:ascii="仿宋_GB2312" w:eastAsia="仿宋_GB2312" w:hint="eastAsia"/>
          <w:sz w:val="28"/>
          <w:szCs w:val="28"/>
        </w:rPr>
        <w:t>年度独立非执行董事述职报告</w:t>
      </w:r>
      <w:r w:rsidR="00391C2B" w:rsidRPr="00391C2B">
        <w:rPr>
          <w:rFonts w:ascii="仿宋_GB2312" w:eastAsia="仿宋_GB2312" w:hint="eastAsia"/>
          <w:sz w:val="28"/>
          <w:szCs w:val="28"/>
        </w:rPr>
        <w:t>》</w:t>
      </w:r>
    </w:p>
    <w:p w14:paraId="21691167" w14:textId="77777777" w:rsidR="00954633" w:rsidRPr="00C41CA0" w:rsidRDefault="00954633" w:rsidP="00954633">
      <w:pPr>
        <w:spacing w:afterLines="50" w:after="155" w:line="500" w:lineRule="exact"/>
        <w:rPr>
          <w:rFonts w:ascii="仿宋_GB2312" w:eastAsia="仿宋_GB2312"/>
          <w:b/>
          <w:sz w:val="32"/>
          <w:szCs w:val="32"/>
        </w:rPr>
      </w:pPr>
    </w:p>
    <w:p w14:paraId="56CD5B82" w14:textId="77777777" w:rsidR="00954633" w:rsidRDefault="00954633" w:rsidP="00954633">
      <w:pPr>
        <w:spacing w:afterLines="50" w:after="155" w:line="500" w:lineRule="exact"/>
        <w:rPr>
          <w:rFonts w:ascii="仿宋_GB2312" w:eastAsia="仿宋_GB2312" w:hAnsi="仿宋" w:hint="eastAsia"/>
          <w:sz w:val="28"/>
          <w:szCs w:val="28"/>
        </w:rPr>
      </w:pPr>
      <w:r w:rsidRPr="008F1D33">
        <w:rPr>
          <w:rFonts w:ascii="仿宋_GB2312" w:eastAsia="仿宋_GB2312" w:hAnsi="仿宋" w:hint="eastAsia"/>
          <w:sz w:val="28"/>
          <w:szCs w:val="28"/>
        </w:rPr>
        <w:t>各位股东及股东代表：大家好！</w:t>
      </w:r>
    </w:p>
    <w:p w14:paraId="1F3C61D2" w14:textId="04FEF947" w:rsidR="00954633" w:rsidRDefault="00954633" w:rsidP="00AC4779">
      <w:pPr>
        <w:spacing w:afterLines="50" w:after="155" w:line="500" w:lineRule="exact"/>
        <w:ind w:firstLineChars="200" w:firstLine="560"/>
        <w:rPr>
          <w:rFonts w:ascii="仿宋_GB2312" w:eastAsia="仿宋_GB2312" w:hAnsi="仿宋" w:hint="eastAsia"/>
          <w:sz w:val="28"/>
          <w:szCs w:val="28"/>
        </w:rPr>
      </w:pPr>
      <w:r w:rsidRPr="008F1D33">
        <w:rPr>
          <w:rFonts w:ascii="仿宋_GB2312" w:eastAsia="仿宋_GB2312" w:hAnsi="仿宋" w:hint="eastAsia"/>
          <w:sz w:val="28"/>
          <w:szCs w:val="28"/>
        </w:rPr>
        <w:t>我受公司</w:t>
      </w:r>
      <w:r w:rsidR="0069647F">
        <w:rPr>
          <w:rFonts w:ascii="仿宋_GB2312" w:eastAsia="仿宋_GB2312" w:hAnsi="仿宋" w:hint="eastAsia"/>
          <w:sz w:val="28"/>
          <w:szCs w:val="28"/>
        </w:rPr>
        <w:t>独立非执行</w:t>
      </w:r>
      <w:r w:rsidRPr="008F1D33">
        <w:rPr>
          <w:rFonts w:ascii="仿宋_GB2312" w:eastAsia="仿宋_GB2312" w:hAnsi="仿宋" w:hint="eastAsia"/>
          <w:sz w:val="28"/>
          <w:szCs w:val="28"/>
        </w:rPr>
        <w:t>董事委托，</w:t>
      </w:r>
      <w:r w:rsidR="0069647F">
        <w:rPr>
          <w:rFonts w:ascii="仿宋_GB2312" w:eastAsia="仿宋_GB2312" w:hAnsi="仿宋" w:hint="eastAsia"/>
          <w:sz w:val="28"/>
          <w:szCs w:val="28"/>
        </w:rPr>
        <w:t>向大会做</w:t>
      </w:r>
      <w:r w:rsidR="00391C2B" w:rsidRPr="00391C2B">
        <w:rPr>
          <w:rFonts w:ascii="仿宋_GB2312" w:eastAsia="仿宋_GB2312" w:hAnsi="仿宋" w:hint="eastAsia"/>
          <w:sz w:val="28"/>
          <w:szCs w:val="28"/>
        </w:rPr>
        <w:t>《</w:t>
      </w:r>
      <w:r w:rsidR="005479A8" w:rsidRPr="005479A8">
        <w:rPr>
          <w:rFonts w:ascii="仿宋_GB2312" w:eastAsia="仿宋_GB2312" w:hint="eastAsia"/>
          <w:sz w:val="28"/>
          <w:szCs w:val="28"/>
        </w:rPr>
        <w:t>公司</w:t>
      </w:r>
      <w:r w:rsidR="003770FF">
        <w:rPr>
          <w:rFonts w:ascii="仿宋_GB2312" w:eastAsia="仿宋_GB2312" w:hint="eastAsia"/>
          <w:sz w:val="28"/>
          <w:szCs w:val="28"/>
        </w:rPr>
        <w:t>20</w:t>
      </w:r>
      <w:r w:rsidR="005E4973">
        <w:rPr>
          <w:rFonts w:ascii="仿宋_GB2312" w:eastAsia="仿宋_GB2312" w:hint="eastAsia"/>
          <w:sz w:val="28"/>
          <w:szCs w:val="28"/>
        </w:rPr>
        <w:t>2</w:t>
      </w:r>
      <w:r w:rsidR="00F171CE">
        <w:rPr>
          <w:rFonts w:ascii="仿宋_GB2312" w:eastAsia="仿宋_GB2312" w:hint="eastAsia"/>
          <w:sz w:val="28"/>
          <w:szCs w:val="28"/>
        </w:rPr>
        <w:t>5</w:t>
      </w:r>
      <w:r w:rsidR="005479A8" w:rsidRPr="005479A8">
        <w:rPr>
          <w:rFonts w:ascii="仿宋_GB2312" w:eastAsia="仿宋_GB2312" w:hint="eastAsia"/>
          <w:sz w:val="28"/>
          <w:szCs w:val="28"/>
        </w:rPr>
        <w:t>年度独立非执行董事述职报告</w:t>
      </w:r>
      <w:r w:rsidR="00391C2B" w:rsidRPr="00391C2B">
        <w:rPr>
          <w:rFonts w:ascii="仿宋_GB2312" w:eastAsia="仿宋_GB2312" w:hAnsi="仿宋" w:hint="eastAsia"/>
          <w:sz w:val="28"/>
          <w:szCs w:val="28"/>
        </w:rPr>
        <w:t>》</w:t>
      </w:r>
      <w:r w:rsidRPr="008F1D33">
        <w:rPr>
          <w:rFonts w:ascii="仿宋_GB2312" w:eastAsia="仿宋_GB2312" w:hAnsi="仿宋" w:hint="eastAsia"/>
          <w:sz w:val="28"/>
          <w:szCs w:val="28"/>
        </w:rPr>
        <w:t>，</w:t>
      </w:r>
      <w:r w:rsidR="005479A8" w:rsidRPr="005479A8">
        <w:rPr>
          <w:rFonts w:ascii="仿宋_GB2312" w:eastAsia="仿宋_GB2312" w:hAnsi="仿宋" w:hint="eastAsia"/>
          <w:sz w:val="28"/>
          <w:szCs w:val="28"/>
        </w:rPr>
        <w:t>提请各位股东及股东代表审议</w:t>
      </w:r>
      <w:r w:rsidRPr="008F1D33">
        <w:rPr>
          <w:rFonts w:ascii="仿宋_GB2312" w:eastAsia="仿宋_GB2312" w:hAnsi="仿宋" w:hint="eastAsia"/>
          <w:sz w:val="28"/>
          <w:szCs w:val="28"/>
        </w:rPr>
        <w:t>。</w:t>
      </w:r>
    </w:p>
    <w:p w14:paraId="6A8175BA" w14:textId="221A534B" w:rsidR="00AC4779" w:rsidRPr="00AC4779" w:rsidRDefault="00AC4779" w:rsidP="00AC4779">
      <w:pPr>
        <w:spacing w:line="500" w:lineRule="exact"/>
        <w:contextualSpacing/>
        <w:jc w:val="center"/>
        <w:rPr>
          <w:rFonts w:ascii="仿宋_GB2312" w:eastAsia="仿宋_GB2312" w:hAnsi="仿宋" w:hint="eastAsia"/>
          <w:sz w:val="28"/>
          <w:szCs w:val="28"/>
        </w:rPr>
      </w:pPr>
      <w:r w:rsidRPr="00AC4779">
        <w:rPr>
          <w:rFonts w:ascii="仿宋_GB2312" w:eastAsia="仿宋_GB2312" w:hAnsi="仿宋" w:hint="eastAsia"/>
          <w:sz w:val="28"/>
          <w:szCs w:val="28"/>
        </w:rPr>
        <w:t>独立非执行董事20</w:t>
      </w:r>
      <w:r w:rsidRPr="00AC4779">
        <w:rPr>
          <w:rFonts w:ascii="仿宋_GB2312" w:eastAsia="仿宋_GB2312" w:hAnsi="仿宋"/>
          <w:sz w:val="28"/>
          <w:szCs w:val="28"/>
        </w:rPr>
        <w:t>2</w:t>
      </w:r>
      <w:r w:rsidR="00F171CE">
        <w:rPr>
          <w:rFonts w:ascii="仿宋_GB2312" w:eastAsia="仿宋_GB2312" w:hAnsi="仿宋" w:hint="eastAsia"/>
          <w:sz w:val="28"/>
          <w:szCs w:val="28"/>
        </w:rPr>
        <w:t>5</w:t>
      </w:r>
      <w:r w:rsidRPr="00AC4779">
        <w:rPr>
          <w:rFonts w:ascii="仿宋_GB2312" w:eastAsia="仿宋_GB2312" w:hAnsi="仿宋" w:hint="eastAsia"/>
          <w:sz w:val="28"/>
          <w:szCs w:val="28"/>
        </w:rPr>
        <w:t>年度述职报告</w:t>
      </w:r>
    </w:p>
    <w:p w14:paraId="038E4281" w14:textId="77777777" w:rsidR="00AC4779" w:rsidRPr="00AC4779" w:rsidRDefault="005E4973" w:rsidP="00AC4779">
      <w:pPr>
        <w:spacing w:line="500" w:lineRule="exact"/>
        <w:contextualSpacing/>
        <w:jc w:val="center"/>
        <w:rPr>
          <w:rFonts w:ascii="仿宋_GB2312" w:eastAsia="仿宋_GB2312" w:hAnsi="仿宋" w:hint="eastAsia"/>
          <w:sz w:val="28"/>
          <w:szCs w:val="28"/>
        </w:rPr>
      </w:pPr>
      <w:r>
        <w:rPr>
          <w:rFonts w:ascii="仿宋_GB2312" w:eastAsia="仿宋_GB2312" w:hAnsi="仿宋" w:hint="eastAsia"/>
          <w:sz w:val="28"/>
          <w:szCs w:val="28"/>
        </w:rPr>
        <w:t>陈均平</w:t>
      </w:r>
    </w:p>
    <w:p w14:paraId="306A9CA3" w14:textId="77777777" w:rsidR="00F171CE" w:rsidRPr="00A34990" w:rsidRDefault="00F171CE" w:rsidP="00F171CE">
      <w:pPr>
        <w:spacing w:line="500" w:lineRule="exact"/>
        <w:ind w:firstLineChars="200" w:firstLine="560"/>
        <w:rPr>
          <w:rFonts w:ascii="仿宋_GB2312" w:eastAsia="仿宋_GB2312"/>
          <w:sz w:val="28"/>
          <w:szCs w:val="28"/>
        </w:rPr>
      </w:pPr>
      <w:r w:rsidRPr="00275E4D">
        <w:rPr>
          <w:rFonts w:ascii="仿宋_GB2312" w:eastAsia="仿宋_GB2312"/>
          <w:sz w:val="28"/>
          <w:szCs w:val="28"/>
        </w:rPr>
        <w:t>作为北京京城机电股份有限公司（以下简称</w:t>
      </w:r>
      <w:r w:rsidRPr="00275E4D">
        <w:rPr>
          <w:rFonts w:ascii="仿宋_GB2312" w:eastAsia="仿宋_GB2312"/>
          <w:sz w:val="28"/>
          <w:szCs w:val="28"/>
        </w:rPr>
        <w:t>“</w:t>
      </w:r>
      <w:r w:rsidRPr="00275E4D">
        <w:rPr>
          <w:rFonts w:ascii="仿宋_GB2312" w:eastAsia="仿宋_GB2312"/>
          <w:sz w:val="28"/>
          <w:szCs w:val="28"/>
        </w:rPr>
        <w:t>公司</w:t>
      </w:r>
      <w:r w:rsidRPr="00275E4D">
        <w:rPr>
          <w:rFonts w:ascii="仿宋_GB2312" w:eastAsia="仿宋_GB2312"/>
          <w:sz w:val="28"/>
          <w:szCs w:val="28"/>
        </w:rPr>
        <w:t>”</w:t>
      </w:r>
      <w:r w:rsidRPr="00275E4D">
        <w:rPr>
          <w:rFonts w:ascii="仿宋_GB2312" w:eastAsia="仿宋_GB2312"/>
          <w:sz w:val="28"/>
          <w:szCs w:val="28"/>
        </w:rPr>
        <w:t>）的独立非执行董事，本人在任职期间，恪守法律法规及监管要求，严格遵守《公司法》《证券法》《上市公司独立董事管理办法》及《上海证券交易所股票上市规则》等规定，并切实遵循《公司章程》与《独立董事工作制度》的相关约定。履职过程中，本人始终坚持独立、客观、公正的立场，以忠实、勤勉、尽责的态度履行职务，持续关注公司的生产经营状况与发展动态。本人按时出席相关会议，审慎审议董事会各项议案，依托专业知识和实践经验，就公司重要事项发表独立审慎的意见，为董事会科学决策提供支持。通过持续履行监督与建议职能，本人致力于促进公司规范运作，提升董事会决策质量，切实维护公司规范运营及全体股东合法权益，较好地完成了独立非执行董事的各项职责与义务。</w:t>
      </w:r>
    </w:p>
    <w:p w14:paraId="0507DF34" w14:textId="77777777" w:rsidR="00F171CE" w:rsidRPr="00A34990" w:rsidRDefault="00F171CE" w:rsidP="00F171CE">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现将202</w:t>
      </w:r>
      <w:r>
        <w:rPr>
          <w:rFonts w:ascii="仿宋_GB2312" w:eastAsia="仿宋_GB2312" w:hint="eastAsia"/>
          <w:sz w:val="28"/>
          <w:szCs w:val="28"/>
        </w:rPr>
        <w:t>5</w:t>
      </w:r>
      <w:r w:rsidRPr="00A34990">
        <w:rPr>
          <w:rFonts w:ascii="仿宋_GB2312" w:eastAsia="仿宋_GB2312" w:hint="eastAsia"/>
          <w:sz w:val="28"/>
          <w:szCs w:val="28"/>
        </w:rPr>
        <w:t>年度任职期间履行独立非执行董事职责的情况报告如下：</w:t>
      </w:r>
    </w:p>
    <w:p w14:paraId="1A0A7408" w14:textId="77777777" w:rsidR="00F171CE" w:rsidRPr="00A34990" w:rsidRDefault="00F171CE" w:rsidP="00F171CE">
      <w:pPr>
        <w:spacing w:line="500" w:lineRule="exact"/>
        <w:ind w:firstLineChars="200" w:firstLine="562"/>
        <w:rPr>
          <w:rFonts w:ascii="仿宋_GB2312" w:eastAsia="仿宋_GB2312"/>
          <w:b/>
          <w:bCs/>
          <w:sz w:val="28"/>
          <w:szCs w:val="28"/>
        </w:rPr>
      </w:pPr>
      <w:r w:rsidRPr="00A34990">
        <w:rPr>
          <w:rFonts w:ascii="仿宋_GB2312" w:eastAsia="仿宋_GB2312" w:hint="eastAsia"/>
          <w:b/>
          <w:bCs/>
          <w:sz w:val="28"/>
          <w:szCs w:val="28"/>
        </w:rPr>
        <w:t>一、独立董事的基本情况</w:t>
      </w:r>
    </w:p>
    <w:p w14:paraId="1E121BD8" w14:textId="77777777" w:rsidR="00F171CE" w:rsidRPr="00A34990" w:rsidRDefault="00F171CE" w:rsidP="00F171CE">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（一）个人工作履历、专业背景以及兼职情况</w:t>
      </w:r>
    </w:p>
    <w:p w14:paraId="37C2E524" w14:textId="1E8561F1" w:rsidR="00F171CE" w:rsidRPr="00A34990" w:rsidRDefault="00F171CE" w:rsidP="00F171CE">
      <w:pPr>
        <w:spacing w:line="500" w:lineRule="exact"/>
        <w:ind w:firstLineChars="200" w:firstLine="560"/>
        <w:rPr>
          <w:rFonts w:ascii="仿宋_GB2312" w:eastAsia="仿宋_GB2312"/>
          <w:sz w:val="28"/>
          <w:szCs w:val="28"/>
        </w:rPr>
      </w:pPr>
      <w:r>
        <w:rPr>
          <w:rFonts w:ascii="仿宋_GB2312" w:eastAsia="仿宋_GB2312" w:hint="eastAsia"/>
          <w:sz w:val="28"/>
          <w:szCs w:val="28"/>
        </w:rPr>
        <w:t>陈均平</w:t>
      </w:r>
      <w:r w:rsidRPr="00E82E95">
        <w:rPr>
          <w:rFonts w:ascii="仿宋_GB2312" w:eastAsia="仿宋_GB2312"/>
          <w:sz w:val="28"/>
          <w:szCs w:val="28"/>
        </w:rPr>
        <w:t>，</w:t>
      </w:r>
      <w:r w:rsidRPr="00E43363">
        <w:rPr>
          <w:rFonts w:ascii="仿宋_GB2312" w:eastAsia="仿宋_GB2312" w:hint="eastAsia"/>
          <w:sz w:val="28"/>
          <w:szCs w:val="28"/>
        </w:rPr>
        <w:t>中国国籍</w:t>
      </w:r>
      <w:r>
        <w:rPr>
          <w:rFonts w:ascii="仿宋_GB2312" w:eastAsia="仿宋_GB2312" w:hint="eastAsia"/>
          <w:sz w:val="28"/>
          <w:szCs w:val="28"/>
        </w:rPr>
        <w:t>，</w:t>
      </w:r>
      <w:r w:rsidRPr="00E43363">
        <w:rPr>
          <w:rFonts w:ascii="仿宋_GB2312" w:eastAsia="仿宋_GB2312" w:hint="eastAsia"/>
          <w:sz w:val="28"/>
          <w:szCs w:val="28"/>
        </w:rPr>
        <w:t>女，6</w:t>
      </w:r>
      <w:r>
        <w:rPr>
          <w:rFonts w:ascii="仿宋_GB2312" w:eastAsia="仿宋_GB2312" w:hint="eastAsia"/>
          <w:sz w:val="28"/>
          <w:szCs w:val="28"/>
        </w:rPr>
        <w:t>1</w:t>
      </w:r>
      <w:r w:rsidRPr="00E43363">
        <w:rPr>
          <w:rFonts w:ascii="仿宋_GB2312" w:eastAsia="仿宋_GB2312"/>
          <w:sz w:val="28"/>
          <w:szCs w:val="28"/>
        </w:rPr>
        <w:t>岁，中国财政科学研究院会计学博士。陈女士曾任中央财政管理干部学院财政系财务管理教研室主任，</w:t>
      </w:r>
      <w:r w:rsidRPr="00E43363">
        <w:rPr>
          <w:rFonts w:ascii="仿宋_GB2312" w:eastAsia="仿宋_GB2312"/>
          <w:sz w:val="28"/>
          <w:szCs w:val="28"/>
        </w:rPr>
        <w:lastRenderedPageBreak/>
        <w:t>中央财经大学财政系副教授、硕士生导师，中央财经大学会计学院副教授、硕士生导师。现任中央财经大学会计学院教授、硕士生导师</w:t>
      </w:r>
      <w:r>
        <w:rPr>
          <w:rFonts w:ascii="仿宋_GB2312" w:eastAsia="仿宋_GB2312" w:hint="eastAsia"/>
          <w:sz w:val="28"/>
          <w:szCs w:val="28"/>
        </w:rPr>
        <w:t>，</w:t>
      </w:r>
      <w:r w:rsidRPr="00E82E95">
        <w:rPr>
          <w:rFonts w:ascii="仿宋_GB2312" w:eastAsia="仿宋_GB2312"/>
          <w:sz w:val="28"/>
          <w:szCs w:val="28"/>
        </w:rPr>
        <w:t>北京京城机电股份有限公司第十一届董事会独立非执行董事。</w:t>
      </w:r>
    </w:p>
    <w:p w14:paraId="4ADD6E58" w14:textId="77777777" w:rsidR="00F171CE" w:rsidRPr="00A34990" w:rsidRDefault="00F171CE" w:rsidP="00F171CE">
      <w:pPr>
        <w:spacing w:line="500" w:lineRule="exact"/>
        <w:rPr>
          <w:rFonts w:ascii="仿宋_GB2312" w:eastAsia="仿宋_GB2312"/>
          <w:sz w:val="28"/>
          <w:szCs w:val="28"/>
        </w:rPr>
      </w:pPr>
      <w:r w:rsidRPr="00A34990">
        <w:rPr>
          <w:rFonts w:ascii="仿宋_GB2312" w:eastAsia="仿宋_GB2312" w:hint="eastAsia"/>
          <w:sz w:val="28"/>
          <w:szCs w:val="28"/>
        </w:rPr>
        <w:t xml:space="preserve">    （二）董事会专门委员会任职情况</w:t>
      </w:r>
    </w:p>
    <w:p w14:paraId="2BDEFEC3" w14:textId="77777777" w:rsidR="00F171CE" w:rsidRPr="00A34990" w:rsidRDefault="00F171CE" w:rsidP="00F171CE">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作为</w:t>
      </w:r>
      <w:r>
        <w:rPr>
          <w:rFonts w:ascii="仿宋_GB2312" w:eastAsia="仿宋_GB2312" w:hint="eastAsia"/>
          <w:sz w:val="28"/>
          <w:szCs w:val="28"/>
        </w:rPr>
        <w:t>审计委员会主席、提名委员会</w:t>
      </w:r>
      <w:r w:rsidRPr="00A34990">
        <w:rPr>
          <w:rFonts w:ascii="仿宋_GB2312" w:eastAsia="仿宋_GB2312" w:hint="eastAsia"/>
          <w:sz w:val="28"/>
          <w:szCs w:val="28"/>
        </w:rPr>
        <w:t>委员，积极参与董事会专门委员会工作，注重发挥自身专业优势，为董事会及相关专门委员会科学决策提供有力支撑。</w:t>
      </w:r>
    </w:p>
    <w:p w14:paraId="24E03BAF" w14:textId="77777777" w:rsidR="00F171CE" w:rsidRPr="00A34990" w:rsidRDefault="00F171CE" w:rsidP="00F171CE">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（三）是否存在影响独立性的情况说明</w:t>
      </w:r>
    </w:p>
    <w:p w14:paraId="495E6EEF" w14:textId="77777777" w:rsidR="00F171CE" w:rsidRPr="00A34990" w:rsidRDefault="00F171CE" w:rsidP="00F171CE">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本人不在公司担任除独立董事以外的其他任何职务，也不在公司主要股东中担任任何职务，与公司及公司主要股东或有利害关系的机构和人员不存在可能妨碍我们进行独立客观判断的关系，没有从公司及公司主要股东或有利害关系的机构和人员取得额外的、未予披露的其他利益。因此，不存在影响独立性的情况。</w:t>
      </w:r>
    </w:p>
    <w:p w14:paraId="46D28FCE" w14:textId="77777777" w:rsidR="00F171CE" w:rsidRPr="00A34990" w:rsidRDefault="00F171CE" w:rsidP="00F171CE">
      <w:pPr>
        <w:spacing w:line="500" w:lineRule="exact"/>
        <w:ind w:firstLineChars="200" w:firstLine="560"/>
        <w:rPr>
          <w:rFonts w:ascii="仿宋_GB2312" w:eastAsia="仿宋_GB2312"/>
          <w:sz w:val="28"/>
          <w:szCs w:val="28"/>
        </w:rPr>
      </w:pPr>
      <w:r w:rsidRPr="00A34990">
        <w:rPr>
          <w:rFonts w:ascii="仿宋_GB2312" w:eastAsia="仿宋_GB2312"/>
          <w:sz w:val="28"/>
          <w:szCs w:val="28"/>
        </w:rPr>
        <w:t>202</w:t>
      </w:r>
      <w:r>
        <w:rPr>
          <w:rFonts w:ascii="仿宋_GB2312" w:eastAsia="仿宋_GB2312" w:hint="eastAsia"/>
          <w:sz w:val="28"/>
          <w:szCs w:val="28"/>
        </w:rPr>
        <w:t>5</w:t>
      </w:r>
      <w:r w:rsidRPr="00A34990">
        <w:rPr>
          <w:rFonts w:ascii="仿宋_GB2312" w:eastAsia="仿宋_GB2312"/>
          <w:sz w:val="28"/>
          <w:szCs w:val="28"/>
        </w:rPr>
        <w:t>年度，作为公司独立非执行董事，认真行权，依法履职</w:t>
      </w:r>
      <w:r w:rsidRPr="00A34990">
        <w:rPr>
          <w:rFonts w:ascii="仿宋_GB2312" w:eastAsia="仿宋_GB2312" w:hint="eastAsia"/>
          <w:sz w:val="28"/>
          <w:szCs w:val="28"/>
        </w:rPr>
        <w:t>，</w:t>
      </w:r>
      <w:r w:rsidRPr="00A34990">
        <w:rPr>
          <w:rFonts w:ascii="仿宋_GB2312" w:eastAsia="仿宋_GB2312"/>
          <w:sz w:val="28"/>
          <w:szCs w:val="28"/>
        </w:rPr>
        <w:t>充分发挥了独立非执行董事的作用，不存在影响独立性的其他事项</w:t>
      </w:r>
      <w:r w:rsidRPr="00A34990">
        <w:rPr>
          <w:rFonts w:ascii="仿宋_GB2312" w:eastAsia="仿宋_GB2312" w:hint="eastAsia"/>
          <w:sz w:val="28"/>
          <w:szCs w:val="28"/>
        </w:rPr>
        <w:t>，</w:t>
      </w:r>
      <w:r w:rsidRPr="00A34990">
        <w:rPr>
          <w:rFonts w:ascii="仿宋_GB2312" w:eastAsia="仿宋_GB2312"/>
          <w:sz w:val="28"/>
          <w:szCs w:val="28"/>
        </w:rPr>
        <w:t>较好地维护了公司规范化运作及股东的整体利益。</w:t>
      </w:r>
    </w:p>
    <w:p w14:paraId="16E3A888" w14:textId="77777777" w:rsidR="00F171CE" w:rsidRPr="00A34990" w:rsidRDefault="00F171CE" w:rsidP="00F171CE">
      <w:pPr>
        <w:spacing w:line="500" w:lineRule="exact"/>
        <w:ind w:firstLineChars="200" w:firstLine="562"/>
        <w:rPr>
          <w:rFonts w:ascii="仿宋_GB2312" w:eastAsia="仿宋_GB2312"/>
          <w:b/>
          <w:bCs/>
          <w:sz w:val="28"/>
          <w:szCs w:val="28"/>
        </w:rPr>
      </w:pPr>
      <w:r w:rsidRPr="00A34990">
        <w:rPr>
          <w:rFonts w:ascii="仿宋_GB2312" w:eastAsia="仿宋_GB2312" w:hint="eastAsia"/>
          <w:b/>
          <w:bCs/>
          <w:sz w:val="28"/>
          <w:szCs w:val="28"/>
        </w:rPr>
        <w:t>二、独立董事年度履职情况</w:t>
      </w:r>
    </w:p>
    <w:p w14:paraId="36C522F4" w14:textId="77777777" w:rsidR="00F171CE" w:rsidRPr="00A34990" w:rsidRDefault="00F171CE" w:rsidP="00F171CE">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（一）出席股东会、董事会会议情况</w:t>
      </w:r>
    </w:p>
    <w:p w14:paraId="43DAB14C" w14:textId="77777777" w:rsidR="00F171CE" w:rsidRPr="00A34990" w:rsidRDefault="00F171CE" w:rsidP="00F171CE">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作为独立董事，在召开董事会前主动了解并获取做出决策前所需要的情况和资料，详细了解公司经营情况，为董事会的重要决策做了充分的准备工作。会议上，认真审议各项议案，积极参与讨论并提出合理化建议，为公司董事会做出科学决策起到了积极作用。</w:t>
      </w:r>
    </w:p>
    <w:p w14:paraId="37D09577" w14:textId="77777777" w:rsidR="00F171CE" w:rsidRPr="00A34990" w:rsidRDefault="00F171CE" w:rsidP="00F171CE">
      <w:pPr>
        <w:spacing w:line="500" w:lineRule="exact"/>
        <w:ind w:firstLineChars="200" w:firstLine="560"/>
        <w:rPr>
          <w:rFonts w:ascii="仿宋_GB2312" w:eastAsia="仿宋_GB2312"/>
          <w:sz w:val="28"/>
          <w:szCs w:val="28"/>
        </w:rPr>
      </w:pPr>
      <w:r w:rsidRPr="00A34990">
        <w:rPr>
          <w:rFonts w:ascii="仿宋_GB2312" w:eastAsia="仿宋_GB2312"/>
          <w:sz w:val="28"/>
          <w:szCs w:val="28"/>
        </w:rPr>
        <w:t>202</w:t>
      </w:r>
      <w:r>
        <w:rPr>
          <w:rFonts w:ascii="仿宋_GB2312" w:eastAsia="仿宋_GB2312" w:hint="eastAsia"/>
          <w:sz w:val="28"/>
          <w:szCs w:val="28"/>
        </w:rPr>
        <w:t>5</w:t>
      </w:r>
      <w:r w:rsidRPr="00A34990">
        <w:rPr>
          <w:rFonts w:ascii="仿宋_GB2312" w:eastAsia="仿宋_GB2312"/>
          <w:sz w:val="28"/>
          <w:szCs w:val="28"/>
        </w:rPr>
        <w:t>年度公司共召开了</w:t>
      </w:r>
      <w:r>
        <w:rPr>
          <w:rFonts w:ascii="仿宋_GB2312" w:eastAsia="仿宋_GB2312" w:hint="eastAsia"/>
          <w:sz w:val="28"/>
          <w:szCs w:val="28"/>
        </w:rPr>
        <w:t>4</w:t>
      </w:r>
      <w:r w:rsidRPr="00A34990">
        <w:rPr>
          <w:rFonts w:ascii="仿宋_GB2312" w:eastAsia="仿宋_GB2312"/>
          <w:sz w:val="28"/>
          <w:szCs w:val="28"/>
        </w:rPr>
        <w:t>次股东会、</w:t>
      </w:r>
      <w:r>
        <w:rPr>
          <w:rFonts w:ascii="仿宋_GB2312" w:eastAsia="仿宋_GB2312" w:hint="eastAsia"/>
          <w:sz w:val="28"/>
          <w:szCs w:val="28"/>
        </w:rPr>
        <w:t>10</w:t>
      </w:r>
      <w:r w:rsidRPr="00A34990">
        <w:rPr>
          <w:rFonts w:ascii="仿宋_GB2312" w:eastAsia="仿宋_GB2312"/>
          <w:sz w:val="28"/>
          <w:szCs w:val="28"/>
        </w:rPr>
        <w:t>次董事会，出席情况及表决如下表：</w:t>
      </w:r>
    </w:p>
    <w:p w14:paraId="5802BC70" w14:textId="77777777" w:rsidR="00F171CE" w:rsidRDefault="00F171CE" w:rsidP="00F171CE">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（1）出席股东会及董事会情况：</w:t>
      </w:r>
    </w:p>
    <w:p w14:paraId="5DEF7E9A" w14:textId="77777777" w:rsidR="00F171CE" w:rsidRPr="00A34990" w:rsidRDefault="00F171CE" w:rsidP="00F171CE">
      <w:pPr>
        <w:spacing w:line="500" w:lineRule="exact"/>
        <w:ind w:firstLineChars="200" w:firstLine="560"/>
        <w:rPr>
          <w:rFonts w:ascii="仿宋_GB2312" w:eastAsia="仿宋_GB2312"/>
          <w:sz w:val="28"/>
          <w:szCs w:val="28"/>
        </w:rPr>
      </w:pPr>
    </w:p>
    <w:tbl>
      <w:tblPr>
        <w:tblW w:w="949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19"/>
        <w:gridCol w:w="802"/>
        <w:gridCol w:w="1193"/>
        <w:gridCol w:w="1083"/>
        <w:gridCol w:w="1049"/>
        <w:gridCol w:w="1049"/>
        <w:gridCol w:w="871"/>
        <w:gridCol w:w="1419"/>
        <w:gridCol w:w="908"/>
      </w:tblGrid>
      <w:tr w:rsidR="00F171CE" w:rsidRPr="00F8035F" w14:paraId="16A65B53" w14:textId="77777777" w:rsidTr="00AA51B9">
        <w:trPr>
          <w:trHeight w:val="963"/>
          <w:jc w:val="center"/>
        </w:trPr>
        <w:tc>
          <w:tcPr>
            <w:tcW w:w="1119" w:type="dxa"/>
            <w:tcBorders>
              <w:bottom w:val="single" w:sz="2" w:space="0" w:color="000000"/>
              <w:right w:val="single" w:sz="2" w:space="0" w:color="000000"/>
            </w:tcBorders>
            <w:vAlign w:val="center"/>
          </w:tcPr>
          <w:p w14:paraId="378546E7" w14:textId="77777777" w:rsidR="00F171CE" w:rsidRPr="00F8035F" w:rsidRDefault="00F171CE" w:rsidP="00AA51B9">
            <w:pPr>
              <w:jc w:val="center"/>
              <w:rPr>
                <w:rFonts w:ascii="仿宋_GB2312" w:eastAsia="仿宋_GB2312"/>
                <w:sz w:val="22"/>
                <w:lang w:bidi="zh-CN"/>
              </w:rPr>
            </w:pPr>
            <w:r w:rsidRPr="00F8035F">
              <w:rPr>
                <w:rFonts w:ascii="仿宋_GB2312" w:eastAsia="仿宋_GB2312" w:hint="eastAsia"/>
                <w:sz w:val="22"/>
                <w:lang w:bidi="zh-CN"/>
              </w:rPr>
              <w:lastRenderedPageBreak/>
              <w:t>董事姓名</w:t>
            </w:r>
          </w:p>
        </w:tc>
        <w:tc>
          <w:tcPr>
            <w:tcW w:w="802" w:type="dxa"/>
            <w:tcBorders>
              <w:left w:val="single" w:sz="2" w:space="0" w:color="000000"/>
              <w:bottom w:val="single" w:sz="2" w:space="0" w:color="000000"/>
              <w:right w:val="single" w:sz="2" w:space="0" w:color="000000"/>
            </w:tcBorders>
            <w:vAlign w:val="center"/>
          </w:tcPr>
          <w:p w14:paraId="3C9DBE13" w14:textId="77777777" w:rsidR="00F171CE" w:rsidRPr="00F8035F" w:rsidRDefault="00F171CE" w:rsidP="00AA51B9">
            <w:pPr>
              <w:jc w:val="center"/>
              <w:rPr>
                <w:rFonts w:ascii="仿宋_GB2312" w:eastAsia="仿宋_GB2312"/>
                <w:sz w:val="22"/>
                <w:lang w:bidi="zh-CN"/>
              </w:rPr>
            </w:pPr>
            <w:r w:rsidRPr="00F8035F">
              <w:rPr>
                <w:rFonts w:ascii="仿宋_GB2312" w:eastAsia="仿宋_GB2312" w:hint="eastAsia"/>
                <w:sz w:val="22"/>
                <w:lang w:bidi="zh-CN"/>
              </w:rPr>
              <w:t>是否独立董事</w:t>
            </w:r>
          </w:p>
        </w:tc>
        <w:tc>
          <w:tcPr>
            <w:tcW w:w="1193" w:type="dxa"/>
            <w:tcBorders>
              <w:left w:val="single" w:sz="2" w:space="0" w:color="000000"/>
              <w:bottom w:val="single" w:sz="2" w:space="0" w:color="000000"/>
              <w:right w:val="single" w:sz="2" w:space="0" w:color="000000"/>
            </w:tcBorders>
            <w:vAlign w:val="center"/>
          </w:tcPr>
          <w:p w14:paraId="0FF6AA67" w14:textId="77777777" w:rsidR="00F171CE" w:rsidRPr="00F8035F" w:rsidRDefault="00F171CE" w:rsidP="00AA51B9">
            <w:pPr>
              <w:jc w:val="center"/>
              <w:rPr>
                <w:rFonts w:ascii="仿宋_GB2312" w:eastAsia="仿宋_GB2312"/>
                <w:sz w:val="22"/>
                <w:lang w:bidi="zh-CN"/>
              </w:rPr>
            </w:pPr>
            <w:r w:rsidRPr="00F8035F">
              <w:rPr>
                <w:rFonts w:ascii="仿宋_GB2312" w:eastAsia="仿宋_GB2312" w:hint="eastAsia"/>
                <w:sz w:val="22"/>
                <w:lang w:bidi="zh-CN"/>
              </w:rPr>
              <w:t>本年应参</w:t>
            </w:r>
          </w:p>
          <w:p w14:paraId="04F3E3A0" w14:textId="77777777" w:rsidR="00F171CE" w:rsidRPr="00F8035F" w:rsidRDefault="00F171CE" w:rsidP="00AA51B9">
            <w:pPr>
              <w:jc w:val="center"/>
              <w:rPr>
                <w:rFonts w:ascii="仿宋_GB2312" w:eastAsia="仿宋_GB2312"/>
                <w:sz w:val="22"/>
                <w:lang w:bidi="zh-CN"/>
              </w:rPr>
            </w:pPr>
            <w:r w:rsidRPr="00F8035F">
              <w:rPr>
                <w:rFonts w:ascii="仿宋_GB2312" w:eastAsia="仿宋_GB2312" w:hint="eastAsia"/>
                <w:sz w:val="22"/>
                <w:lang w:bidi="zh-CN"/>
              </w:rPr>
              <w:t>加董事会次</w:t>
            </w:r>
            <w:r w:rsidRPr="00F8035F">
              <w:rPr>
                <w:rFonts w:ascii="仿宋_GB2312" w:eastAsia="仿宋_GB2312" w:hint="eastAsia"/>
                <w:sz w:val="22"/>
                <w:lang w:bidi="zh-CN"/>
              </w:rPr>
              <w:tab/>
              <w:t>数</w:t>
            </w:r>
          </w:p>
        </w:tc>
        <w:tc>
          <w:tcPr>
            <w:tcW w:w="1083" w:type="dxa"/>
            <w:tcBorders>
              <w:left w:val="single" w:sz="2" w:space="0" w:color="000000"/>
              <w:bottom w:val="single" w:sz="2" w:space="0" w:color="000000"/>
              <w:right w:val="single" w:sz="2" w:space="0" w:color="000000"/>
            </w:tcBorders>
            <w:vAlign w:val="center"/>
          </w:tcPr>
          <w:p w14:paraId="367E4D89" w14:textId="77777777" w:rsidR="00F171CE" w:rsidRPr="00F8035F" w:rsidRDefault="00F171CE" w:rsidP="00AA51B9">
            <w:pPr>
              <w:jc w:val="center"/>
              <w:rPr>
                <w:rFonts w:ascii="仿宋_GB2312" w:eastAsia="仿宋_GB2312"/>
                <w:sz w:val="22"/>
                <w:lang w:bidi="zh-CN"/>
              </w:rPr>
            </w:pPr>
            <w:r w:rsidRPr="00F8035F">
              <w:rPr>
                <w:rFonts w:ascii="仿宋_GB2312" w:eastAsia="仿宋_GB2312" w:hint="eastAsia"/>
                <w:sz w:val="22"/>
                <w:lang w:bidi="zh-CN"/>
              </w:rPr>
              <w:t>亲自出席次数</w:t>
            </w:r>
          </w:p>
        </w:tc>
        <w:tc>
          <w:tcPr>
            <w:tcW w:w="1049" w:type="dxa"/>
            <w:tcBorders>
              <w:left w:val="single" w:sz="2" w:space="0" w:color="000000"/>
              <w:bottom w:val="single" w:sz="2" w:space="0" w:color="000000"/>
              <w:right w:val="single" w:sz="2" w:space="0" w:color="000000"/>
            </w:tcBorders>
            <w:vAlign w:val="center"/>
          </w:tcPr>
          <w:p w14:paraId="62FC0361" w14:textId="77777777" w:rsidR="00F171CE" w:rsidRPr="00F8035F" w:rsidRDefault="00F171CE" w:rsidP="00AA51B9">
            <w:pPr>
              <w:jc w:val="center"/>
              <w:rPr>
                <w:rFonts w:ascii="仿宋_GB2312" w:eastAsia="仿宋_GB2312"/>
                <w:sz w:val="22"/>
                <w:lang w:bidi="zh-CN"/>
              </w:rPr>
            </w:pPr>
            <w:r w:rsidRPr="00F8035F">
              <w:rPr>
                <w:rFonts w:ascii="仿宋_GB2312" w:eastAsia="仿宋_GB2312" w:hint="eastAsia"/>
                <w:sz w:val="22"/>
                <w:lang w:bidi="zh-CN"/>
              </w:rPr>
              <w:t>以通讯</w:t>
            </w:r>
          </w:p>
          <w:p w14:paraId="791A9799" w14:textId="77777777" w:rsidR="00F171CE" w:rsidRPr="00F8035F" w:rsidRDefault="00F171CE" w:rsidP="00AA51B9">
            <w:pPr>
              <w:jc w:val="center"/>
              <w:rPr>
                <w:rFonts w:ascii="仿宋_GB2312" w:eastAsia="仿宋_GB2312"/>
                <w:sz w:val="22"/>
                <w:lang w:bidi="zh-CN"/>
              </w:rPr>
            </w:pPr>
            <w:r w:rsidRPr="00F8035F">
              <w:rPr>
                <w:rFonts w:ascii="仿宋_GB2312" w:eastAsia="仿宋_GB2312" w:hint="eastAsia"/>
                <w:sz w:val="22"/>
                <w:lang w:bidi="zh-CN"/>
              </w:rPr>
              <w:t>方式参加次数</w:t>
            </w:r>
          </w:p>
        </w:tc>
        <w:tc>
          <w:tcPr>
            <w:tcW w:w="1049" w:type="dxa"/>
            <w:tcBorders>
              <w:left w:val="single" w:sz="2" w:space="0" w:color="000000"/>
              <w:bottom w:val="single" w:sz="2" w:space="0" w:color="000000"/>
              <w:right w:val="single" w:sz="2" w:space="0" w:color="000000"/>
            </w:tcBorders>
            <w:vAlign w:val="center"/>
          </w:tcPr>
          <w:p w14:paraId="290A2380" w14:textId="77777777" w:rsidR="00F171CE" w:rsidRPr="00F8035F" w:rsidRDefault="00F171CE" w:rsidP="00AA51B9">
            <w:pPr>
              <w:jc w:val="center"/>
              <w:rPr>
                <w:rFonts w:ascii="仿宋_GB2312" w:eastAsia="仿宋_GB2312"/>
                <w:sz w:val="22"/>
                <w:lang w:bidi="zh-CN"/>
              </w:rPr>
            </w:pPr>
            <w:r w:rsidRPr="00F8035F">
              <w:rPr>
                <w:rFonts w:ascii="仿宋_GB2312" w:eastAsia="仿宋_GB2312" w:hint="eastAsia"/>
                <w:sz w:val="22"/>
                <w:lang w:bidi="zh-CN"/>
              </w:rPr>
              <w:t>委托出席次数</w:t>
            </w:r>
          </w:p>
        </w:tc>
        <w:tc>
          <w:tcPr>
            <w:tcW w:w="871" w:type="dxa"/>
            <w:tcBorders>
              <w:left w:val="single" w:sz="2" w:space="0" w:color="000000"/>
              <w:bottom w:val="single" w:sz="2" w:space="0" w:color="000000"/>
              <w:right w:val="single" w:sz="4" w:space="0" w:color="000000"/>
            </w:tcBorders>
            <w:vAlign w:val="center"/>
          </w:tcPr>
          <w:p w14:paraId="061B7C6A" w14:textId="77777777" w:rsidR="00F171CE" w:rsidRPr="00F8035F" w:rsidRDefault="00F171CE" w:rsidP="00AA51B9">
            <w:pPr>
              <w:jc w:val="center"/>
              <w:rPr>
                <w:rFonts w:ascii="仿宋_GB2312" w:eastAsia="仿宋_GB2312"/>
                <w:sz w:val="22"/>
                <w:lang w:bidi="zh-CN"/>
              </w:rPr>
            </w:pPr>
            <w:r w:rsidRPr="00F8035F">
              <w:rPr>
                <w:rFonts w:ascii="仿宋_GB2312" w:eastAsia="仿宋_GB2312" w:hint="eastAsia"/>
                <w:sz w:val="22"/>
                <w:lang w:bidi="zh-CN"/>
              </w:rPr>
              <w:t>缺席次数</w:t>
            </w:r>
          </w:p>
        </w:tc>
        <w:tc>
          <w:tcPr>
            <w:tcW w:w="1419" w:type="dxa"/>
            <w:tcBorders>
              <w:left w:val="single" w:sz="4" w:space="0" w:color="000000"/>
              <w:bottom w:val="single" w:sz="2" w:space="0" w:color="000000"/>
              <w:right w:val="single" w:sz="4" w:space="0" w:color="000000"/>
            </w:tcBorders>
            <w:vAlign w:val="center"/>
          </w:tcPr>
          <w:p w14:paraId="4CECF10E" w14:textId="77777777" w:rsidR="00F171CE" w:rsidRPr="00F8035F" w:rsidRDefault="00F171CE" w:rsidP="00AA51B9">
            <w:pPr>
              <w:jc w:val="center"/>
              <w:rPr>
                <w:rFonts w:ascii="仿宋_GB2312" w:eastAsia="仿宋_GB2312"/>
                <w:sz w:val="22"/>
                <w:lang w:bidi="zh-CN"/>
              </w:rPr>
            </w:pPr>
            <w:r w:rsidRPr="00F8035F">
              <w:rPr>
                <w:rFonts w:ascii="仿宋_GB2312" w:eastAsia="仿宋_GB2312" w:hint="eastAsia"/>
                <w:sz w:val="22"/>
                <w:lang w:bidi="zh-CN"/>
              </w:rPr>
              <w:t>是否连续两</w:t>
            </w:r>
          </w:p>
          <w:p w14:paraId="38E880C0" w14:textId="77777777" w:rsidR="00F171CE" w:rsidRPr="00F8035F" w:rsidRDefault="00F171CE" w:rsidP="00AA51B9">
            <w:pPr>
              <w:jc w:val="center"/>
              <w:rPr>
                <w:rFonts w:ascii="仿宋_GB2312" w:eastAsia="仿宋_GB2312"/>
                <w:sz w:val="22"/>
                <w:lang w:bidi="zh-CN"/>
              </w:rPr>
            </w:pPr>
            <w:r w:rsidRPr="00F8035F">
              <w:rPr>
                <w:rFonts w:ascii="仿宋_GB2312" w:eastAsia="仿宋_GB2312" w:hint="eastAsia"/>
                <w:sz w:val="22"/>
                <w:lang w:bidi="zh-CN"/>
              </w:rPr>
              <w:t>次未亲自参加会议</w:t>
            </w:r>
          </w:p>
        </w:tc>
        <w:tc>
          <w:tcPr>
            <w:tcW w:w="908" w:type="dxa"/>
            <w:tcBorders>
              <w:left w:val="single" w:sz="4" w:space="0" w:color="000000"/>
              <w:bottom w:val="single" w:sz="2" w:space="0" w:color="000000"/>
            </w:tcBorders>
            <w:vAlign w:val="center"/>
          </w:tcPr>
          <w:p w14:paraId="7AAC83C0" w14:textId="77777777" w:rsidR="00F171CE" w:rsidRPr="00F8035F" w:rsidRDefault="00F171CE" w:rsidP="00AA51B9">
            <w:pPr>
              <w:jc w:val="center"/>
              <w:rPr>
                <w:rFonts w:ascii="仿宋_GB2312" w:eastAsia="仿宋_GB2312"/>
                <w:sz w:val="22"/>
                <w:lang w:bidi="zh-CN"/>
              </w:rPr>
            </w:pPr>
            <w:r w:rsidRPr="00F8035F">
              <w:rPr>
                <w:rFonts w:ascii="仿宋_GB2312" w:eastAsia="仿宋_GB2312" w:hint="eastAsia"/>
                <w:sz w:val="22"/>
                <w:lang w:bidi="zh-CN"/>
              </w:rPr>
              <w:t>出席股</w:t>
            </w:r>
          </w:p>
          <w:p w14:paraId="47475576" w14:textId="77777777" w:rsidR="00F171CE" w:rsidRPr="00F8035F" w:rsidRDefault="00F171CE" w:rsidP="00AA51B9">
            <w:pPr>
              <w:jc w:val="center"/>
              <w:rPr>
                <w:rFonts w:ascii="仿宋_GB2312" w:eastAsia="仿宋_GB2312"/>
                <w:sz w:val="22"/>
                <w:lang w:bidi="zh-CN"/>
              </w:rPr>
            </w:pPr>
            <w:r w:rsidRPr="00F8035F">
              <w:rPr>
                <w:rFonts w:ascii="仿宋_GB2312" w:eastAsia="仿宋_GB2312" w:hint="eastAsia"/>
                <w:sz w:val="22"/>
                <w:lang w:bidi="zh-CN"/>
              </w:rPr>
              <w:t>东会的次数</w:t>
            </w:r>
          </w:p>
        </w:tc>
      </w:tr>
      <w:tr w:rsidR="00F171CE" w:rsidRPr="00F8035F" w14:paraId="0D95FA7F" w14:textId="77777777" w:rsidTr="00AA51B9">
        <w:trPr>
          <w:trHeight w:val="456"/>
          <w:jc w:val="center"/>
        </w:trPr>
        <w:tc>
          <w:tcPr>
            <w:tcW w:w="1119" w:type="dxa"/>
            <w:tcBorders>
              <w:top w:val="single" w:sz="2" w:space="0" w:color="000000"/>
              <w:right w:val="single" w:sz="2" w:space="0" w:color="000000"/>
            </w:tcBorders>
            <w:vAlign w:val="center"/>
          </w:tcPr>
          <w:p w14:paraId="2CC3C1FB" w14:textId="77777777" w:rsidR="00F171CE" w:rsidRPr="00F8035F" w:rsidRDefault="00F171CE" w:rsidP="00AA51B9">
            <w:pPr>
              <w:jc w:val="center"/>
              <w:rPr>
                <w:rFonts w:ascii="仿宋_GB2312" w:eastAsia="仿宋_GB2312"/>
                <w:sz w:val="22"/>
                <w:lang w:bidi="zh-CN"/>
              </w:rPr>
            </w:pPr>
            <w:r>
              <w:rPr>
                <w:rFonts w:ascii="仿宋_GB2312" w:eastAsia="仿宋_GB2312" w:hint="eastAsia"/>
                <w:sz w:val="22"/>
                <w:lang w:bidi="zh-CN"/>
              </w:rPr>
              <w:t>陈均平</w:t>
            </w:r>
          </w:p>
        </w:tc>
        <w:tc>
          <w:tcPr>
            <w:tcW w:w="802" w:type="dxa"/>
            <w:tcBorders>
              <w:top w:val="single" w:sz="2" w:space="0" w:color="000000"/>
              <w:left w:val="single" w:sz="2" w:space="0" w:color="000000"/>
              <w:right w:val="single" w:sz="2" w:space="0" w:color="000000"/>
            </w:tcBorders>
            <w:vAlign w:val="center"/>
          </w:tcPr>
          <w:p w14:paraId="2336E79F" w14:textId="77777777" w:rsidR="00F171CE" w:rsidRPr="00F8035F" w:rsidRDefault="00F171CE" w:rsidP="00AA51B9">
            <w:pPr>
              <w:jc w:val="center"/>
              <w:rPr>
                <w:rFonts w:ascii="仿宋_GB2312" w:eastAsia="仿宋_GB2312"/>
                <w:sz w:val="22"/>
                <w:lang w:bidi="zh-CN"/>
              </w:rPr>
            </w:pPr>
            <w:r w:rsidRPr="00F8035F">
              <w:rPr>
                <w:rFonts w:ascii="仿宋_GB2312" w:eastAsia="仿宋_GB2312" w:hint="eastAsia"/>
                <w:sz w:val="22"/>
                <w:lang w:bidi="zh-CN"/>
              </w:rPr>
              <w:t>是</w:t>
            </w:r>
          </w:p>
        </w:tc>
        <w:tc>
          <w:tcPr>
            <w:tcW w:w="1193" w:type="dxa"/>
            <w:tcBorders>
              <w:top w:val="single" w:sz="2" w:space="0" w:color="000000"/>
              <w:left w:val="single" w:sz="2" w:space="0" w:color="000000"/>
              <w:right w:val="single" w:sz="2" w:space="0" w:color="000000"/>
            </w:tcBorders>
            <w:vAlign w:val="center"/>
          </w:tcPr>
          <w:p w14:paraId="6F722D22" w14:textId="77777777" w:rsidR="00F171CE" w:rsidRPr="00F8035F" w:rsidRDefault="00F171CE" w:rsidP="00AA51B9">
            <w:pPr>
              <w:jc w:val="center"/>
              <w:rPr>
                <w:rFonts w:ascii="仿宋_GB2312" w:eastAsia="仿宋_GB2312"/>
                <w:sz w:val="22"/>
                <w:lang w:bidi="zh-CN"/>
              </w:rPr>
            </w:pPr>
            <w:r>
              <w:rPr>
                <w:rFonts w:ascii="仿宋_GB2312" w:eastAsia="仿宋_GB2312" w:hint="eastAsia"/>
                <w:sz w:val="22"/>
                <w:lang w:bidi="zh-CN"/>
              </w:rPr>
              <w:t>10</w:t>
            </w:r>
          </w:p>
        </w:tc>
        <w:tc>
          <w:tcPr>
            <w:tcW w:w="1083" w:type="dxa"/>
            <w:tcBorders>
              <w:top w:val="single" w:sz="2" w:space="0" w:color="000000"/>
              <w:left w:val="single" w:sz="2" w:space="0" w:color="000000"/>
              <w:right w:val="single" w:sz="2" w:space="0" w:color="000000"/>
            </w:tcBorders>
            <w:vAlign w:val="center"/>
          </w:tcPr>
          <w:p w14:paraId="7E70EE59" w14:textId="77777777" w:rsidR="00F171CE" w:rsidRPr="00F8035F" w:rsidRDefault="00F171CE" w:rsidP="00AA51B9">
            <w:pPr>
              <w:jc w:val="center"/>
              <w:rPr>
                <w:rFonts w:ascii="仿宋_GB2312" w:eastAsia="仿宋_GB2312"/>
                <w:sz w:val="22"/>
                <w:lang w:bidi="zh-CN"/>
              </w:rPr>
            </w:pPr>
            <w:r>
              <w:rPr>
                <w:rFonts w:ascii="仿宋_GB2312" w:eastAsia="仿宋_GB2312" w:hint="eastAsia"/>
                <w:sz w:val="22"/>
                <w:lang w:bidi="zh-CN"/>
              </w:rPr>
              <w:t>7</w:t>
            </w:r>
          </w:p>
        </w:tc>
        <w:tc>
          <w:tcPr>
            <w:tcW w:w="1049" w:type="dxa"/>
            <w:tcBorders>
              <w:top w:val="single" w:sz="2" w:space="0" w:color="000000"/>
              <w:left w:val="single" w:sz="2" w:space="0" w:color="000000"/>
              <w:right w:val="single" w:sz="2" w:space="0" w:color="000000"/>
            </w:tcBorders>
            <w:vAlign w:val="center"/>
          </w:tcPr>
          <w:p w14:paraId="13DD60B2" w14:textId="77777777" w:rsidR="00F171CE" w:rsidRPr="00F8035F" w:rsidRDefault="00F171CE" w:rsidP="00AA51B9">
            <w:pPr>
              <w:jc w:val="center"/>
              <w:rPr>
                <w:rFonts w:ascii="仿宋_GB2312" w:eastAsia="仿宋_GB2312"/>
                <w:sz w:val="22"/>
                <w:lang w:bidi="zh-CN"/>
              </w:rPr>
            </w:pPr>
            <w:r>
              <w:rPr>
                <w:rFonts w:ascii="仿宋_GB2312" w:eastAsia="仿宋_GB2312" w:hint="eastAsia"/>
                <w:sz w:val="22"/>
                <w:lang w:bidi="zh-CN"/>
              </w:rPr>
              <w:t>3</w:t>
            </w:r>
          </w:p>
        </w:tc>
        <w:tc>
          <w:tcPr>
            <w:tcW w:w="1049" w:type="dxa"/>
            <w:tcBorders>
              <w:top w:val="single" w:sz="2" w:space="0" w:color="000000"/>
              <w:left w:val="single" w:sz="2" w:space="0" w:color="000000"/>
              <w:right w:val="single" w:sz="2" w:space="0" w:color="000000"/>
            </w:tcBorders>
            <w:vAlign w:val="center"/>
          </w:tcPr>
          <w:p w14:paraId="7B3C00A2" w14:textId="77777777" w:rsidR="00F171CE" w:rsidRPr="00F8035F" w:rsidRDefault="00F171CE" w:rsidP="00AA51B9">
            <w:pPr>
              <w:jc w:val="center"/>
              <w:rPr>
                <w:rFonts w:ascii="仿宋_GB2312" w:eastAsia="仿宋_GB2312"/>
                <w:sz w:val="22"/>
                <w:lang w:bidi="zh-CN"/>
              </w:rPr>
            </w:pPr>
            <w:r w:rsidRPr="00F8035F">
              <w:rPr>
                <w:rFonts w:ascii="仿宋_GB2312" w:eastAsia="仿宋_GB2312" w:hint="eastAsia"/>
                <w:sz w:val="22"/>
                <w:lang w:bidi="zh-CN"/>
              </w:rPr>
              <w:t>0</w:t>
            </w:r>
          </w:p>
        </w:tc>
        <w:tc>
          <w:tcPr>
            <w:tcW w:w="871" w:type="dxa"/>
            <w:tcBorders>
              <w:top w:val="single" w:sz="2" w:space="0" w:color="000000"/>
              <w:left w:val="single" w:sz="2" w:space="0" w:color="000000"/>
              <w:right w:val="single" w:sz="4" w:space="0" w:color="000000"/>
            </w:tcBorders>
            <w:vAlign w:val="center"/>
          </w:tcPr>
          <w:p w14:paraId="0C0F2EFB" w14:textId="77777777" w:rsidR="00F171CE" w:rsidRPr="00F8035F" w:rsidRDefault="00F171CE" w:rsidP="00AA51B9">
            <w:pPr>
              <w:jc w:val="center"/>
              <w:rPr>
                <w:rFonts w:ascii="仿宋_GB2312" w:eastAsia="仿宋_GB2312"/>
                <w:sz w:val="22"/>
                <w:lang w:bidi="zh-CN"/>
              </w:rPr>
            </w:pPr>
            <w:r w:rsidRPr="00F8035F">
              <w:rPr>
                <w:rFonts w:ascii="仿宋_GB2312" w:eastAsia="仿宋_GB2312" w:hint="eastAsia"/>
                <w:sz w:val="22"/>
                <w:lang w:bidi="zh-CN"/>
              </w:rPr>
              <w:t>0</w:t>
            </w:r>
          </w:p>
        </w:tc>
        <w:tc>
          <w:tcPr>
            <w:tcW w:w="1419" w:type="dxa"/>
            <w:tcBorders>
              <w:top w:val="single" w:sz="2" w:space="0" w:color="000000"/>
              <w:left w:val="single" w:sz="4" w:space="0" w:color="000000"/>
              <w:right w:val="single" w:sz="4" w:space="0" w:color="000000"/>
            </w:tcBorders>
            <w:vAlign w:val="center"/>
          </w:tcPr>
          <w:p w14:paraId="72CF7755" w14:textId="77777777" w:rsidR="00F171CE" w:rsidRPr="00F8035F" w:rsidRDefault="00F171CE" w:rsidP="00AA51B9">
            <w:pPr>
              <w:jc w:val="center"/>
              <w:rPr>
                <w:rFonts w:ascii="仿宋_GB2312" w:eastAsia="仿宋_GB2312"/>
                <w:sz w:val="22"/>
                <w:lang w:bidi="zh-CN"/>
              </w:rPr>
            </w:pPr>
            <w:r w:rsidRPr="00F8035F">
              <w:rPr>
                <w:rFonts w:ascii="仿宋_GB2312" w:eastAsia="仿宋_GB2312" w:hint="eastAsia"/>
                <w:sz w:val="22"/>
                <w:lang w:bidi="zh-CN"/>
              </w:rPr>
              <w:t>否</w:t>
            </w:r>
          </w:p>
        </w:tc>
        <w:tc>
          <w:tcPr>
            <w:tcW w:w="908" w:type="dxa"/>
            <w:tcBorders>
              <w:top w:val="single" w:sz="2" w:space="0" w:color="000000"/>
              <w:left w:val="single" w:sz="4" w:space="0" w:color="000000"/>
            </w:tcBorders>
            <w:vAlign w:val="center"/>
          </w:tcPr>
          <w:p w14:paraId="5B880E35" w14:textId="77777777" w:rsidR="00F171CE" w:rsidRPr="00F8035F" w:rsidRDefault="00F171CE" w:rsidP="00AA51B9">
            <w:pPr>
              <w:jc w:val="center"/>
              <w:rPr>
                <w:rFonts w:ascii="仿宋_GB2312" w:eastAsia="仿宋_GB2312"/>
                <w:sz w:val="22"/>
                <w:lang w:bidi="zh-CN"/>
              </w:rPr>
            </w:pPr>
            <w:r>
              <w:rPr>
                <w:rFonts w:ascii="仿宋_GB2312" w:eastAsia="仿宋_GB2312" w:hint="eastAsia"/>
                <w:sz w:val="22"/>
                <w:lang w:bidi="zh-CN"/>
              </w:rPr>
              <w:t>4</w:t>
            </w:r>
          </w:p>
        </w:tc>
      </w:tr>
    </w:tbl>
    <w:p w14:paraId="4DB79B8C" w14:textId="77777777" w:rsidR="00F171CE" w:rsidRPr="00A34990" w:rsidRDefault="00F171CE" w:rsidP="00F171CE">
      <w:pPr>
        <w:ind w:firstLineChars="200" w:firstLine="560"/>
        <w:rPr>
          <w:rFonts w:ascii="仿宋_GB2312" w:eastAsia="仿宋_GB2312"/>
          <w:sz w:val="28"/>
          <w:szCs w:val="28"/>
        </w:rPr>
      </w:pPr>
      <w:r w:rsidRPr="00A34990">
        <w:rPr>
          <w:rFonts w:ascii="仿宋_GB2312" w:eastAsia="仿宋_GB2312" w:hint="eastAsia"/>
          <w:sz w:val="28"/>
          <w:szCs w:val="28"/>
        </w:rPr>
        <w:t>（2）对公司有关事项提出异议的情况：</w:t>
      </w:r>
    </w:p>
    <w:tbl>
      <w:tblPr>
        <w:tblW w:w="945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7"/>
        <w:gridCol w:w="1779"/>
        <w:gridCol w:w="1980"/>
        <w:gridCol w:w="2307"/>
        <w:gridCol w:w="1560"/>
      </w:tblGrid>
      <w:tr w:rsidR="00F171CE" w:rsidRPr="00AB5EAA" w14:paraId="47E60053" w14:textId="77777777" w:rsidTr="00E90359">
        <w:trPr>
          <w:trHeight w:val="743"/>
          <w:jc w:val="center"/>
        </w:trPr>
        <w:tc>
          <w:tcPr>
            <w:tcW w:w="1827" w:type="dxa"/>
            <w:tcBorders>
              <w:bottom w:val="single" w:sz="2" w:space="0" w:color="000000"/>
              <w:right w:val="single" w:sz="2" w:space="0" w:color="000000"/>
            </w:tcBorders>
            <w:vAlign w:val="center"/>
          </w:tcPr>
          <w:p w14:paraId="36CB95CF" w14:textId="77777777" w:rsidR="00F171CE" w:rsidRPr="00AB5EAA" w:rsidRDefault="00F171CE" w:rsidP="00AA51B9">
            <w:pPr>
              <w:ind w:firstLineChars="200" w:firstLine="440"/>
              <w:jc w:val="center"/>
              <w:rPr>
                <w:rFonts w:ascii="仿宋_GB2312" w:eastAsia="仿宋_GB2312"/>
                <w:sz w:val="22"/>
                <w:lang w:bidi="zh-CN"/>
              </w:rPr>
            </w:pPr>
            <w:r w:rsidRPr="00AB5EAA">
              <w:rPr>
                <w:rFonts w:ascii="仿宋_GB2312" w:eastAsia="仿宋_GB2312" w:hint="eastAsia"/>
                <w:sz w:val="22"/>
                <w:lang w:bidi="zh-CN"/>
              </w:rPr>
              <w:t>董事姓名</w:t>
            </w:r>
          </w:p>
        </w:tc>
        <w:tc>
          <w:tcPr>
            <w:tcW w:w="1779" w:type="dxa"/>
            <w:tcBorders>
              <w:left w:val="single" w:sz="2" w:space="0" w:color="000000"/>
              <w:bottom w:val="single" w:sz="2" w:space="0" w:color="000000"/>
              <w:right w:val="single" w:sz="2" w:space="0" w:color="000000"/>
            </w:tcBorders>
            <w:vAlign w:val="center"/>
          </w:tcPr>
          <w:p w14:paraId="78259181" w14:textId="77777777" w:rsidR="00F171CE" w:rsidRPr="00AB5EAA" w:rsidRDefault="00F171CE" w:rsidP="00AA51B9">
            <w:pPr>
              <w:jc w:val="center"/>
              <w:rPr>
                <w:rFonts w:ascii="仿宋_GB2312" w:eastAsia="仿宋_GB2312"/>
                <w:sz w:val="22"/>
                <w:lang w:bidi="zh-CN"/>
              </w:rPr>
            </w:pPr>
            <w:r w:rsidRPr="00AB5EAA">
              <w:rPr>
                <w:rFonts w:ascii="仿宋_GB2312" w:eastAsia="仿宋_GB2312" w:hint="eastAsia"/>
                <w:sz w:val="22"/>
                <w:lang w:bidi="zh-CN"/>
              </w:rPr>
              <w:t>是否独立董事</w:t>
            </w:r>
          </w:p>
        </w:tc>
        <w:tc>
          <w:tcPr>
            <w:tcW w:w="1980" w:type="dxa"/>
            <w:tcBorders>
              <w:left w:val="single" w:sz="2" w:space="0" w:color="000000"/>
              <w:bottom w:val="single" w:sz="2" w:space="0" w:color="000000"/>
              <w:right w:val="single" w:sz="2" w:space="0" w:color="000000"/>
            </w:tcBorders>
            <w:vAlign w:val="center"/>
          </w:tcPr>
          <w:p w14:paraId="01740950" w14:textId="77777777" w:rsidR="00F171CE" w:rsidRPr="00AB5EAA" w:rsidRDefault="00F171CE" w:rsidP="00AA51B9">
            <w:pPr>
              <w:jc w:val="center"/>
              <w:rPr>
                <w:rFonts w:ascii="仿宋_GB2312" w:eastAsia="仿宋_GB2312"/>
                <w:sz w:val="22"/>
                <w:lang w:bidi="zh-CN"/>
              </w:rPr>
            </w:pPr>
            <w:r w:rsidRPr="00AB5EAA">
              <w:rPr>
                <w:rFonts w:ascii="仿宋_GB2312" w:eastAsia="仿宋_GB2312" w:hint="eastAsia"/>
                <w:sz w:val="22"/>
                <w:lang w:bidi="zh-CN"/>
              </w:rPr>
              <w:t>提出异议的事项</w:t>
            </w:r>
          </w:p>
        </w:tc>
        <w:tc>
          <w:tcPr>
            <w:tcW w:w="2307" w:type="dxa"/>
            <w:tcBorders>
              <w:left w:val="single" w:sz="2" w:space="0" w:color="000000"/>
              <w:bottom w:val="single" w:sz="2" w:space="0" w:color="000000"/>
              <w:right w:val="single" w:sz="2" w:space="0" w:color="000000"/>
            </w:tcBorders>
            <w:vAlign w:val="center"/>
          </w:tcPr>
          <w:p w14:paraId="200B4290" w14:textId="77777777" w:rsidR="00F171CE" w:rsidRPr="00AB5EAA" w:rsidRDefault="00F171CE" w:rsidP="00AA51B9">
            <w:pPr>
              <w:jc w:val="center"/>
              <w:rPr>
                <w:rFonts w:ascii="仿宋_GB2312" w:eastAsia="仿宋_GB2312"/>
                <w:sz w:val="22"/>
                <w:lang w:bidi="zh-CN"/>
              </w:rPr>
            </w:pPr>
            <w:r w:rsidRPr="00AB5EAA">
              <w:rPr>
                <w:rFonts w:ascii="仿宋_GB2312" w:eastAsia="仿宋_GB2312" w:hint="eastAsia"/>
                <w:sz w:val="22"/>
                <w:lang w:bidi="zh-CN"/>
              </w:rPr>
              <w:t>提出异议的具体内容</w:t>
            </w:r>
          </w:p>
        </w:tc>
        <w:tc>
          <w:tcPr>
            <w:tcW w:w="1560" w:type="dxa"/>
            <w:tcBorders>
              <w:left w:val="single" w:sz="2" w:space="0" w:color="000000"/>
              <w:bottom w:val="single" w:sz="2" w:space="0" w:color="000000"/>
            </w:tcBorders>
            <w:vAlign w:val="center"/>
          </w:tcPr>
          <w:p w14:paraId="4596DE96" w14:textId="77777777" w:rsidR="00F171CE" w:rsidRPr="00AB5EAA" w:rsidRDefault="00F171CE" w:rsidP="00AA51B9">
            <w:pPr>
              <w:jc w:val="center"/>
              <w:rPr>
                <w:rFonts w:ascii="仿宋_GB2312" w:eastAsia="仿宋_GB2312"/>
                <w:sz w:val="22"/>
                <w:lang w:bidi="zh-CN"/>
              </w:rPr>
            </w:pPr>
            <w:r w:rsidRPr="00AB5EAA">
              <w:rPr>
                <w:rFonts w:ascii="仿宋_GB2312" w:eastAsia="仿宋_GB2312" w:hint="eastAsia"/>
                <w:sz w:val="22"/>
                <w:lang w:bidi="zh-CN"/>
              </w:rPr>
              <w:t>备注</w:t>
            </w:r>
          </w:p>
        </w:tc>
      </w:tr>
      <w:tr w:rsidR="00F171CE" w:rsidRPr="00AB5EAA" w14:paraId="7644D40E" w14:textId="77777777" w:rsidTr="00E90359">
        <w:trPr>
          <w:trHeight w:val="501"/>
          <w:jc w:val="center"/>
        </w:trPr>
        <w:tc>
          <w:tcPr>
            <w:tcW w:w="1827" w:type="dxa"/>
            <w:tcBorders>
              <w:top w:val="single" w:sz="2" w:space="0" w:color="000000"/>
              <w:bottom w:val="single" w:sz="2" w:space="0" w:color="000000"/>
              <w:right w:val="single" w:sz="2" w:space="0" w:color="000000"/>
            </w:tcBorders>
            <w:vAlign w:val="center"/>
          </w:tcPr>
          <w:p w14:paraId="77A2F1DD" w14:textId="77777777" w:rsidR="00F171CE" w:rsidRPr="00AB5EAA" w:rsidRDefault="00F171CE" w:rsidP="00AA51B9">
            <w:pPr>
              <w:ind w:firstLineChars="200" w:firstLine="440"/>
              <w:jc w:val="center"/>
              <w:rPr>
                <w:rFonts w:ascii="仿宋_GB2312" w:eastAsia="仿宋_GB2312"/>
                <w:sz w:val="22"/>
                <w:lang w:bidi="zh-CN"/>
              </w:rPr>
            </w:pPr>
            <w:r>
              <w:rPr>
                <w:rFonts w:ascii="仿宋_GB2312" w:eastAsia="仿宋_GB2312" w:hint="eastAsia"/>
                <w:sz w:val="22"/>
                <w:lang w:bidi="zh-CN"/>
              </w:rPr>
              <w:t>陈均平</w:t>
            </w:r>
          </w:p>
        </w:tc>
        <w:tc>
          <w:tcPr>
            <w:tcW w:w="1779" w:type="dxa"/>
            <w:tcBorders>
              <w:top w:val="single" w:sz="2" w:space="0" w:color="000000"/>
              <w:left w:val="single" w:sz="2" w:space="0" w:color="000000"/>
              <w:bottom w:val="single" w:sz="2" w:space="0" w:color="000000"/>
              <w:right w:val="single" w:sz="2" w:space="0" w:color="000000"/>
            </w:tcBorders>
            <w:vAlign w:val="center"/>
          </w:tcPr>
          <w:p w14:paraId="5A312E9C" w14:textId="77777777" w:rsidR="00F171CE" w:rsidRPr="00AB5EAA" w:rsidRDefault="00F171CE" w:rsidP="00AA51B9">
            <w:pPr>
              <w:ind w:firstLineChars="200" w:firstLine="440"/>
              <w:jc w:val="center"/>
              <w:rPr>
                <w:rFonts w:ascii="仿宋_GB2312" w:eastAsia="仿宋_GB2312"/>
                <w:sz w:val="22"/>
                <w:lang w:bidi="zh-CN"/>
              </w:rPr>
            </w:pPr>
            <w:r w:rsidRPr="00AB5EAA">
              <w:rPr>
                <w:rFonts w:ascii="仿宋_GB2312" w:eastAsia="仿宋_GB2312" w:hint="eastAsia"/>
                <w:sz w:val="22"/>
                <w:lang w:bidi="zh-CN"/>
              </w:rPr>
              <w:t>是</w:t>
            </w:r>
          </w:p>
        </w:tc>
        <w:tc>
          <w:tcPr>
            <w:tcW w:w="1980" w:type="dxa"/>
            <w:tcBorders>
              <w:top w:val="single" w:sz="2" w:space="0" w:color="000000"/>
              <w:left w:val="single" w:sz="2" w:space="0" w:color="000000"/>
              <w:bottom w:val="single" w:sz="2" w:space="0" w:color="000000"/>
              <w:right w:val="single" w:sz="2" w:space="0" w:color="000000"/>
            </w:tcBorders>
            <w:vAlign w:val="center"/>
          </w:tcPr>
          <w:p w14:paraId="4D5296E7" w14:textId="77777777" w:rsidR="00F171CE" w:rsidRPr="00AB5EAA" w:rsidRDefault="00F171CE" w:rsidP="00AA51B9">
            <w:pPr>
              <w:ind w:firstLineChars="200" w:firstLine="440"/>
              <w:jc w:val="center"/>
              <w:rPr>
                <w:rFonts w:ascii="仿宋_GB2312" w:eastAsia="仿宋_GB2312"/>
                <w:sz w:val="22"/>
                <w:lang w:bidi="zh-CN"/>
              </w:rPr>
            </w:pPr>
            <w:r w:rsidRPr="00AB5EAA">
              <w:rPr>
                <w:rFonts w:ascii="仿宋_GB2312" w:eastAsia="仿宋_GB2312" w:hint="eastAsia"/>
                <w:sz w:val="22"/>
                <w:lang w:bidi="zh-CN"/>
              </w:rPr>
              <w:t>无</w:t>
            </w:r>
          </w:p>
        </w:tc>
        <w:tc>
          <w:tcPr>
            <w:tcW w:w="2307" w:type="dxa"/>
            <w:tcBorders>
              <w:top w:val="single" w:sz="2" w:space="0" w:color="000000"/>
              <w:left w:val="single" w:sz="2" w:space="0" w:color="000000"/>
              <w:bottom w:val="single" w:sz="2" w:space="0" w:color="000000"/>
              <w:right w:val="single" w:sz="2" w:space="0" w:color="000000"/>
            </w:tcBorders>
            <w:vAlign w:val="center"/>
          </w:tcPr>
          <w:p w14:paraId="2079BBB6" w14:textId="77777777" w:rsidR="00F171CE" w:rsidRPr="00AB5EAA" w:rsidRDefault="00F171CE" w:rsidP="00AA51B9">
            <w:pPr>
              <w:ind w:firstLineChars="200" w:firstLine="440"/>
              <w:jc w:val="center"/>
              <w:rPr>
                <w:rFonts w:ascii="仿宋_GB2312" w:eastAsia="仿宋_GB2312"/>
                <w:sz w:val="22"/>
                <w:lang w:bidi="zh-CN"/>
              </w:rPr>
            </w:pPr>
            <w:r w:rsidRPr="00AB5EAA">
              <w:rPr>
                <w:rFonts w:ascii="仿宋_GB2312" w:eastAsia="仿宋_GB2312" w:hint="eastAsia"/>
                <w:sz w:val="22"/>
                <w:lang w:bidi="zh-CN"/>
              </w:rPr>
              <w:t>无</w:t>
            </w:r>
          </w:p>
        </w:tc>
        <w:tc>
          <w:tcPr>
            <w:tcW w:w="1560" w:type="dxa"/>
            <w:tcBorders>
              <w:top w:val="single" w:sz="2" w:space="0" w:color="000000"/>
              <w:left w:val="single" w:sz="2" w:space="0" w:color="000000"/>
              <w:bottom w:val="single" w:sz="2" w:space="0" w:color="000000"/>
            </w:tcBorders>
            <w:vAlign w:val="center"/>
          </w:tcPr>
          <w:p w14:paraId="4C1C5710" w14:textId="77777777" w:rsidR="00F171CE" w:rsidRPr="00AB5EAA" w:rsidRDefault="00F171CE" w:rsidP="00AA51B9">
            <w:pPr>
              <w:ind w:firstLineChars="200" w:firstLine="440"/>
              <w:jc w:val="center"/>
              <w:rPr>
                <w:rFonts w:ascii="仿宋_GB2312" w:eastAsia="仿宋_GB2312"/>
                <w:sz w:val="22"/>
                <w:lang w:bidi="zh-CN"/>
              </w:rPr>
            </w:pPr>
            <w:r w:rsidRPr="00AB5EAA">
              <w:rPr>
                <w:rFonts w:ascii="仿宋_GB2312" w:eastAsia="仿宋_GB2312" w:hint="eastAsia"/>
                <w:sz w:val="22"/>
                <w:lang w:bidi="zh-CN"/>
              </w:rPr>
              <w:t>—</w:t>
            </w:r>
          </w:p>
        </w:tc>
      </w:tr>
    </w:tbl>
    <w:p w14:paraId="498815B8" w14:textId="77777777" w:rsidR="00F171CE" w:rsidRPr="00A34990" w:rsidRDefault="00F171CE" w:rsidP="00F171CE">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（二）出席董事会专门委员会情况</w:t>
      </w:r>
    </w:p>
    <w:p w14:paraId="04B61EC5" w14:textId="77777777" w:rsidR="00F171CE" w:rsidRPr="00A34990" w:rsidRDefault="00F171CE" w:rsidP="00F171CE">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公司董事会下设战略委员会、审计委员会、提名委员会、薪酬与考核委员会等四个专门委员会，各专门委员会均积极开展工作，认真履行职责，促进了公司各项经营活动的顺利开展。</w:t>
      </w:r>
      <w:r w:rsidRPr="00A34990">
        <w:rPr>
          <w:rFonts w:ascii="仿宋_GB2312" w:eastAsia="仿宋_GB2312"/>
          <w:sz w:val="28"/>
          <w:szCs w:val="28"/>
        </w:rPr>
        <w:t>202</w:t>
      </w:r>
      <w:r>
        <w:rPr>
          <w:rFonts w:ascii="仿宋_GB2312" w:eastAsia="仿宋_GB2312" w:hint="eastAsia"/>
          <w:sz w:val="28"/>
          <w:szCs w:val="28"/>
        </w:rPr>
        <w:t>5</w:t>
      </w:r>
      <w:r w:rsidRPr="00A34990">
        <w:rPr>
          <w:rFonts w:ascii="仿宋_GB2312" w:eastAsia="仿宋_GB2312"/>
          <w:sz w:val="28"/>
          <w:szCs w:val="28"/>
        </w:rPr>
        <w:t>年</w:t>
      </w:r>
      <w:r w:rsidRPr="00A34990">
        <w:rPr>
          <w:rFonts w:ascii="仿宋_GB2312" w:eastAsia="仿宋_GB2312" w:hint="eastAsia"/>
          <w:sz w:val="28"/>
          <w:szCs w:val="28"/>
        </w:rPr>
        <w:t>，</w:t>
      </w:r>
      <w:r w:rsidRPr="00A34990">
        <w:rPr>
          <w:rFonts w:ascii="仿宋_GB2312" w:eastAsia="仿宋_GB2312"/>
          <w:sz w:val="28"/>
          <w:szCs w:val="28"/>
        </w:rPr>
        <w:t>公司召开</w:t>
      </w:r>
      <w:r>
        <w:rPr>
          <w:rFonts w:ascii="仿宋_GB2312" w:eastAsia="仿宋_GB2312" w:hint="eastAsia"/>
          <w:sz w:val="28"/>
          <w:szCs w:val="28"/>
        </w:rPr>
        <w:t>11次审计委员会会议、4次提名委员会会议，</w:t>
      </w:r>
      <w:r w:rsidRPr="00A34990">
        <w:rPr>
          <w:rFonts w:ascii="仿宋_GB2312" w:eastAsia="仿宋_GB2312"/>
          <w:sz w:val="28"/>
          <w:szCs w:val="28"/>
        </w:rPr>
        <w:t>作为公司董事会</w:t>
      </w:r>
      <w:r>
        <w:rPr>
          <w:rFonts w:ascii="仿宋_GB2312" w:eastAsia="仿宋_GB2312" w:hint="eastAsia"/>
          <w:sz w:val="28"/>
          <w:szCs w:val="28"/>
        </w:rPr>
        <w:t>审计委员会主席、提名委员会委员</w:t>
      </w:r>
      <w:r w:rsidRPr="00A34990">
        <w:rPr>
          <w:rFonts w:ascii="仿宋_GB2312" w:eastAsia="仿宋_GB2312" w:hint="eastAsia"/>
          <w:sz w:val="28"/>
          <w:szCs w:val="28"/>
        </w:rPr>
        <w:t>，</w:t>
      </w:r>
      <w:r w:rsidRPr="00A34990">
        <w:rPr>
          <w:rFonts w:ascii="仿宋_GB2312" w:eastAsia="仿宋_GB2312"/>
          <w:sz w:val="28"/>
          <w:szCs w:val="28"/>
        </w:rPr>
        <w:t>出席了所有应出席的会议，忠实履行了各自职责，运作规范，发挥了应有作</w:t>
      </w:r>
      <w:r w:rsidRPr="00A34990">
        <w:rPr>
          <w:rFonts w:ascii="仿宋_GB2312" w:eastAsia="仿宋_GB2312" w:hint="eastAsia"/>
          <w:sz w:val="28"/>
          <w:szCs w:val="28"/>
        </w:rPr>
        <w:t>用。</w:t>
      </w:r>
    </w:p>
    <w:p w14:paraId="59C726C2" w14:textId="77777777" w:rsidR="00F171CE" w:rsidRPr="00A34990" w:rsidRDefault="00F171CE" w:rsidP="00F171CE">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（三）出席独立董事专门会议情况</w:t>
      </w:r>
    </w:p>
    <w:p w14:paraId="4826CD59" w14:textId="77777777" w:rsidR="00F171CE" w:rsidRPr="00A34990" w:rsidRDefault="00F171CE" w:rsidP="00E90359">
      <w:pPr>
        <w:spacing w:afterLines="50" w:after="155" w:line="500" w:lineRule="exact"/>
        <w:ind w:firstLineChars="200" w:firstLine="560"/>
        <w:rPr>
          <w:rFonts w:ascii="仿宋_GB2312" w:eastAsia="仿宋_GB2312"/>
          <w:sz w:val="28"/>
          <w:szCs w:val="28"/>
        </w:rPr>
      </w:pPr>
      <w:r w:rsidRPr="00A34990">
        <w:rPr>
          <w:rFonts w:ascii="仿宋_GB2312" w:eastAsia="仿宋_GB2312"/>
          <w:sz w:val="28"/>
          <w:szCs w:val="28"/>
        </w:rPr>
        <w:t>202</w:t>
      </w:r>
      <w:r>
        <w:rPr>
          <w:rFonts w:ascii="仿宋_GB2312" w:eastAsia="仿宋_GB2312" w:hint="eastAsia"/>
          <w:sz w:val="28"/>
          <w:szCs w:val="28"/>
        </w:rPr>
        <w:t>5</w:t>
      </w:r>
      <w:r w:rsidRPr="00A34990">
        <w:rPr>
          <w:rFonts w:ascii="仿宋_GB2312" w:eastAsia="仿宋_GB2312"/>
          <w:sz w:val="28"/>
          <w:szCs w:val="28"/>
        </w:rPr>
        <w:t>年度公司共召开</w:t>
      </w:r>
      <w:r>
        <w:rPr>
          <w:rFonts w:ascii="仿宋_GB2312" w:eastAsia="仿宋_GB2312" w:hint="eastAsia"/>
          <w:sz w:val="28"/>
          <w:szCs w:val="28"/>
        </w:rPr>
        <w:t>4</w:t>
      </w:r>
      <w:r w:rsidRPr="00A34990">
        <w:rPr>
          <w:rFonts w:ascii="仿宋_GB2312" w:eastAsia="仿宋_GB2312" w:hint="eastAsia"/>
          <w:sz w:val="28"/>
          <w:szCs w:val="28"/>
        </w:rPr>
        <w:t>次独立董事专门会议</w:t>
      </w:r>
      <w:r w:rsidRPr="00A34990">
        <w:rPr>
          <w:rFonts w:ascii="仿宋_GB2312" w:eastAsia="仿宋_GB2312"/>
          <w:sz w:val="28"/>
          <w:szCs w:val="28"/>
        </w:rPr>
        <w:t>，</w:t>
      </w:r>
      <w:r>
        <w:rPr>
          <w:rFonts w:ascii="仿宋_GB2312" w:eastAsia="仿宋_GB2312" w:hint="eastAsia"/>
          <w:sz w:val="28"/>
          <w:szCs w:val="28"/>
        </w:rPr>
        <w:t>本人</w:t>
      </w:r>
      <w:r w:rsidRPr="00A34990">
        <w:rPr>
          <w:rFonts w:ascii="仿宋_GB2312" w:eastAsia="仿宋_GB2312" w:hint="eastAsia"/>
          <w:sz w:val="28"/>
          <w:szCs w:val="28"/>
        </w:rPr>
        <w:t>全部</w:t>
      </w:r>
      <w:r>
        <w:rPr>
          <w:rFonts w:ascii="仿宋_GB2312" w:eastAsia="仿宋_GB2312" w:hint="eastAsia"/>
          <w:sz w:val="28"/>
          <w:szCs w:val="28"/>
        </w:rPr>
        <w:t>现场</w:t>
      </w:r>
      <w:r w:rsidRPr="00A34990">
        <w:rPr>
          <w:rFonts w:ascii="仿宋_GB2312" w:eastAsia="仿宋_GB2312" w:hint="eastAsia"/>
          <w:sz w:val="28"/>
          <w:szCs w:val="28"/>
        </w:rPr>
        <w:t>出席</w:t>
      </w:r>
      <w:r>
        <w:rPr>
          <w:rFonts w:ascii="仿宋_GB2312" w:eastAsia="仿宋_GB2312" w:hint="eastAsia"/>
          <w:sz w:val="28"/>
          <w:szCs w:val="28"/>
        </w:rPr>
        <w:t>应出席的会议</w:t>
      </w:r>
      <w:r w:rsidRPr="00A34990">
        <w:rPr>
          <w:rFonts w:ascii="仿宋_GB2312" w:eastAsia="仿宋_GB2312" w:hint="eastAsia"/>
          <w:sz w:val="28"/>
          <w:szCs w:val="28"/>
        </w:rPr>
        <w:t>。具体情况如下表：</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1973"/>
        <w:gridCol w:w="3259"/>
        <w:gridCol w:w="1162"/>
      </w:tblGrid>
      <w:tr w:rsidR="00F171CE" w:rsidRPr="00A34990" w14:paraId="238E503B" w14:textId="77777777">
        <w:tc>
          <w:tcPr>
            <w:tcW w:w="1251" w:type="pct"/>
          </w:tcPr>
          <w:p w14:paraId="13A0A640" w14:textId="77777777" w:rsidR="00F171CE" w:rsidRDefault="00F171CE">
            <w:pPr>
              <w:jc w:val="center"/>
              <w:rPr>
                <w:rFonts w:ascii="仿宋_GB2312" w:eastAsia="仿宋_GB2312"/>
                <w:sz w:val="22"/>
              </w:rPr>
            </w:pPr>
            <w:r>
              <w:rPr>
                <w:rFonts w:ascii="仿宋_GB2312" w:eastAsia="仿宋_GB2312" w:hint="eastAsia"/>
                <w:sz w:val="22"/>
              </w:rPr>
              <w:t>会议名称</w:t>
            </w:r>
          </w:p>
        </w:tc>
        <w:tc>
          <w:tcPr>
            <w:tcW w:w="1157" w:type="pct"/>
          </w:tcPr>
          <w:p w14:paraId="1516B3B4" w14:textId="77777777" w:rsidR="00F171CE" w:rsidRDefault="00F171CE">
            <w:pPr>
              <w:jc w:val="center"/>
              <w:rPr>
                <w:rFonts w:ascii="仿宋_GB2312" w:eastAsia="仿宋_GB2312"/>
                <w:sz w:val="22"/>
              </w:rPr>
            </w:pPr>
            <w:r>
              <w:rPr>
                <w:rFonts w:ascii="仿宋_GB2312" w:eastAsia="仿宋_GB2312" w:hint="eastAsia"/>
                <w:sz w:val="22"/>
              </w:rPr>
              <w:t>会议时间</w:t>
            </w:r>
          </w:p>
        </w:tc>
        <w:tc>
          <w:tcPr>
            <w:tcW w:w="1911" w:type="pct"/>
          </w:tcPr>
          <w:p w14:paraId="22F8BAB0" w14:textId="77777777" w:rsidR="00F171CE" w:rsidRDefault="00F171CE">
            <w:pPr>
              <w:jc w:val="center"/>
              <w:rPr>
                <w:rFonts w:ascii="仿宋_GB2312" w:eastAsia="仿宋_GB2312"/>
                <w:sz w:val="22"/>
              </w:rPr>
            </w:pPr>
            <w:r>
              <w:rPr>
                <w:rFonts w:ascii="仿宋_GB2312" w:eastAsia="仿宋_GB2312" w:hint="eastAsia"/>
                <w:sz w:val="22"/>
              </w:rPr>
              <w:t>会议决议</w:t>
            </w:r>
          </w:p>
        </w:tc>
        <w:tc>
          <w:tcPr>
            <w:tcW w:w="681" w:type="pct"/>
          </w:tcPr>
          <w:p w14:paraId="3B1EB18D" w14:textId="77777777" w:rsidR="00F171CE" w:rsidRDefault="00F171CE">
            <w:pPr>
              <w:jc w:val="center"/>
              <w:rPr>
                <w:rFonts w:ascii="仿宋_GB2312" w:eastAsia="仿宋_GB2312"/>
                <w:sz w:val="22"/>
              </w:rPr>
            </w:pPr>
            <w:r>
              <w:rPr>
                <w:rFonts w:ascii="仿宋_GB2312" w:eastAsia="仿宋_GB2312" w:hint="eastAsia"/>
                <w:sz w:val="22"/>
              </w:rPr>
              <w:t>是否出席</w:t>
            </w:r>
          </w:p>
        </w:tc>
      </w:tr>
      <w:tr w:rsidR="00F171CE" w:rsidRPr="00A34990" w14:paraId="576AE2A5" w14:textId="77777777">
        <w:tc>
          <w:tcPr>
            <w:tcW w:w="1251" w:type="pct"/>
          </w:tcPr>
          <w:p w14:paraId="25A8B164" w14:textId="77777777" w:rsidR="00F171CE" w:rsidRDefault="00F171CE" w:rsidP="000A0CEF">
            <w:pPr>
              <w:rPr>
                <w:rFonts w:ascii="仿宋_GB2312" w:eastAsia="仿宋_GB2312"/>
                <w:sz w:val="22"/>
              </w:rPr>
            </w:pPr>
            <w:r>
              <w:rPr>
                <w:rFonts w:ascii="仿宋_GB2312" w:eastAsia="仿宋_GB2312" w:hint="eastAsia"/>
                <w:sz w:val="22"/>
              </w:rPr>
              <w:t>第十一届董事会独立董事专门会议2025年第一次会议</w:t>
            </w:r>
          </w:p>
        </w:tc>
        <w:tc>
          <w:tcPr>
            <w:tcW w:w="1157" w:type="pct"/>
          </w:tcPr>
          <w:p w14:paraId="53AA0785" w14:textId="77777777" w:rsidR="00F171CE" w:rsidRDefault="00F171CE" w:rsidP="000A0CEF">
            <w:pPr>
              <w:rPr>
                <w:rFonts w:ascii="仿宋_GB2312" w:eastAsia="仿宋_GB2312"/>
                <w:sz w:val="22"/>
              </w:rPr>
            </w:pPr>
            <w:r>
              <w:rPr>
                <w:rFonts w:ascii="仿宋_GB2312" w:eastAsia="仿宋_GB2312" w:hint="eastAsia"/>
                <w:sz w:val="22"/>
              </w:rPr>
              <w:t>2025年2月27日</w:t>
            </w:r>
          </w:p>
        </w:tc>
        <w:tc>
          <w:tcPr>
            <w:tcW w:w="1911" w:type="pct"/>
          </w:tcPr>
          <w:p w14:paraId="3CEF4A04" w14:textId="77777777" w:rsidR="00F171CE" w:rsidRDefault="00F171CE" w:rsidP="000A0CEF">
            <w:pPr>
              <w:rPr>
                <w:rFonts w:ascii="仿宋_GB2312" w:eastAsia="仿宋_GB2312"/>
                <w:sz w:val="22"/>
              </w:rPr>
            </w:pPr>
            <w:r>
              <w:rPr>
                <w:rFonts w:ascii="仿宋_GB2312" w:eastAsia="仿宋_GB2312"/>
                <w:sz w:val="22"/>
              </w:rPr>
              <w:t>1、审议通过《关于回购注销部分已授予但尚未解除限售的A股限制性股票的议案》</w:t>
            </w:r>
            <w:r>
              <w:rPr>
                <w:rFonts w:ascii="仿宋_GB2312" w:eastAsia="仿宋_GB2312" w:hint="eastAsia"/>
                <w:sz w:val="22"/>
              </w:rPr>
              <w:t>；</w:t>
            </w:r>
          </w:p>
          <w:p w14:paraId="42F746FB" w14:textId="77777777" w:rsidR="00F171CE" w:rsidRDefault="00F171CE" w:rsidP="000A0CEF">
            <w:pPr>
              <w:rPr>
                <w:rFonts w:ascii="仿宋_GB2312" w:eastAsia="仿宋_GB2312"/>
                <w:sz w:val="22"/>
              </w:rPr>
            </w:pPr>
            <w:r>
              <w:rPr>
                <w:rFonts w:ascii="仿宋_GB2312" w:eastAsia="仿宋_GB2312" w:hint="eastAsia"/>
                <w:sz w:val="22"/>
              </w:rPr>
              <w:t>2、审议通过《关于控股附属公司与关联方签署相关合同暨日常关联交易的议案》。</w:t>
            </w:r>
          </w:p>
        </w:tc>
        <w:tc>
          <w:tcPr>
            <w:tcW w:w="681" w:type="pct"/>
          </w:tcPr>
          <w:p w14:paraId="236AE89F" w14:textId="77777777" w:rsidR="00F171CE" w:rsidRDefault="00F171CE" w:rsidP="000A0CEF">
            <w:pPr>
              <w:rPr>
                <w:rFonts w:ascii="仿宋_GB2312" w:eastAsia="仿宋_GB2312"/>
                <w:sz w:val="22"/>
              </w:rPr>
            </w:pPr>
            <w:r>
              <w:rPr>
                <w:rFonts w:ascii="仿宋_GB2312" w:eastAsia="仿宋_GB2312" w:hint="eastAsia"/>
                <w:sz w:val="22"/>
              </w:rPr>
              <w:t>是</w:t>
            </w:r>
          </w:p>
        </w:tc>
      </w:tr>
      <w:tr w:rsidR="00F171CE" w:rsidRPr="00A34990" w14:paraId="2C8FC747" w14:textId="77777777">
        <w:tc>
          <w:tcPr>
            <w:tcW w:w="1251" w:type="pct"/>
          </w:tcPr>
          <w:p w14:paraId="3A85A756" w14:textId="77777777" w:rsidR="00F171CE" w:rsidRDefault="00F171CE" w:rsidP="000A0CEF">
            <w:pPr>
              <w:rPr>
                <w:rFonts w:ascii="仿宋_GB2312" w:eastAsia="仿宋_GB2312"/>
                <w:sz w:val="22"/>
              </w:rPr>
            </w:pPr>
            <w:r>
              <w:rPr>
                <w:rFonts w:ascii="仿宋_GB2312" w:eastAsia="仿宋_GB2312" w:hint="eastAsia"/>
                <w:sz w:val="22"/>
              </w:rPr>
              <w:t>第十一届董事会独立董事专门会议2025年第二次会议</w:t>
            </w:r>
          </w:p>
        </w:tc>
        <w:tc>
          <w:tcPr>
            <w:tcW w:w="1157" w:type="pct"/>
          </w:tcPr>
          <w:p w14:paraId="34716E73" w14:textId="77777777" w:rsidR="00F171CE" w:rsidRDefault="00F171CE" w:rsidP="000A0CEF">
            <w:pPr>
              <w:rPr>
                <w:rFonts w:ascii="仿宋_GB2312" w:eastAsia="仿宋_GB2312"/>
                <w:sz w:val="22"/>
              </w:rPr>
            </w:pPr>
            <w:r>
              <w:rPr>
                <w:rFonts w:ascii="仿宋_GB2312" w:eastAsia="仿宋_GB2312" w:hint="eastAsia"/>
                <w:sz w:val="22"/>
              </w:rPr>
              <w:t>2025年3月28日</w:t>
            </w:r>
          </w:p>
        </w:tc>
        <w:tc>
          <w:tcPr>
            <w:tcW w:w="1911" w:type="pct"/>
          </w:tcPr>
          <w:p w14:paraId="7EA7144E" w14:textId="0DA5DE8B" w:rsidR="00F171CE" w:rsidRDefault="00F171CE" w:rsidP="000A0CEF">
            <w:pPr>
              <w:rPr>
                <w:rFonts w:ascii="仿宋_GB2312" w:eastAsia="仿宋_GB2312"/>
                <w:sz w:val="22"/>
              </w:rPr>
            </w:pPr>
            <w:r>
              <w:rPr>
                <w:rFonts w:ascii="仿宋_GB2312" w:eastAsia="仿宋_GB2312" w:hint="eastAsia"/>
                <w:sz w:val="22"/>
              </w:rPr>
              <w:t>1、审议</w:t>
            </w:r>
            <w:r w:rsidR="00E90359">
              <w:rPr>
                <w:rFonts w:ascii="仿宋_GB2312" w:eastAsia="仿宋_GB2312" w:hint="eastAsia"/>
                <w:sz w:val="22"/>
              </w:rPr>
              <w:t>通过</w:t>
            </w:r>
            <w:r>
              <w:rPr>
                <w:rFonts w:ascii="仿宋_GB2312" w:eastAsia="仿宋_GB2312" w:hint="eastAsia"/>
                <w:sz w:val="22"/>
              </w:rPr>
              <w:t>关于公司2024年度内部控制评价报告的议案；</w:t>
            </w:r>
          </w:p>
          <w:p w14:paraId="6AC2EF11" w14:textId="77777777" w:rsidR="00F171CE" w:rsidRDefault="00F171CE" w:rsidP="000A0CEF">
            <w:pPr>
              <w:rPr>
                <w:rFonts w:ascii="仿宋_GB2312" w:eastAsia="仿宋_GB2312"/>
                <w:sz w:val="22"/>
              </w:rPr>
            </w:pPr>
            <w:r>
              <w:rPr>
                <w:rFonts w:ascii="仿宋_GB2312" w:eastAsia="仿宋_GB2312" w:hint="eastAsia"/>
                <w:sz w:val="22"/>
              </w:rPr>
              <w:t>2、审议关于续聘公司2025年度审计机构的议案；</w:t>
            </w:r>
          </w:p>
          <w:p w14:paraId="535A4D65" w14:textId="54B99C1D" w:rsidR="00F171CE" w:rsidRDefault="00F171CE" w:rsidP="000A0CEF">
            <w:pPr>
              <w:rPr>
                <w:rFonts w:ascii="仿宋_GB2312" w:eastAsia="仿宋_GB2312"/>
                <w:sz w:val="22"/>
              </w:rPr>
            </w:pPr>
            <w:r>
              <w:rPr>
                <w:rFonts w:ascii="仿宋_GB2312" w:eastAsia="仿宋_GB2312" w:hint="eastAsia"/>
                <w:sz w:val="22"/>
              </w:rPr>
              <w:t>3、审议</w:t>
            </w:r>
            <w:r w:rsidR="00E90359">
              <w:rPr>
                <w:rFonts w:ascii="仿宋_GB2312" w:eastAsia="仿宋_GB2312" w:hint="eastAsia"/>
                <w:sz w:val="22"/>
              </w:rPr>
              <w:t>通过</w:t>
            </w:r>
            <w:r>
              <w:rPr>
                <w:rFonts w:ascii="仿宋_GB2312" w:eastAsia="仿宋_GB2312" w:hint="eastAsia"/>
                <w:sz w:val="22"/>
              </w:rPr>
              <w:t>公司2024年度高级管理人员薪酬与绩效考核结果的议案。</w:t>
            </w:r>
          </w:p>
        </w:tc>
        <w:tc>
          <w:tcPr>
            <w:tcW w:w="681" w:type="pct"/>
          </w:tcPr>
          <w:p w14:paraId="4A57FCF3" w14:textId="77777777" w:rsidR="00F171CE" w:rsidRDefault="00F171CE" w:rsidP="000A0CEF">
            <w:pPr>
              <w:rPr>
                <w:rFonts w:ascii="仿宋_GB2312" w:eastAsia="仿宋_GB2312"/>
                <w:sz w:val="22"/>
              </w:rPr>
            </w:pPr>
            <w:r>
              <w:rPr>
                <w:rFonts w:ascii="仿宋_GB2312" w:eastAsia="仿宋_GB2312" w:hint="eastAsia"/>
                <w:sz w:val="22"/>
              </w:rPr>
              <w:t>是</w:t>
            </w:r>
          </w:p>
        </w:tc>
      </w:tr>
      <w:tr w:rsidR="00F171CE" w:rsidRPr="00A34990" w14:paraId="6E96D1E4" w14:textId="77777777">
        <w:tc>
          <w:tcPr>
            <w:tcW w:w="1251" w:type="pct"/>
          </w:tcPr>
          <w:p w14:paraId="22DCAFD5" w14:textId="77777777" w:rsidR="00F171CE" w:rsidRDefault="00F171CE" w:rsidP="000A0CEF">
            <w:pPr>
              <w:rPr>
                <w:rFonts w:ascii="仿宋_GB2312" w:eastAsia="仿宋_GB2312"/>
                <w:sz w:val="22"/>
              </w:rPr>
            </w:pPr>
            <w:r>
              <w:rPr>
                <w:rFonts w:ascii="仿宋_GB2312" w:eastAsia="仿宋_GB2312" w:hint="eastAsia"/>
                <w:sz w:val="22"/>
              </w:rPr>
              <w:t>第十一届董事会独立董事专门会议2025年第三次会议</w:t>
            </w:r>
          </w:p>
        </w:tc>
        <w:tc>
          <w:tcPr>
            <w:tcW w:w="1157" w:type="pct"/>
          </w:tcPr>
          <w:p w14:paraId="07524B56" w14:textId="77777777" w:rsidR="00F171CE" w:rsidRDefault="00F171CE" w:rsidP="000A0CEF">
            <w:pPr>
              <w:rPr>
                <w:rFonts w:ascii="仿宋_GB2312" w:eastAsia="仿宋_GB2312"/>
                <w:sz w:val="22"/>
              </w:rPr>
            </w:pPr>
            <w:r>
              <w:rPr>
                <w:rFonts w:ascii="仿宋_GB2312" w:eastAsia="仿宋_GB2312" w:hint="eastAsia"/>
                <w:sz w:val="22"/>
              </w:rPr>
              <w:t>2025年6月23日</w:t>
            </w:r>
          </w:p>
        </w:tc>
        <w:tc>
          <w:tcPr>
            <w:tcW w:w="1911" w:type="pct"/>
          </w:tcPr>
          <w:p w14:paraId="7B20C442" w14:textId="77777777" w:rsidR="00F171CE" w:rsidRDefault="00F171CE" w:rsidP="000A0CEF">
            <w:pPr>
              <w:rPr>
                <w:rFonts w:ascii="仿宋_GB2312" w:eastAsia="仿宋_GB2312"/>
                <w:sz w:val="22"/>
              </w:rPr>
            </w:pPr>
            <w:r>
              <w:rPr>
                <w:rFonts w:ascii="仿宋_GB2312" w:eastAsia="仿宋_GB2312" w:hint="eastAsia"/>
                <w:sz w:val="22"/>
              </w:rPr>
              <w:t>审议通过《关于</w:t>
            </w:r>
            <w:r>
              <w:rPr>
                <w:rFonts w:ascii="仿宋_GB2312" w:eastAsia="仿宋_GB2312"/>
                <w:sz w:val="22"/>
              </w:rPr>
              <w:t>2023年限制性股票激励计划第一个解除限售期公司业绩考核目标达成的议</w:t>
            </w:r>
            <w:r>
              <w:rPr>
                <w:rFonts w:ascii="仿宋_GB2312" w:eastAsia="仿宋_GB2312"/>
                <w:sz w:val="22"/>
              </w:rPr>
              <w:lastRenderedPageBreak/>
              <w:t>案》</w:t>
            </w:r>
            <w:r>
              <w:rPr>
                <w:rFonts w:ascii="仿宋_GB2312" w:eastAsia="仿宋_GB2312" w:hint="eastAsia"/>
                <w:sz w:val="22"/>
              </w:rPr>
              <w:t>。</w:t>
            </w:r>
          </w:p>
        </w:tc>
        <w:tc>
          <w:tcPr>
            <w:tcW w:w="681" w:type="pct"/>
          </w:tcPr>
          <w:p w14:paraId="331603A6" w14:textId="77777777" w:rsidR="00F171CE" w:rsidRDefault="00F171CE" w:rsidP="000A0CEF">
            <w:pPr>
              <w:rPr>
                <w:rFonts w:ascii="仿宋_GB2312" w:eastAsia="仿宋_GB2312"/>
                <w:sz w:val="22"/>
              </w:rPr>
            </w:pPr>
            <w:r>
              <w:rPr>
                <w:rFonts w:ascii="仿宋_GB2312" w:eastAsia="仿宋_GB2312" w:hint="eastAsia"/>
                <w:sz w:val="22"/>
              </w:rPr>
              <w:lastRenderedPageBreak/>
              <w:t>是</w:t>
            </w:r>
          </w:p>
        </w:tc>
      </w:tr>
      <w:tr w:rsidR="00F171CE" w:rsidRPr="00A34990" w14:paraId="60B75D52" w14:textId="77777777">
        <w:tc>
          <w:tcPr>
            <w:tcW w:w="1251" w:type="pct"/>
          </w:tcPr>
          <w:p w14:paraId="2AFF08D2" w14:textId="77777777" w:rsidR="00F171CE" w:rsidRDefault="00F171CE" w:rsidP="000A0CEF">
            <w:pPr>
              <w:rPr>
                <w:rFonts w:ascii="仿宋_GB2312" w:eastAsia="仿宋_GB2312"/>
                <w:sz w:val="22"/>
              </w:rPr>
            </w:pPr>
            <w:r>
              <w:rPr>
                <w:rFonts w:ascii="仿宋_GB2312" w:eastAsia="仿宋_GB2312" w:hint="eastAsia"/>
                <w:sz w:val="22"/>
              </w:rPr>
              <w:t>第十一届董事会独立董事专门会议2025年第四次会议</w:t>
            </w:r>
          </w:p>
        </w:tc>
        <w:tc>
          <w:tcPr>
            <w:tcW w:w="1157" w:type="pct"/>
          </w:tcPr>
          <w:p w14:paraId="150236D6" w14:textId="77777777" w:rsidR="00F171CE" w:rsidRDefault="00F171CE" w:rsidP="000A0CEF">
            <w:pPr>
              <w:rPr>
                <w:rFonts w:ascii="仿宋_GB2312" w:eastAsia="仿宋_GB2312"/>
                <w:sz w:val="22"/>
              </w:rPr>
            </w:pPr>
            <w:r>
              <w:rPr>
                <w:rFonts w:ascii="仿宋_GB2312" w:eastAsia="仿宋_GB2312" w:hint="eastAsia"/>
                <w:sz w:val="22"/>
              </w:rPr>
              <w:t>2025年10月30日</w:t>
            </w:r>
          </w:p>
        </w:tc>
        <w:tc>
          <w:tcPr>
            <w:tcW w:w="1911" w:type="pct"/>
          </w:tcPr>
          <w:p w14:paraId="10FE5B5B" w14:textId="77777777" w:rsidR="00F171CE" w:rsidRDefault="00F171CE" w:rsidP="000A0CEF">
            <w:pPr>
              <w:rPr>
                <w:rFonts w:ascii="仿宋_GB2312" w:eastAsia="仿宋_GB2312"/>
                <w:sz w:val="22"/>
              </w:rPr>
            </w:pPr>
            <w:r>
              <w:rPr>
                <w:rFonts w:ascii="仿宋_GB2312" w:eastAsia="仿宋_GB2312" w:hint="eastAsia"/>
                <w:sz w:val="22"/>
              </w:rPr>
              <w:t>审议通过《关于2023年限制性股票激励计划首次授予第一个解除限售期解除限售条件成就的议案》。</w:t>
            </w:r>
          </w:p>
        </w:tc>
        <w:tc>
          <w:tcPr>
            <w:tcW w:w="681" w:type="pct"/>
          </w:tcPr>
          <w:p w14:paraId="09035A99" w14:textId="77777777" w:rsidR="00F171CE" w:rsidRDefault="00F171CE" w:rsidP="000A0CEF">
            <w:pPr>
              <w:rPr>
                <w:rFonts w:ascii="仿宋_GB2312" w:eastAsia="仿宋_GB2312"/>
                <w:sz w:val="22"/>
              </w:rPr>
            </w:pPr>
            <w:r>
              <w:rPr>
                <w:rFonts w:ascii="仿宋_GB2312" w:eastAsia="仿宋_GB2312" w:hint="eastAsia"/>
                <w:sz w:val="22"/>
              </w:rPr>
              <w:t>是</w:t>
            </w:r>
          </w:p>
        </w:tc>
      </w:tr>
    </w:tbl>
    <w:p w14:paraId="75840667"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（四）与会计师事务所沟通情况</w:t>
      </w:r>
    </w:p>
    <w:p w14:paraId="64F681AC"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年内，积极与公司所聘用的2025年度财务报表审计及内部控制审计机构——大信会计师事务所（特殊普通合伙）展开了多轮深入的沟通。通过这些交流，详细听取了关于财务报告审计及内部控制审计的工作进展报告，并就公司审计工作的具体开展情况、公司财务及业务状况等核心内容进行了全面且细致的探讨。这些沟通确保了对公司审计工作的全面了解，并为后续决策提供了坚实的基础。</w:t>
      </w:r>
    </w:p>
    <w:p w14:paraId="5FD97ED2"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（五）与中小股东的沟通交流情况</w:t>
      </w:r>
    </w:p>
    <w:p w14:paraId="35E3283D"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在出席公司2024年年度股东会期间，主动与中小股东就公司的财务状况及生产经营情况进行了深入的沟通交流。同样，在2024年年度业绩说明会上，也针对中小股东所关心的公司业务发展、财务指标等内容进行了详尽的解答与交流。在后续的履职过程中，持续关注并积极维护中小股东的合法权益，确保他们的声音被听到并得到妥善回应。</w:t>
      </w:r>
    </w:p>
    <w:p w14:paraId="668B7FDA"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（六）在公司现场工作情况</w:t>
      </w:r>
    </w:p>
    <w:p w14:paraId="10B4CA48"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2025年内，在公司现场出席了股东会、董事会、董事会各专门委员会会议，并参与了相关议案的审议工作。期间，还与会计师事务所、公司管理层进行了多次专题沟通，并参加了各类实地调研和业务培训活动。据统计，这些履职活动合计耗时约29个工作日。</w:t>
      </w:r>
    </w:p>
    <w:p w14:paraId="02C0D7D8"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对于公司董事会及其专门委员会审议决策的重大事项议案资料，均要求公司严格按照《公司章程》规定的时间提供，并对所有议案进行了客观、审慎的思考和研究。在必要时，会及时向公司相关部门和人员询问情况。在出席相关会议时，积极参与议案的讨论与审议，依法、独立、客观、充分地发表独立意见，审慎进行表决，并向董事会</w:t>
      </w:r>
      <w:r w:rsidRPr="00F171CE">
        <w:rPr>
          <w:rFonts w:ascii="仿宋_GB2312" w:eastAsia="仿宋_GB2312" w:hint="eastAsia"/>
          <w:sz w:val="28"/>
          <w:szCs w:val="28"/>
        </w:rPr>
        <w:lastRenderedPageBreak/>
        <w:t>提出合理化建议。同时，还依法客观地对公司发生的</w:t>
      </w:r>
      <w:proofErr w:type="gramStart"/>
      <w:r w:rsidRPr="00F171CE">
        <w:rPr>
          <w:rFonts w:ascii="仿宋_GB2312" w:eastAsia="仿宋_GB2312" w:hint="eastAsia"/>
          <w:sz w:val="28"/>
          <w:szCs w:val="28"/>
        </w:rPr>
        <w:t>特定重大</w:t>
      </w:r>
      <w:proofErr w:type="gramEnd"/>
      <w:r w:rsidRPr="00F171CE">
        <w:rPr>
          <w:rFonts w:ascii="仿宋_GB2312" w:eastAsia="仿宋_GB2312" w:hint="eastAsia"/>
          <w:sz w:val="28"/>
          <w:szCs w:val="28"/>
        </w:rPr>
        <w:t>事项发表独立意见或专项说明。</w:t>
      </w:r>
    </w:p>
    <w:p w14:paraId="3B2528F9"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为了持续关注决议执行情况和效果，在报告期内听取了2次经理层执行董事会决议和授权事项情况的报告，从而强化了对决议执行的监督力度。年内，还参加了多次独立董事现场调研活动，实地深入了解了相关子企业的生产经营、改革发展情况以及有关项目的实施、推进情况。在此基础上，有针对性地提出了多项管理建议，并形成专题调研报告向公司董事会进行了汇报。在调研过程中，还对相关董事会决议的执行情况进行了检查，推动了决议的有效落实。</w:t>
      </w:r>
    </w:p>
    <w:p w14:paraId="1BA1B872"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为了更好地履行独立董事职责，还积极与公司董事长、其他执行董事和非执行董事、经理层成员以及董事会秘书进行了沟通。其中，参加了非执行董事与董事长沟通会，听取了董事长关于2025年公司发展和董事会运行基本情况的通报。在经过充分沟通和交流后，就进一步提升董事会运作水平、切实提升董事会决策质量和效率提出了建设性建议。此外，还通过浏览公司网站、查阅公司日常生产经营和财务状况信息等多种渠道，全面掌握了公司的运营情况。</w:t>
      </w:r>
    </w:p>
    <w:p w14:paraId="262DABAE" w14:textId="77777777" w:rsidR="00F171CE" w:rsidRPr="00F171CE" w:rsidRDefault="00F171CE" w:rsidP="00F171CE">
      <w:pPr>
        <w:spacing w:line="500" w:lineRule="exact"/>
        <w:ind w:firstLineChars="200" w:firstLine="562"/>
        <w:rPr>
          <w:rFonts w:ascii="仿宋_GB2312" w:eastAsia="仿宋_GB2312"/>
          <w:b/>
          <w:bCs/>
          <w:sz w:val="28"/>
          <w:szCs w:val="28"/>
        </w:rPr>
      </w:pPr>
      <w:r w:rsidRPr="00F171CE">
        <w:rPr>
          <w:rFonts w:ascii="仿宋_GB2312" w:eastAsia="仿宋_GB2312" w:hint="eastAsia"/>
          <w:b/>
          <w:bCs/>
          <w:sz w:val="28"/>
          <w:szCs w:val="28"/>
        </w:rPr>
        <w:t>三、独立董事年度履职重点关注事项的情况</w:t>
      </w:r>
    </w:p>
    <w:p w14:paraId="412009E1"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2025年，继续关注公司经营业绩以及股东会和董事会决议的执行落地情况、信息披露的完整性和真实性、高级管理层成员的提名及薪酬情况；可能造成重大影响或损失的事项及可能损害中小股东利益的事项。主要有以下方面：</w:t>
      </w:r>
    </w:p>
    <w:p w14:paraId="0527C426"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（一）关联交易情况</w:t>
      </w:r>
    </w:p>
    <w:p w14:paraId="619C9D40"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2025年2月27日，公司第十一届董事会第十一次临时会议审议通过了关于控股附属公司与关联方签署相关合同暨日常关联交易的议案。在本次董事会召开前，公司召开第十一届董事会独立董事专门会议2025年第一次会议对该项议案进行事前审议。</w:t>
      </w:r>
    </w:p>
    <w:p w14:paraId="504989F9"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经审核，本人认为：该日常关联交易符合公司经营业务发展需要，</w:t>
      </w:r>
      <w:r w:rsidRPr="00F171CE">
        <w:rPr>
          <w:rFonts w:ascii="仿宋_GB2312" w:eastAsia="仿宋_GB2312" w:hint="eastAsia"/>
          <w:sz w:val="28"/>
          <w:szCs w:val="28"/>
        </w:rPr>
        <w:lastRenderedPageBreak/>
        <w:t>符合公司和全体股东的利益。日常关联交易之交易价格是由双方在平等、自愿、公平以及诚实信用的原则下协商确定，定价原则客观、公允、合理，符合有关法律、法规和公司章程的规定。不存在损害公司及其股东，特别是中小股东利益的情形。综上，本人同意将关于控股附属公司与关联方签署相关合同暨日常关联交易的议案提交公司第十一届董事会第十一次临时会议审议，关联董事应回避表决。</w:t>
      </w:r>
    </w:p>
    <w:p w14:paraId="303EFA9D"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（二）对外担保及资金占用情况</w:t>
      </w:r>
    </w:p>
    <w:p w14:paraId="7B2114C0"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公司不存在对外担保及资金被占用情况。</w:t>
      </w:r>
    </w:p>
    <w:p w14:paraId="3F260109"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（三）抵押贷款情况</w:t>
      </w:r>
    </w:p>
    <w:p w14:paraId="300296B4"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2025年3月28日，公司第十一届董事会第七次会议审议通过了关于公司下属天津天海以抵押方式向建设银行天津分行申请银行承兑汇票及流动资金贷款的议案；</w:t>
      </w:r>
    </w:p>
    <w:p w14:paraId="6E5C4876"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2025年8月15日，公司第十一届董事会第九次会议审议通过了关于公司下属公司天津天海以抵押担保方式向浦发银行申请融资的议案。</w:t>
      </w:r>
    </w:p>
    <w:p w14:paraId="6554C53C"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就上述2项议案，本人参加了相关董事会，无异议。</w:t>
      </w:r>
    </w:p>
    <w:p w14:paraId="001F7E12"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（四）出售资产情况</w:t>
      </w:r>
    </w:p>
    <w:p w14:paraId="533421E6"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公司不存在出售资产情况。</w:t>
      </w:r>
    </w:p>
    <w:p w14:paraId="12055897"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（五）董事、高级管理人员提名及薪酬情况</w:t>
      </w:r>
    </w:p>
    <w:p w14:paraId="72244729"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1、2025年3月28日，公司第十一届董事会第七次会议审议通过了公司2024年度高级管理人员薪酬与绩效考核结果，以及公司2025年《高级管理人员绩效考核业绩合同》，并授权董事长与高级管理人员签署该合同的议案。</w:t>
      </w:r>
    </w:p>
    <w:p w14:paraId="74CAD379"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就上述2项议案，本人参加了相关董事会，无异议。</w:t>
      </w:r>
    </w:p>
    <w:p w14:paraId="241FB23C"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2、2025年4月29日，公司第十一届董事会第八次会议审议通过了关于十一届董事会战略委员会、薪酬与考核委员会及提名委员会委员变动的议案。</w:t>
      </w:r>
    </w:p>
    <w:p w14:paraId="6F056336"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lastRenderedPageBreak/>
        <w:t>就上述议案，本人参加了相关董事会，无异议。</w:t>
      </w:r>
    </w:p>
    <w:p w14:paraId="3CBC1065"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3、2025年11月24日，公司第十一届董事会第十五次临时会议审议通过了提名李忠波先生为公司第十一届董事会非执行董事候选人的议案，补选公司第十一届董事会各专业委员会召集人、委员的议案，变更公司在香港的授权代表的议案，以及公司第十一届董事会非执行董事薪酬及订立书面合同的议案。</w:t>
      </w:r>
    </w:p>
    <w:p w14:paraId="15CDBD3F"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就上述4项议案，本人参加了相关董事会，无异议。</w:t>
      </w:r>
    </w:p>
    <w:p w14:paraId="10E1E977"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（六）业绩预告及业绩快报情况</w:t>
      </w:r>
    </w:p>
    <w:p w14:paraId="45C629F6" w14:textId="77777777" w:rsidR="00F171CE" w:rsidRPr="00F171CE" w:rsidRDefault="00F171CE" w:rsidP="00F171CE">
      <w:pPr>
        <w:spacing w:line="500" w:lineRule="exact"/>
        <w:ind w:firstLineChars="200" w:firstLine="560"/>
        <w:rPr>
          <w:rFonts w:ascii="仿宋_GB2312" w:eastAsia="仿宋_GB2312"/>
          <w:sz w:val="28"/>
          <w:szCs w:val="28"/>
          <w:lang w:bidi="zh-CN"/>
        </w:rPr>
      </w:pPr>
      <w:r w:rsidRPr="00F171CE">
        <w:rPr>
          <w:rFonts w:ascii="仿宋_GB2312" w:eastAsia="仿宋_GB2312" w:hint="eastAsia"/>
          <w:sz w:val="28"/>
          <w:szCs w:val="28"/>
          <w:lang w:bidi="zh-CN"/>
        </w:rPr>
        <w:t>报告期内，公司及时披露了半年度、年度业绩预告，业绩情况说明清晰、准确、完整。</w:t>
      </w:r>
    </w:p>
    <w:p w14:paraId="5E4490E4"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（七）聘任或者更换会计师事务所情况</w:t>
      </w:r>
    </w:p>
    <w:p w14:paraId="07776275"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2025年3月28日，公司第十一届董事会第七次会议审议通过了关于聘任2025年度审计机构的议案。2025年，公司拟续聘大信会计师事务所（特殊普通合伙）为北京京城机电股份有限公司2025年度财务报表审计及内部控制审计项目审计机构。</w:t>
      </w:r>
    </w:p>
    <w:p w14:paraId="0A08DE00"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就上述议案，本人参加了相关董事会，无异议。</w:t>
      </w:r>
    </w:p>
    <w:p w14:paraId="11396205"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（八）募集资金存放与使用的情况</w:t>
      </w:r>
    </w:p>
    <w:p w14:paraId="6172203F"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2025年3月28日，公司第十一届董事会第七次会议审议通过了关于公司2024年度募集资金存放与使用情况内部审计报告的议案；2025年8月15日，公司第十一届董事会第九次会议审议通过了北京京城机电股份有限公司2025年半年度募集资金存放与使用情况的专项报告的议案。</w:t>
      </w:r>
    </w:p>
    <w:p w14:paraId="724C0732" w14:textId="77777777" w:rsidR="00F171CE" w:rsidRPr="00F171CE" w:rsidRDefault="00F171CE" w:rsidP="00F171CE">
      <w:pPr>
        <w:spacing w:line="500" w:lineRule="exact"/>
        <w:ind w:firstLineChars="200" w:firstLine="560"/>
        <w:rPr>
          <w:rFonts w:ascii="仿宋_GB2312" w:eastAsia="仿宋_GB2312"/>
          <w:sz w:val="28"/>
          <w:szCs w:val="28"/>
          <w:lang w:bidi="zh-CN"/>
        </w:rPr>
      </w:pPr>
      <w:r w:rsidRPr="00F171CE">
        <w:rPr>
          <w:rFonts w:ascii="仿宋_GB2312" w:eastAsia="仿宋_GB2312" w:hint="eastAsia"/>
          <w:sz w:val="28"/>
          <w:szCs w:val="28"/>
          <w:lang w:bidi="zh-CN"/>
        </w:rPr>
        <w:t>在充分了解和审阅上述2次公司会议的议案后，本人认为公司按照《募集资金管理制度》规定，严格管理募集资金，募集资金的使用履行了相应决策程序。公司募集资金存放与使用情况符合中国证监会、上海证券交易所和本公司的相关规定，不存在违规使用募集资金的情形，不存在改变或变相改变募集资金投向和损害公司及其股东、</w:t>
      </w:r>
      <w:r w:rsidRPr="00F171CE">
        <w:rPr>
          <w:rFonts w:ascii="仿宋_GB2312" w:eastAsia="仿宋_GB2312" w:hint="eastAsia"/>
          <w:sz w:val="28"/>
          <w:szCs w:val="28"/>
          <w:lang w:bidi="zh-CN"/>
        </w:rPr>
        <w:lastRenderedPageBreak/>
        <w:t>尤其是中小股东合法权益的情况。</w:t>
      </w:r>
    </w:p>
    <w:p w14:paraId="69BD0219"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（九）会计政策变更的情况</w:t>
      </w:r>
    </w:p>
    <w:p w14:paraId="13065985" w14:textId="77777777" w:rsidR="00F171CE" w:rsidRPr="00F171CE" w:rsidRDefault="00F171CE" w:rsidP="00F171CE">
      <w:pPr>
        <w:spacing w:line="500" w:lineRule="exact"/>
        <w:ind w:firstLineChars="200" w:firstLine="560"/>
        <w:rPr>
          <w:rFonts w:ascii="仿宋_GB2312" w:eastAsia="仿宋_GB2312"/>
          <w:sz w:val="28"/>
          <w:szCs w:val="28"/>
          <w:lang w:bidi="zh-CN"/>
        </w:rPr>
      </w:pPr>
      <w:r w:rsidRPr="00F171CE">
        <w:rPr>
          <w:rFonts w:ascii="仿宋_GB2312" w:eastAsia="仿宋_GB2312" w:hint="eastAsia"/>
          <w:sz w:val="28"/>
          <w:szCs w:val="28"/>
        </w:rPr>
        <w:t>2025年3月28日，公司第十一届董事会第七次会议审议通过了关于会计政策变更的议案。本次会计政策变更是根据财政部修订及颁布的最新会计准则进行的合理变更，符合相关规定，执行会计政策变更能够客观、公允地反映公司的财务状况和经营成果。相关会计政策变更对公司财务状况和经营成果不产生重大影响。</w:t>
      </w:r>
    </w:p>
    <w:p w14:paraId="75A4EE06" w14:textId="77777777" w:rsidR="00F171CE" w:rsidRPr="00F171CE" w:rsidRDefault="00F171CE" w:rsidP="00F171CE">
      <w:pPr>
        <w:spacing w:line="500" w:lineRule="exact"/>
        <w:ind w:firstLineChars="200" w:firstLine="560"/>
        <w:rPr>
          <w:rFonts w:ascii="仿宋_GB2312" w:eastAsia="仿宋_GB2312"/>
          <w:sz w:val="28"/>
          <w:szCs w:val="28"/>
          <w:lang w:bidi="zh-CN"/>
        </w:rPr>
      </w:pPr>
      <w:r w:rsidRPr="00F171CE">
        <w:rPr>
          <w:rFonts w:ascii="仿宋_GB2312" w:eastAsia="仿宋_GB2312" w:hint="eastAsia"/>
          <w:sz w:val="28"/>
          <w:szCs w:val="28"/>
          <w:lang w:bidi="zh-CN"/>
        </w:rPr>
        <w:t>（十）公司及股东承诺履行情况</w:t>
      </w:r>
    </w:p>
    <w:p w14:paraId="534C4A8C"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公司及股东均严格履行承诺事项，未出现公司、控股股东、实际控制人违反承诺事项的情况。</w:t>
      </w:r>
    </w:p>
    <w:p w14:paraId="30D4CC21"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（十一）信息披露的执行情况</w:t>
      </w:r>
    </w:p>
    <w:p w14:paraId="6EA7DDB6"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2025年度公司能严格按照《证券法》、中港两地《股票上市规则》、《上市公司信息披露管理办法》及《公司章程》等有关法律法规要求，保证公司信息披露真实、准确、及时、完整。</w:t>
      </w:r>
    </w:p>
    <w:p w14:paraId="38F17326"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（十二）内部控制的执行情况</w:t>
      </w:r>
    </w:p>
    <w:p w14:paraId="21DB3F2A" w14:textId="77777777" w:rsidR="00F171CE" w:rsidRPr="00F171CE" w:rsidRDefault="00F171CE" w:rsidP="00F171CE">
      <w:pPr>
        <w:spacing w:line="500" w:lineRule="exact"/>
        <w:ind w:firstLineChars="200" w:firstLine="560"/>
        <w:rPr>
          <w:rFonts w:ascii="仿宋_GB2312" w:eastAsia="仿宋_GB2312"/>
          <w:sz w:val="28"/>
          <w:szCs w:val="28"/>
          <w:lang w:bidi="zh-CN"/>
        </w:rPr>
      </w:pPr>
      <w:r w:rsidRPr="00F171CE">
        <w:rPr>
          <w:rFonts w:ascii="仿宋_GB2312" w:eastAsia="仿宋_GB2312" w:hint="eastAsia"/>
          <w:sz w:val="28"/>
          <w:szCs w:val="28"/>
          <w:lang w:bidi="zh-CN"/>
        </w:rPr>
        <w:t>公司建立了较为完善的内部控制制度，符合国家有关法律法规的规定和要求，公司的内部控制制度具有合法性、合理性和有效性。能够合理保证公司经营活动的有序开展；能够合理保证公司财务会计资料的真实性、合法性、完整性；能够真实、准确、完整、及时地进行信息披露；能够公平、公开、公正地对待所有投资者，切实保证公司和投资者利益。</w:t>
      </w:r>
    </w:p>
    <w:p w14:paraId="7312F73C" w14:textId="77777777" w:rsidR="00F171CE" w:rsidRPr="00F171CE" w:rsidRDefault="00F171CE" w:rsidP="00F171CE">
      <w:pPr>
        <w:spacing w:line="500" w:lineRule="exact"/>
        <w:ind w:firstLineChars="200" w:firstLine="562"/>
        <w:rPr>
          <w:rFonts w:ascii="仿宋_GB2312" w:eastAsia="仿宋_GB2312"/>
          <w:b/>
          <w:bCs/>
          <w:sz w:val="28"/>
          <w:szCs w:val="28"/>
        </w:rPr>
      </w:pPr>
      <w:r w:rsidRPr="00F171CE">
        <w:rPr>
          <w:rFonts w:ascii="仿宋_GB2312" w:eastAsia="仿宋_GB2312" w:hint="eastAsia"/>
          <w:b/>
          <w:bCs/>
          <w:sz w:val="28"/>
          <w:szCs w:val="28"/>
        </w:rPr>
        <w:t>四、其他需说明的情况</w:t>
      </w:r>
    </w:p>
    <w:p w14:paraId="39A3B5DA"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1、无提议召开董事会的情况；</w:t>
      </w:r>
    </w:p>
    <w:p w14:paraId="58844C2D"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2、无提议召开临时股东会的情况；</w:t>
      </w:r>
    </w:p>
    <w:p w14:paraId="666B4E56"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3、无提议聘用或解聘会计师事务所的情况；</w:t>
      </w:r>
    </w:p>
    <w:p w14:paraId="3DA919FA" w14:textId="77777777" w:rsidR="00F171CE" w:rsidRPr="00F171CE" w:rsidRDefault="00F171CE" w:rsidP="00F171CE">
      <w:pPr>
        <w:spacing w:line="500" w:lineRule="exact"/>
        <w:ind w:firstLineChars="200" w:firstLine="560"/>
        <w:rPr>
          <w:rFonts w:ascii="仿宋_GB2312" w:eastAsia="仿宋_GB2312"/>
          <w:sz w:val="28"/>
          <w:szCs w:val="28"/>
        </w:rPr>
      </w:pPr>
      <w:r w:rsidRPr="00F171CE">
        <w:rPr>
          <w:rFonts w:ascii="仿宋_GB2312" w:eastAsia="仿宋_GB2312" w:hint="eastAsia"/>
          <w:sz w:val="28"/>
          <w:szCs w:val="28"/>
        </w:rPr>
        <w:t>4、无独立聘请外部审计机构和咨询机构等。</w:t>
      </w:r>
    </w:p>
    <w:p w14:paraId="1B565268" w14:textId="77777777" w:rsidR="00F171CE" w:rsidRPr="00F171CE" w:rsidRDefault="00F171CE" w:rsidP="00F171CE">
      <w:pPr>
        <w:spacing w:line="500" w:lineRule="exact"/>
        <w:ind w:firstLineChars="200" w:firstLine="562"/>
        <w:rPr>
          <w:rFonts w:ascii="仿宋_GB2312" w:eastAsia="仿宋_GB2312"/>
          <w:b/>
          <w:bCs/>
          <w:sz w:val="28"/>
          <w:szCs w:val="28"/>
        </w:rPr>
      </w:pPr>
      <w:r w:rsidRPr="00F171CE">
        <w:rPr>
          <w:rFonts w:ascii="仿宋_GB2312" w:eastAsia="仿宋_GB2312" w:hint="eastAsia"/>
          <w:b/>
          <w:bCs/>
          <w:sz w:val="28"/>
          <w:szCs w:val="28"/>
        </w:rPr>
        <w:t>五、总体评价和建议</w:t>
      </w:r>
    </w:p>
    <w:p w14:paraId="59A4174D" w14:textId="77777777" w:rsidR="00F171CE" w:rsidRPr="00F171CE" w:rsidRDefault="00F171CE" w:rsidP="00F171CE">
      <w:pPr>
        <w:spacing w:line="500" w:lineRule="exact"/>
        <w:ind w:firstLineChars="200" w:firstLine="560"/>
        <w:rPr>
          <w:rFonts w:ascii="仿宋_GB2312" w:eastAsia="仿宋_GB2312"/>
          <w:sz w:val="28"/>
          <w:szCs w:val="28"/>
          <w:lang w:bidi="zh-CN"/>
        </w:rPr>
      </w:pPr>
      <w:r w:rsidRPr="00F171CE">
        <w:rPr>
          <w:rFonts w:ascii="仿宋_GB2312" w:eastAsia="仿宋_GB2312" w:hint="eastAsia"/>
          <w:sz w:val="28"/>
          <w:szCs w:val="28"/>
          <w:lang w:bidi="zh-CN"/>
        </w:rPr>
        <w:lastRenderedPageBreak/>
        <w:t>（一）个人评价</w:t>
      </w:r>
    </w:p>
    <w:p w14:paraId="071ED5AB" w14:textId="77777777" w:rsidR="00F171CE" w:rsidRPr="00F171CE" w:rsidRDefault="00F171CE" w:rsidP="00F171CE">
      <w:pPr>
        <w:spacing w:line="500" w:lineRule="exact"/>
        <w:ind w:firstLineChars="200" w:firstLine="560"/>
        <w:rPr>
          <w:rFonts w:ascii="仿宋_GB2312" w:eastAsia="仿宋_GB2312"/>
          <w:sz w:val="28"/>
          <w:szCs w:val="28"/>
          <w:lang w:bidi="zh-CN"/>
        </w:rPr>
      </w:pPr>
      <w:r w:rsidRPr="00F171CE">
        <w:rPr>
          <w:rFonts w:ascii="仿宋_GB2312" w:eastAsia="仿宋_GB2312" w:hint="eastAsia"/>
          <w:sz w:val="28"/>
          <w:szCs w:val="28"/>
          <w:lang w:bidi="zh-CN"/>
        </w:rPr>
        <w:t>2025年度，本人恪尽职守，忠实履行独立非执行董事职责，积极运用专业能力为公司提供建设性意见。在此期间，本人坚持立足本职，持续关注并支持公司各项事务的规范运作与健康发展。展望2026年度，本人将继续以审慎、勤勉、忠实为原则，认真履行职务，不断提升</w:t>
      </w:r>
      <w:proofErr w:type="gramStart"/>
      <w:r w:rsidRPr="00F171CE">
        <w:rPr>
          <w:rFonts w:ascii="仿宋_GB2312" w:eastAsia="仿宋_GB2312" w:hint="eastAsia"/>
          <w:sz w:val="28"/>
          <w:szCs w:val="28"/>
          <w:lang w:bidi="zh-CN"/>
        </w:rPr>
        <w:t>履</w:t>
      </w:r>
      <w:proofErr w:type="gramEnd"/>
      <w:r w:rsidRPr="00F171CE">
        <w:rPr>
          <w:rFonts w:ascii="仿宋_GB2312" w:eastAsia="仿宋_GB2312" w:hint="eastAsia"/>
          <w:sz w:val="28"/>
          <w:szCs w:val="28"/>
          <w:lang w:bidi="zh-CN"/>
        </w:rPr>
        <w:t>职能力与专业水平。为此，本人将持续学习行业及相关法律法规，紧跟发展趋势，保持专业判断的先进性与适用性。同时，本人也将进一步加强与公司管理层、董事会成员及股东之间的沟通协作，助力提升董事会决策的科学性与有效性。</w:t>
      </w:r>
    </w:p>
    <w:p w14:paraId="44F7BBCA" w14:textId="77777777" w:rsidR="00F171CE" w:rsidRPr="00F171CE" w:rsidRDefault="00F171CE" w:rsidP="00F171CE">
      <w:pPr>
        <w:spacing w:line="500" w:lineRule="exact"/>
        <w:ind w:firstLineChars="200" w:firstLine="560"/>
        <w:rPr>
          <w:rFonts w:ascii="仿宋_GB2312" w:eastAsia="仿宋_GB2312"/>
          <w:sz w:val="28"/>
          <w:szCs w:val="28"/>
          <w:lang w:bidi="zh-CN"/>
        </w:rPr>
      </w:pPr>
      <w:r w:rsidRPr="00F171CE">
        <w:rPr>
          <w:rFonts w:ascii="仿宋_GB2312" w:eastAsia="仿宋_GB2312" w:hint="eastAsia"/>
          <w:sz w:val="28"/>
          <w:szCs w:val="28"/>
          <w:lang w:bidi="zh-CN"/>
        </w:rPr>
        <w:t>未来，本人将继续致力于推动公司治理的完善与经营管理的规范，促进公司实现稳健、可持续发展，维护公司在市场中的诚信形象与竞争优势。通过持续、专注的履职，为公司创造长期价值贡献应有的力量。</w:t>
      </w:r>
    </w:p>
    <w:p w14:paraId="6EEC16D6" w14:textId="77777777" w:rsidR="00F171CE" w:rsidRPr="00F171CE" w:rsidRDefault="00F171CE" w:rsidP="00F171CE">
      <w:pPr>
        <w:spacing w:line="500" w:lineRule="exact"/>
        <w:ind w:firstLineChars="200" w:firstLine="560"/>
        <w:rPr>
          <w:rFonts w:ascii="仿宋_GB2312" w:eastAsia="仿宋_GB2312"/>
          <w:sz w:val="28"/>
          <w:szCs w:val="28"/>
          <w:lang w:bidi="zh-CN"/>
        </w:rPr>
      </w:pPr>
      <w:r w:rsidRPr="00F171CE">
        <w:rPr>
          <w:rFonts w:ascii="仿宋_GB2312" w:eastAsia="仿宋_GB2312" w:hint="eastAsia"/>
          <w:sz w:val="28"/>
          <w:szCs w:val="28"/>
          <w:lang w:bidi="zh-CN"/>
        </w:rPr>
        <w:t>（二）相互评价</w:t>
      </w:r>
    </w:p>
    <w:p w14:paraId="0C82BC07" w14:textId="72350381" w:rsidR="008C1DA4" w:rsidRPr="008C1DA4" w:rsidRDefault="00F171CE" w:rsidP="00F171CE">
      <w:pPr>
        <w:spacing w:line="500" w:lineRule="exact"/>
        <w:ind w:firstLineChars="200" w:firstLine="560"/>
        <w:rPr>
          <w:rFonts w:ascii="仿宋_GB2312" w:eastAsia="仿宋_GB2312" w:hAnsi="等线" w:hint="eastAsia"/>
          <w:sz w:val="28"/>
          <w:szCs w:val="28"/>
          <w:lang w:bidi="zh-CN"/>
        </w:rPr>
      </w:pPr>
      <w:r w:rsidRPr="00F171CE">
        <w:rPr>
          <w:rFonts w:ascii="仿宋_GB2312" w:eastAsia="仿宋_GB2312" w:hint="eastAsia"/>
          <w:sz w:val="28"/>
          <w:szCs w:val="28"/>
          <w:lang w:bidi="zh-CN"/>
        </w:rPr>
        <w:t>本人认为2025年度公司董事会整体运作规范，决策机制有效运行。公司其余三位独立董事——赵旭光先生、刘景泰先生与栾大龙先生，在履职过程中均展现出高度的责任心与专业素养，能够勤勉尽责地参与各项会议，基于独立客观的立场深入审议相关议案，并在关键事项上充分发表专业意见。我们四人之间保持着良好的沟通与协作，能够围绕公司治理、风险防控及战略发展等核心议题坦诚交流、相互启发，形成了严谨务实的议事氛围。三位同仁在监督制衡与维护中小股东权益方面的积极作为，为提升董事会决策的科学性与有效性提供了有力支持。建议未来我们继续强化协同，共同推动公司治理水平的持续优化。</w:t>
      </w:r>
    </w:p>
    <w:p w14:paraId="0E7422E0" w14:textId="77777777" w:rsidR="008C1DA4" w:rsidRPr="008C1DA4" w:rsidRDefault="008C1DA4" w:rsidP="008C1DA4">
      <w:pPr>
        <w:rPr>
          <w:rFonts w:ascii="仿宋_GB2312" w:eastAsia="仿宋_GB2312" w:hAnsi="等线" w:hint="eastAsia"/>
          <w:sz w:val="28"/>
          <w:szCs w:val="28"/>
          <w:lang w:bidi="zh-CN"/>
        </w:rPr>
      </w:pPr>
    </w:p>
    <w:p w14:paraId="59DFED8A" w14:textId="77777777" w:rsidR="008C1DA4" w:rsidRPr="008C1DA4" w:rsidRDefault="008C1DA4" w:rsidP="008C1DA4">
      <w:pPr>
        <w:jc w:val="right"/>
        <w:rPr>
          <w:rFonts w:ascii="仿宋_GB2312" w:eastAsia="仿宋_GB2312" w:hAnsi="等线" w:hint="eastAsia"/>
          <w:sz w:val="28"/>
          <w:szCs w:val="28"/>
        </w:rPr>
      </w:pPr>
      <w:r w:rsidRPr="008C1DA4">
        <w:rPr>
          <w:rFonts w:ascii="仿宋_GB2312" w:eastAsia="仿宋_GB2312" w:hAnsi="等线" w:hint="eastAsia"/>
          <w:sz w:val="28"/>
          <w:szCs w:val="28"/>
        </w:rPr>
        <w:t>独立非执行董事：陈均平</w:t>
      </w:r>
    </w:p>
    <w:p w14:paraId="7EA8B952" w14:textId="4CB9FCEF" w:rsidR="00AC4779" w:rsidRPr="00AC4779" w:rsidRDefault="008C1DA4" w:rsidP="008C1DA4">
      <w:pPr>
        <w:spacing w:line="500" w:lineRule="exact"/>
        <w:ind w:firstLineChars="200" w:firstLine="560"/>
        <w:contextualSpacing/>
        <w:rPr>
          <w:rFonts w:ascii="宋体" w:hAnsi="宋体" w:hint="eastAsia"/>
          <w:sz w:val="28"/>
          <w:szCs w:val="28"/>
        </w:rPr>
      </w:pPr>
      <w:r w:rsidRPr="008C1DA4">
        <w:rPr>
          <w:rFonts w:ascii="仿宋_GB2312" w:eastAsia="仿宋_GB2312" w:hAnsi="等线" w:hint="eastAsia"/>
          <w:sz w:val="28"/>
          <w:szCs w:val="28"/>
        </w:rPr>
        <w:t xml:space="preserve">                                       202</w:t>
      </w:r>
      <w:r w:rsidR="00F171CE">
        <w:rPr>
          <w:rFonts w:ascii="仿宋_GB2312" w:eastAsia="仿宋_GB2312" w:hAnsi="等线" w:hint="eastAsia"/>
          <w:sz w:val="28"/>
          <w:szCs w:val="28"/>
        </w:rPr>
        <w:t>6</w:t>
      </w:r>
      <w:r w:rsidRPr="008C1DA4">
        <w:rPr>
          <w:rFonts w:ascii="仿宋_GB2312" w:eastAsia="仿宋_GB2312" w:hAnsi="等线" w:hint="eastAsia"/>
          <w:sz w:val="28"/>
          <w:szCs w:val="28"/>
        </w:rPr>
        <w:t>年3月2</w:t>
      </w:r>
      <w:r w:rsidR="00F171CE">
        <w:rPr>
          <w:rFonts w:ascii="仿宋_GB2312" w:eastAsia="仿宋_GB2312" w:hAnsi="等线" w:hint="eastAsia"/>
          <w:sz w:val="28"/>
          <w:szCs w:val="28"/>
        </w:rPr>
        <w:t>7</w:t>
      </w:r>
      <w:r w:rsidRPr="008C1DA4">
        <w:rPr>
          <w:rFonts w:ascii="仿宋_GB2312" w:eastAsia="仿宋_GB2312" w:hAnsi="等线" w:hint="eastAsia"/>
          <w:sz w:val="28"/>
          <w:szCs w:val="28"/>
        </w:rPr>
        <w:t>日</w:t>
      </w:r>
    </w:p>
    <w:p w14:paraId="165A9A3C" w14:textId="77777777" w:rsidR="00AC4779" w:rsidRDefault="00AC4779" w:rsidP="00AC4779">
      <w:pPr>
        <w:spacing w:afterLines="50" w:after="155" w:line="500" w:lineRule="exact"/>
        <w:ind w:firstLineChars="2000" w:firstLine="5600"/>
        <w:rPr>
          <w:rFonts w:ascii="仿宋_GB2312" w:eastAsia="仿宋_GB2312" w:hAnsi="宋体" w:hint="eastAsia"/>
          <w:sz w:val="28"/>
          <w:szCs w:val="28"/>
        </w:rPr>
        <w:sectPr w:rsidR="00AC4779" w:rsidSect="00A671AD">
          <w:footerReference w:type="default" r:id="rId12"/>
          <w:pgSz w:w="11906" w:h="16838" w:code="9"/>
          <w:pgMar w:top="1440" w:right="1797" w:bottom="1440" w:left="1797" w:header="851" w:footer="851" w:gutter="0"/>
          <w:pgNumType w:start="0"/>
          <w:cols w:space="425"/>
          <w:titlePg/>
          <w:docGrid w:type="lines" w:linePitch="310"/>
        </w:sectPr>
      </w:pPr>
    </w:p>
    <w:p w14:paraId="2CDBBDCC" w14:textId="74FB3851" w:rsidR="00AC4779" w:rsidRPr="001910B2" w:rsidRDefault="00AC4779" w:rsidP="00AC4779">
      <w:pPr>
        <w:spacing w:afterLines="50" w:after="155" w:line="500" w:lineRule="exact"/>
        <w:jc w:val="center"/>
        <w:rPr>
          <w:rFonts w:ascii="仿宋_GB2312" w:eastAsia="仿宋_GB2312" w:hAnsi="宋体" w:hint="eastAsia"/>
          <w:b/>
          <w:sz w:val="28"/>
          <w:szCs w:val="28"/>
        </w:rPr>
      </w:pPr>
      <w:r w:rsidRPr="001910B2">
        <w:rPr>
          <w:rFonts w:ascii="仿宋_GB2312" w:eastAsia="仿宋_GB2312" w:hAnsi="宋体" w:hint="eastAsia"/>
          <w:b/>
          <w:sz w:val="28"/>
          <w:szCs w:val="28"/>
        </w:rPr>
        <w:lastRenderedPageBreak/>
        <w:t>独立非执行董事20</w:t>
      </w:r>
      <w:r w:rsidRPr="001910B2">
        <w:rPr>
          <w:rFonts w:ascii="仿宋_GB2312" w:eastAsia="仿宋_GB2312" w:hAnsi="宋体"/>
          <w:b/>
          <w:sz w:val="28"/>
          <w:szCs w:val="28"/>
        </w:rPr>
        <w:t>2</w:t>
      </w:r>
      <w:r w:rsidR="00E90359" w:rsidRPr="001910B2">
        <w:rPr>
          <w:rFonts w:ascii="仿宋_GB2312" w:eastAsia="仿宋_GB2312" w:hAnsi="宋体" w:hint="eastAsia"/>
          <w:b/>
          <w:sz w:val="28"/>
          <w:szCs w:val="28"/>
        </w:rPr>
        <w:t>5</w:t>
      </w:r>
      <w:r w:rsidRPr="001910B2">
        <w:rPr>
          <w:rFonts w:ascii="仿宋_GB2312" w:eastAsia="仿宋_GB2312" w:hAnsi="宋体" w:hint="eastAsia"/>
          <w:b/>
          <w:sz w:val="28"/>
          <w:szCs w:val="28"/>
        </w:rPr>
        <w:t>年度述职报告</w:t>
      </w:r>
    </w:p>
    <w:p w14:paraId="050D1853" w14:textId="77777777" w:rsidR="00AC4779" w:rsidRPr="001910B2" w:rsidRDefault="00AC4779" w:rsidP="00AC4779">
      <w:pPr>
        <w:spacing w:afterLines="50" w:after="155" w:line="500" w:lineRule="exact"/>
        <w:jc w:val="center"/>
        <w:rPr>
          <w:rFonts w:ascii="仿宋_GB2312" w:eastAsia="仿宋_GB2312" w:hAnsi="宋体" w:hint="eastAsia"/>
          <w:b/>
          <w:sz w:val="28"/>
          <w:szCs w:val="28"/>
        </w:rPr>
      </w:pPr>
      <w:r w:rsidRPr="001910B2">
        <w:rPr>
          <w:rFonts w:ascii="仿宋_GB2312" w:eastAsia="仿宋_GB2312" w:hAnsi="宋体" w:hint="eastAsia"/>
          <w:b/>
          <w:sz w:val="28"/>
          <w:szCs w:val="28"/>
        </w:rPr>
        <w:t>赵旭光</w:t>
      </w:r>
    </w:p>
    <w:p w14:paraId="49A4A6F1" w14:textId="77777777" w:rsidR="00E90359" w:rsidRDefault="00E90359" w:rsidP="00E90359">
      <w:pPr>
        <w:spacing w:line="500" w:lineRule="exact"/>
        <w:ind w:firstLineChars="200" w:firstLine="560"/>
        <w:rPr>
          <w:rFonts w:ascii="仿宋_GB2312" w:eastAsia="仿宋_GB2312"/>
          <w:sz w:val="28"/>
          <w:szCs w:val="28"/>
        </w:rPr>
      </w:pPr>
      <w:r w:rsidRPr="0085323D">
        <w:rPr>
          <w:rFonts w:ascii="仿宋_GB2312" w:eastAsia="仿宋_GB2312" w:hint="eastAsia"/>
          <w:sz w:val="28"/>
          <w:szCs w:val="28"/>
        </w:rPr>
        <w:t>作为北京京城机电股份有限公司（以下简称“公司”）的独立非执行董事，本人在</w:t>
      </w:r>
      <w:r>
        <w:rPr>
          <w:rFonts w:ascii="仿宋_GB2312" w:eastAsia="仿宋_GB2312" w:hint="eastAsia"/>
          <w:sz w:val="28"/>
          <w:szCs w:val="28"/>
        </w:rPr>
        <w:t>履职</w:t>
      </w:r>
      <w:r w:rsidRPr="0085323D">
        <w:rPr>
          <w:rFonts w:ascii="仿宋_GB2312" w:eastAsia="仿宋_GB2312" w:hint="eastAsia"/>
          <w:sz w:val="28"/>
          <w:szCs w:val="28"/>
        </w:rPr>
        <w:t>期间，恪尽职守，严格依据《公司法》《证券法》《上市公司独立董事管理办法》及《上海证券交易所股票上市规则》等法律法规及规范性文件开展</w:t>
      </w:r>
      <w:proofErr w:type="gramStart"/>
      <w:r w:rsidRPr="0085323D">
        <w:rPr>
          <w:rFonts w:ascii="仿宋_GB2312" w:eastAsia="仿宋_GB2312" w:hint="eastAsia"/>
          <w:sz w:val="28"/>
          <w:szCs w:val="28"/>
        </w:rPr>
        <w:t>履</w:t>
      </w:r>
      <w:proofErr w:type="gramEnd"/>
      <w:r w:rsidRPr="0085323D">
        <w:rPr>
          <w:rFonts w:ascii="仿宋_GB2312" w:eastAsia="仿宋_GB2312" w:hint="eastAsia"/>
          <w:sz w:val="28"/>
          <w:szCs w:val="28"/>
        </w:rPr>
        <w:t>职工作，并遵循《公司章程》与《独立董事工作制度》的具体规范。在履职过程中，本人始终秉持独立性、客观性与公正性原则，以忠实、勤勉和审慎的态度履行各项职责，持续关注并深入了解公司的生产经营及发展状况。本人积极出席相关会议，对董事会审议事项进行独立、细致的分析与判断，并基于自身专业能力发表意见，为董事会决策提供建设性支持。通过持续有效的履职，本人致力于推动公司治理的规范化，促进董事会决策的科学与稳健，切实维护公司规范运作与全体股东合法权益，全面履行了独立非执行董事所承担的职责与义务。</w:t>
      </w:r>
    </w:p>
    <w:p w14:paraId="4CA55AF8" w14:textId="77777777" w:rsidR="00E90359" w:rsidRPr="00A34990" w:rsidRDefault="00E90359" w:rsidP="00E90359">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现将202</w:t>
      </w:r>
      <w:r>
        <w:rPr>
          <w:rFonts w:ascii="仿宋_GB2312" w:eastAsia="仿宋_GB2312" w:hint="eastAsia"/>
          <w:sz w:val="28"/>
          <w:szCs w:val="28"/>
        </w:rPr>
        <w:t>5</w:t>
      </w:r>
      <w:r w:rsidRPr="00A34990">
        <w:rPr>
          <w:rFonts w:ascii="仿宋_GB2312" w:eastAsia="仿宋_GB2312" w:hint="eastAsia"/>
          <w:sz w:val="28"/>
          <w:szCs w:val="28"/>
        </w:rPr>
        <w:t>年度任职期间履行独立非执行董事职责的情况报告如下：</w:t>
      </w:r>
    </w:p>
    <w:p w14:paraId="7E9FB9C0" w14:textId="77777777" w:rsidR="00E90359" w:rsidRPr="00A34990" w:rsidRDefault="00E90359" w:rsidP="00E90359">
      <w:pPr>
        <w:spacing w:line="500" w:lineRule="exact"/>
        <w:ind w:firstLineChars="200" w:firstLine="562"/>
        <w:rPr>
          <w:rFonts w:ascii="仿宋_GB2312" w:eastAsia="仿宋_GB2312"/>
          <w:b/>
          <w:bCs/>
          <w:sz w:val="28"/>
          <w:szCs w:val="28"/>
        </w:rPr>
      </w:pPr>
      <w:r w:rsidRPr="00A34990">
        <w:rPr>
          <w:rFonts w:ascii="仿宋_GB2312" w:eastAsia="仿宋_GB2312" w:hint="eastAsia"/>
          <w:b/>
          <w:bCs/>
          <w:sz w:val="28"/>
          <w:szCs w:val="28"/>
        </w:rPr>
        <w:t>一、独立董事的基本情况</w:t>
      </w:r>
    </w:p>
    <w:p w14:paraId="50A5FCE6" w14:textId="77777777" w:rsidR="00E90359" w:rsidRPr="00A34990" w:rsidRDefault="00E90359" w:rsidP="00E90359">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（一）个人工作履历、专业背景以及兼职情况</w:t>
      </w:r>
    </w:p>
    <w:p w14:paraId="0AE3F107" w14:textId="77777777" w:rsidR="00E90359" w:rsidRPr="00A34990" w:rsidRDefault="00E90359" w:rsidP="00E90359">
      <w:pPr>
        <w:spacing w:line="500" w:lineRule="exact"/>
        <w:ind w:firstLineChars="200" w:firstLine="560"/>
        <w:rPr>
          <w:rFonts w:ascii="仿宋_GB2312" w:eastAsia="仿宋_GB2312"/>
          <w:sz w:val="28"/>
          <w:szCs w:val="28"/>
        </w:rPr>
      </w:pPr>
      <w:r w:rsidRPr="00B0587A">
        <w:rPr>
          <w:rFonts w:ascii="仿宋_GB2312" w:eastAsia="仿宋_GB2312"/>
          <w:sz w:val="28"/>
          <w:szCs w:val="28"/>
        </w:rPr>
        <w:t>赵旭光，中国国籍，男，4</w:t>
      </w:r>
      <w:r>
        <w:rPr>
          <w:rFonts w:ascii="仿宋_GB2312" w:eastAsia="仿宋_GB2312" w:hint="eastAsia"/>
          <w:sz w:val="28"/>
          <w:szCs w:val="28"/>
        </w:rPr>
        <w:t>7</w:t>
      </w:r>
      <w:r w:rsidRPr="00B0587A">
        <w:rPr>
          <w:rFonts w:ascii="仿宋_GB2312" w:eastAsia="仿宋_GB2312"/>
          <w:sz w:val="28"/>
          <w:szCs w:val="28"/>
        </w:rPr>
        <w:t>岁，中国人民大学法学博士。赵先生曾任华北电力大学副教授、人文与社会科学学院院长助理、法学学科暨硕士点负责人，2020年6月9日起至2023年6月16日任本公司第十届董事会独立非执行董事</w:t>
      </w:r>
      <w:r>
        <w:rPr>
          <w:rFonts w:ascii="仿宋_GB2312" w:eastAsia="仿宋_GB2312" w:hint="eastAsia"/>
          <w:sz w:val="28"/>
          <w:szCs w:val="28"/>
        </w:rPr>
        <w:t>。</w:t>
      </w:r>
      <w:r w:rsidRPr="00B0587A">
        <w:rPr>
          <w:rFonts w:ascii="仿宋_GB2312" w:eastAsia="仿宋_GB2312"/>
          <w:sz w:val="28"/>
          <w:szCs w:val="28"/>
        </w:rPr>
        <w:t>现任华北电力大学人文与社会科学 学院副院长、教授、硕士生导师，中国法学会法律文书学研究会理事</w:t>
      </w:r>
      <w:r>
        <w:rPr>
          <w:rFonts w:ascii="仿宋_GB2312" w:eastAsia="仿宋_GB2312" w:hint="eastAsia"/>
          <w:sz w:val="28"/>
          <w:szCs w:val="28"/>
        </w:rPr>
        <w:t>、</w:t>
      </w:r>
      <w:r w:rsidRPr="00B0587A">
        <w:rPr>
          <w:rFonts w:ascii="仿宋_GB2312" w:eastAsia="仿宋_GB2312"/>
          <w:sz w:val="28"/>
          <w:szCs w:val="28"/>
        </w:rPr>
        <w:t>北京法律谈判研究会常务副会长，北京京城机电股份有限公司第十一 届董事会独立非执行董事。</w:t>
      </w:r>
    </w:p>
    <w:p w14:paraId="65A25B7A" w14:textId="77777777" w:rsidR="00E90359" w:rsidRPr="00A34990" w:rsidRDefault="00E90359" w:rsidP="00E90359">
      <w:pPr>
        <w:spacing w:line="500" w:lineRule="exact"/>
        <w:ind w:firstLine="200"/>
        <w:rPr>
          <w:rFonts w:ascii="仿宋_GB2312" w:eastAsia="仿宋_GB2312"/>
          <w:sz w:val="28"/>
          <w:szCs w:val="28"/>
        </w:rPr>
      </w:pPr>
      <w:r w:rsidRPr="00A34990">
        <w:rPr>
          <w:rFonts w:ascii="仿宋_GB2312" w:eastAsia="仿宋_GB2312" w:hint="eastAsia"/>
          <w:sz w:val="28"/>
          <w:szCs w:val="28"/>
        </w:rPr>
        <w:t xml:space="preserve">    （二）董事会专门委员会任职情况</w:t>
      </w:r>
    </w:p>
    <w:p w14:paraId="209C5188" w14:textId="77777777" w:rsidR="00E90359" w:rsidRPr="00A34990" w:rsidRDefault="00E90359" w:rsidP="00E90359">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作为</w:t>
      </w:r>
      <w:r>
        <w:rPr>
          <w:rFonts w:ascii="仿宋_GB2312" w:eastAsia="仿宋_GB2312" w:hint="eastAsia"/>
          <w:sz w:val="28"/>
          <w:szCs w:val="28"/>
        </w:rPr>
        <w:t>提名委员会主席、审计委员会委员，</w:t>
      </w:r>
      <w:r w:rsidRPr="00A34990">
        <w:rPr>
          <w:rFonts w:ascii="仿宋_GB2312" w:eastAsia="仿宋_GB2312" w:hint="eastAsia"/>
          <w:sz w:val="28"/>
          <w:szCs w:val="28"/>
        </w:rPr>
        <w:t>积极参与董事会专门委</w:t>
      </w:r>
      <w:r w:rsidRPr="00A34990">
        <w:rPr>
          <w:rFonts w:ascii="仿宋_GB2312" w:eastAsia="仿宋_GB2312" w:hint="eastAsia"/>
          <w:sz w:val="28"/>
          <w:szCs w:val="28"/>
        </w:rPr>
        <w:lastRenderedPageBreak/>
        <w:t>员会工作，注重发挥自身专业优势，为董事会及相关专门委员会科学决策提供有力支撑。</w:t>
      </w:r>
    </w:p>
    <w:p w14:paraId="27F08BB3" w14:textId="77777777" w:rsidR="00E90359" w:rsidRPr="00A34990" w:rsidRDefault="00E90359" w:rsidP="00E90359">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（三）是否存在影响独立性的情况说明</w:t>
      </w:r>
    </w:p>
    <w:p w14:paraId="522C1BD5" w14:textId="77777777" w:rsidR="00E90359" w:rsidRPr="00A34990" w:rsidRDefault="00E90359" w:rsidP="00E90359">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本人不在公司担任除独立董事以外的其他任何职务，也不在公司主要股东中担任任何职务，与公司及公司主要股东或有利害关系的机构和人员不存在可能妨碍我们进行独立客观判断的关系，没有从公司及公司主要股东或有利害关系的机构和人员取得额外的、未予披露的其他利益。因此，不存在影响独立性的情况。</w:t>
      </w:r>
    </w:p>
    <w:p w14:paraId="01349100" w14:textId="77777777" w:rsidR="00E90359" w:rsidRPr="00A34990" w:rsidRDefault="00E90359" w:rsidP="00E90359">
      <w:pPr>
        <w:spacing w:line="500" w:lineRule="exact"/>
        <w:ind w:firstLineChars="200" w:firstLine="560"/>
        <w:rPr>
          <w:rFonts w:ascii="仿宋_GB2312" w:eastAsia="仿宋_GB2312"/>
          <w:sz w:val="28"/>
          <w:szCs w:val="28"/>
        </w:rPr>
      </w:pPr>
      <w:r w:rsidRPr="00A34990">
        <w:rPr>
          <w:rFonts w:ascii="仿宋_GB2312" w:eastAsia="仿宋_GB2312"/>
          <w:sz w:val="28"/>
          <w:szCs w:val="28"/>
        </w:rPr>
        <w:t>202</w:t>
      </w:r>
      <w:r>
        <w:rPr>
          <w:rFonts w:ascii="仿宋_GB2312" w:eastAsia="仿宋_GB2312" w:hint="eastAsia"/>
          <w:sz w:val="28"/>
          <w:szCs w:val="28"/>
        </w:rPr>
        <w:t>5</w:t>
      </w:r>
      <w:r w:rsidRPr="00A34990">
        <w:rPr>
          <w:rFonts w:ascii="仿宋_GB2312" w:eastAsia="仿宋_GB2312"/>
          <w:sz w:val="28"/>
          <w:szCs w:val="28"/>
        </w:rPr>
        <w:t>年度，作为公司独立非执行董事，认真行权，依法履职</w:t>
      </w:r>
      <w:r w:rsidRPr="00A34990">
        <w:rPr>
          <w:rFonts w:ascii="仿宋_GB2312" w:eastAsia="仿宋_GB2312" w:hint="eastAsia"/>
          <w:sz w:val="28"/>
          <w:szCs w:val="28"/>
        </w:rPr>
        <w:t>，</w:t>
      </w:r>
      <w:r w:rsidRPr="00A34990">
        <w:rPr>
          <w:rFonts w:ascii="仿宋_GB2312" w:eastAsia="仿宋_GB2312"/>
          <w:sz w:val="28"/>
          <w:szCs w:val="28"/>
        </w:rPr>
        <w:t>充分发挥了独立非执行董事的作用，不存在影响独立性的其他事项</w:t>
      </w:r>
      <w:r w:rsidRPr="00A34990">
        <w:rPr>
          <w:rFonts w:ascii="仿宋_GB2312" w:eastAsia="仿宋_GB2312" w:hint="eastAsia"/>
          <w:sz w:val="28"/>
          <w:szCs w:val="28"/>
        </w:rPr>
        <w:t>，</w:t>
      </w:r>
      <w:r w:rsidRPr="00A34990">
        <w:rPr>
          <w:rFonts w:ascii="仿宋_GB2312" w:eastAsia="仿宋_GB2312"/>
          <w:sz w:val="28"/>
          <w:szCs w:val="28"/>
        </w:rPr>
        <w:t>较好地维护了公司规范化运作及股东的整体利益。</w:t>
      </w:r>
    </w:p>
    <w:p w14:paraId="58AB5F93" w14:textId="77777777" w:rsidR="00E90359" w:rsidRPr="00A34990" w:rsidRDefault="00E90359" w:rsidP="00E90359">
      <w:pPr>
        <w:spacing w:line="500" w:lineRule="exact"/>
        <w:ind w:firstLineChars="200" w:firstLine="562"/>
        <w:rPr>
          <w:rFonts w:ascii="仿宋_GB2312" w:eastAsia="仿宋_GB2312"/>
          <w:b/>
          <w:bCs/>
          <w:sz w:val="28"/>
          <w:szCs w:val="28"/>
        </w:rPr>
      </w:pPr>
      <w:r w:rsidRPr="00A34990">
        <w:rPr>
          <w:rFonts w:ascii="仿宋_GB2312" w:eastAsia="仿宋_GB2312" w:hint="eastAsia"/>
          <w:b/>
          <w:bCs/>
          <w:sz w:val="28"/>
          <w:szCs w:val="28"/>
        </w:rPr>
        <w:t>二、独立董事年度履职情况</w:t>
      </w:r>
    </w:p>
    <w:p w14:paraId="417E7B8C" w14:textId="77777777" w:rsidR="00E90359" w:rsidRPr="00A34990" w:rsidRDefault="00E90359" w:rsidP="00E90359">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（一）出席股东会、董事会会议情况</w:t>
      </w:r>
    </w:p>
    <w:p w14:paraId="2C567371" w14:textId="77777777" w:rsidR="00E90359" w:rsidRPr="00A34990" w:rsidRDefault="00E90359" w:rsidP="00E90359">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作为独立董事，在召开董事会前主动了解并获取做出决策前所需要的情况和资料，详细了解公司经营情况，为董事会的重要决策做了充分的准备工作。会议上，认真审议各项议案，积极参与讨论并提出合理化建议，为公司董事会做出科学决策起到了积极作用。</w:t>
      </w:r>
    </w:p>
    <w:p w14:paraId="0B9777C4" w14:textId="77777777" w:rsidR="00E90359" w:rsidRPr="00A34990" w:rsidRDefault="00E90359" w:rsidP="00E90359">
      <w:pPr>
        <w:spacing w:line="500" w:lineRule="exact"/>
        <w:ind w:firstLineChars="200" w:firstLine="560"/>
        <w:rPr>
          <w:rFonts w:ascii="仿宋_GB2312" w:eastAsia="仿宋_GB2312"/>
          <w:sz w:val="28"/>
          <w:szCs w:val="28"/>
        </w:rPr>
      </w:pPr>
      <w:r w:rsidRPr="00A34990">
        <w:rPr>
          <w:rFonts w:ascii="仿宋_GB2312" w:eastAsia="仿宋_GB2312"/>
          <w:sz w:val="28"/>
          <w:szCs w:val="28"/>
        </w:rPr>
        <w:t>202</w:t>
      </w:r>
      <w:r>
        <w:rPr>
          <w:rFonts w:ascii="仿宋_GB2312" w:eastAsia="仿宋_GB2312" w:hint="eastAsia"/>
          <w:sz w:val="28"/>
          <w:szCs w:val="28"/>
        </w:rPr>
        <w:t>5</w:t>
      </w:r>
      <w:r w:rsidRPr="00A34990">
        <w:rPr>
          <w:rFonts w:ascii="仿宋_GB2312" w:eastAsia="仿宋_GB2312"/>
          <w:sz w:val="28"/>
          <w:szCs w:val="28"/>
        </w:rPr>
        <w:t>年度公司共召开了</w:t>
      </w:r>
      <w:r>
        <w:rPr>
          <w:rFonts w:ascii="仿宋_GB2312" w:eastAsia="仿宋_GB2312" w:hint="eastAsia"/>
          <w:sz w:val="28"/>
          <w:szCs w:val="28"/>
        </w:rPr>
        <w:t>4次</w:t>
      </w:r>
      <w:r w:rsidRPr="00A34990">
        <w:rPr>
          <w:rFonts w:ascii="仿宋_GB2312" w:eastAsia="仿宋_GB2312"/>
          <w:sz w:val="28"/>
          <w:szCs w:val="28"/>
        </w:rPr>
        <w:t>股东会、</w:t>
      </w:r>
      <w:r>
        <w:rPr>
          <w:rFonts w:ascii="仿宋_GB2312" w:eastAsia="仿宋_GB2312" w:hint="eastAsia"/>
          <w:sz w:val="28"/>
          <w:szCs w:val="28"/>
        </w:rPr>
        <w:t>10</w:t>
      </w:r>
      <w:r w:rsidRPr="00A34990">
        <w:rPr>
          <w:rFonts w:ascii="仿宋_GB2312" w:eastAsia="仿宋_GB2312"/>
          <w:sz w:val="28"/>
          <w:szCs w:val="28"/>
        </w:rPr>
        <w:t>次董事会，出席情况及表决如下表：</w:t>
      </w:r>
    </w:p>
    <w:p w14:paraId="4CDA5924" w14:textId="77777777" w:rsidR="00E90359" w:rsidRPr="00A34990" w:rsidRDefault="00E90359" w:rsidP="00E90359">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（1）出席股东会及董事会情况：</w:t>
      </w:r>
    </w:p>
    <w:tbl>
      <w:tblPr>
        <w:tblW w:w="963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19"/>
        <w:gridCol w:w="802"/>
        <w:gridCol w:w="1227"/>
        <w:gridCol w:w="1049"/>
        <w:gridCol w:w="1049"/>
        <w:gridCol w:w="1049"/>
        <w:gridCol w:w="871"/>
        <w:gridCol w:w="1419"/>
        <w:gridCol w:w="1049"/>
      </w:tblGrid>
      <w:tr w:rsidR="00E90359" w:rsidRPr="00F8035F" w14:paraId="09BF0F4F" w14:textId="77777777" w:rsidTr="00E90359">
        <w:trPr>
          <w:trHeight w:val="1034"/>
          <w:jc w:val="center"/>
        </w:trPr>
        <w:tc>
          <w:tcPr>
            <w:tcW w:w="1119" w:type="dxa"/>
            <w:tcBorders>
              <w:bottom w:val="single" w:sz="2" w:space="0" w:color="000000"/>
              <w:right w:val="single" w:sz="2" w:space="0" w:color="000000"/>
            </w:tcBorders>
            <w:vAlign w:val="center"/>
          </w:tcPr>
          <w:p w14:paraId="6F9AAA18" w14:textId="77777777" w:rsidR="00E90359" w:rsidRPr="00F8035F" w:rsidRDefault="00E90359" w:rsidP="00E90359">
            <w:pPr>
              <w:jc w:val="center"/>
              <w:rPr>
                <w:rFonts w:ascii="仿宋_GB2312" w:eastAsia="仿宋_GB2312"/>
                <w:sz w:val="22"/>
                <w:lang w:bidi="zh-CN"/>
              </w:rPr>
            </w:pPr>
          </w:p>
          <w:p w14:paraId="0A269F2D" w14:textId="77777777" w:rsidR="00E90359" w:rsidRPr="00F8035F" w:rsidRDefault="00E90359" w:rsidP="00E90359">
            <w:pPr>
              <w:jc w:val="center"/>
              <w:rPr>
                <w:rFonts w:ascii="仿宋_GB2312" w:eastAsia="仿宋_GB2312"/>
                <w:sz w:val="22"/>
                <w:lang w:bidi="zh-CN"/>
              </w:rPr>
            </w:pPr>
            <w:r w:rsidRPr="00F8035F">
              <w:rPr>
                <w:rFonts w:ascii="仿宋_GB2312" w:eastAsia="仿宋_GB2312" w:hint="eastAsia"/>
                <w:sz w:val="22"/>
                <w:lang w:bidi="zh-CN"/>
              </w:rPr>
              <w:t>董事姓名</w:t>
            </w:r>
          </w:p>
        </w:tc>
        <w:tc>
          <w:tcPr>
            <w:tcW w:w="802" w:type="dxa"/>
            <w:tcBorders>
              <w:left w:val="single" w:sz="2" w:space="0" w:color="000000"/>
              <w:bottom w:val="single" w:sz="2" w:space="0" w:color="000000"/>
              <w:right w:val="single" w:sz="2" w:space="0" w:color="000000"/>
            </w:tcBorders>
            <w:vAlign w:val="center"/>
          </w:tcPr>
          <w:p w14:paraId="7070778E" w14:textId="77777777" w:rsidR="00E90359" w:rsidRPr="00F8035F" w:rsidRDefault="00E90359" w:rsidP="00E90359">
            <w:pPr>
              <w:jc w:val="center"/>
              <w:rPr>
                <w:rFonts w:ascii="仿宋_GB2312" w:eastAsia="仿宋_GB2312"/>
                <w:sz w:val="22"/>
                <w:lang w:bidi="zh-CN"/>
              </w:rPr>
            </w:pPr>
            <w:r w:rsidRPr="00F8035F">
              <w:rPr>
                <w:rFonts w:ascii="仿宋_GB2312" w:eastAsia="仿宋_GB2312" w:hint="eastAsia"/>
                <w:sz w:val="22"/>
                <w:lang w:bidi="zh-CN"/>
              </w:rPr>
              <w:t>是否独立董事</w:t>
            </w:r>
          </w:p>
        </w:tc>
        <w:tc>
          <w:tcPr>
            <w:tcW w:w="1227" w:type="dxa"/>
            <w:tcBorders>
              <w:left w:val="single" w:sz="2" w:space="0" w:color="000000"/>
              <w:bottom w:val="single" w:sz="2" w:space="0" w:color="000000"/>
              <w:right w:val="single" w:sz="2" w:space="0" w:color="000000"/>
            </w:tcBorders>
            <w:vAlign w:val="center"/>
          </w:tcPr>
          <w:p w14:paraId="247146A7" w14:textId="77777777" w:rsidR="00E90359" w:rsidRPr="00F8035F" w:rsidRDefault="00E90359" w:rsidP="00E90359">
            <w:pPr>
              <w:jc w:val="center"/>
              <w:rPr>
                <w:rFonts w:ascii="仿宋_GB2312" w:eastAsia="仿宋_GB2312"/>
                <w:sz w:val="22"/>
                <w:lang w:bidi="zh-CN"/>
              </w:rPr>
            </w:pPr>
            <w:r w:rsidRPr="00F8035F">
              <w:rPr>
                <w:rFonts w:ascii="仿宋_GB2312" w:eastAsia="仿宋_GB2312" w:hint="eastAsia"/>
                <w:sz w:val="22"/>
                <w:lang w:bidi="zh-CN"/>
              </w:rPr>
              <w:t>本年应参</w:t>
            </w:r>
          </w:p>
          <w:p w14:paraId="28B04BBD" w14:textId="77777777" w:rsidR="00E90359" w:rsidRPr="00F8035F" w:rsidRDefault="00E90359" w:rsidP="00E90359">
            <w:pPr>
              <w:jc w:val="center"/>
              <w:rPr>
                <w:rFonts w:ascii="仿宋_GB2312" w:eastAsia="仿宋_GB2312"/>
                <w:sz w:val="22"/>
                <w:lang w:bidi="zh-CN"/>
              </w:rPr>
            </w:pPr>
            <w:r w:rsidRPr="00F8035F">
              <w:rPr>
                <w:rFonts w:ascii="仿宋_GB2312" w:eastAsia="仿宋_GB2312" w:hint="eastAsia"/>
                <w:sz w:val="22"/>
                <w:lang w:bidi="zh-CN"/>
              </w:rPr>
              <w:t>加董事会次</w:t>
            </w:r>
            <w:r w:rsidRPr="00F8035F">
              <w:rPr>
                <w:rFonts w:ascii="仿宋_GB2312" w:eastAsia="仿宋_GB2312" w:hint="eastAsia"/>
                <w:sz w:val="22"/>
                <w:lang w:bidi="zh-CN"/>
              </w:rPr>
              <w:tab/>
              <w:t>数</w:t>
            </w:r>
          </w:p>
        </w:tc>
        <w:tc>
          <w:tcPr>
            <w:tcW w:w="1049" w:type="dxa"/>
            <w:tcBorders>
              <w:left w:val="single" w:sz="2" w:space="0" w:color="000000"/>
              <w:bottom w:val="single" w:sz="2" w:space="0" w:color="000000"/>
              <w:right w:val="single" w:sz="2" w:space="0" w:color="000000"/>
            </w:tcBorders>
            <w:vAlign w:val="center"/>
          </w:tcPr>
          <w:p w14:paraId="1F08DCFE" w14:textId="77777777" w:rsidR="00E90359" w:rsidRPr="00F8035F" w:rsidRDefault="00E90359" w:rsidP="00E90359">
            <w:pPr>
              <w:jc w:val="center"/>
              <w:rPr>
                <w:rFonts w:ascii="仿宋_GB2312" w:eastAsia="仿宋_GB2312"/>
                <w:sz w:val="22"/>
                <w:lang w:bidi="zh-CN"/>
              </w:rPr>
            </w:pPr>
            <w:r w:rsidRPr="00F8035F">
              <w:rPr>
                <w:rFonts w:ascii="仿宋_GB2312" w:eastAsia="仿宋_GB2312" w:hint="eastAsia"/>
                <w:sz w:val="22"/>
                <w:lang w:bidi="zh-CN"/>
              </w:rPr>
              <w:t>亲自出席次数</w:t>
            </w:r>
          </w:p>
        </w:tc>
        <w:tc>
          <w:tcPr>
            <w:tcW w:w="1049" w:type="dxa"/>
            <w:tcBorders>
              <w:left w:val="single" w:sz="2" w:space="0" w:color="000000"/>
              <w:bottom w:val="single" w:sz="2" w:space="0" w:color="000000"/>
              <w:right w:val="single" w:sz="2" w:space="0" w:color="000000"/>
            </w:tcBorders>
            <w:vAlign w:val="center"/>
          </w:tcPr>
          <w:p w14:paraId="13DB942E" w14:textId="77777777" w:rsidR="00E90359" w:rsidRPr="00F8035F" w:rsidRDefault="00E90359" w:rsidP="00E90359">
            <w:pPr>
              <w:jc w:val="center"/>
              <w:rPr>
                <w:rFonts w:ascii="仿宋_GB2312" w:eastAsia="仿宋_GB2312"/>
                <w:sz w:val="22"/>
                <w:lang w:bidi="zh-CN"/>
              </w:rPr>
            </w:pPr>
            <w:r w:rsidRPr="00F8035F">
              <w:rPr>
                <w:rFonts w:ascii="仿宋_GB2312" w:eastAsia="仿宋_GB2312" w:hint="eastAsia"/>
                <w:sz w:val="22"/>
                <w:lang w:bidi="zh-CN"/>
              </w:rPr>
              <w:t>以通讯</w:t>
            </w:r>
          </w:p>
          <w:p w14:paraId="69D06FD1" w14:textId="77777777" w:rsidR="00E90359" w:rsidRPr="00F8035F" w:rsidRDefault="00E90359" w:rsidP="00E90359">
            <w:pPr>
              <w:jc w:val="center"/>
              <w:rPr>
                <w:rFonts w:ascii="仿宋_GB2312" w:eastAsia="仿宋_GB2312"/>
                <w:sz w:val="22"/>
                <w:lang w:bidi="zh-CN"/>
              </w:rPr>
            </w:pPr>
            <w:r w:rsidRPr="00F8035F">
              <w:rPr>
                <w:rFonts w:ascii="仿宋_GB2312" w:eastAsia="仿宋_GB2312" w:hint="eastAsia"/>
                <w:sz w:val="22"/>
                <w:lang w:bidi="zh-CN"/>
              </w:rPr>
              <w:t>方式参加次数</w:t>
            </w:r>
          </w:p>
        </w:tc>
        <w:tc>
          <w:tcPr>
            <w:tcW w:w="1049" w:type="dxa"/>
            <w:tcBorders>
              <w:left w:val="single" w:sz="2" w:space="0" w:color="000000"/>
              <w:bottom w:val="single" w:sz="2" w:space="0" w:color="000000"/>
              <w:right w:val="single" w:sz="2" w:space="0" w:color="000000"/>
            </w:tcBorders>
            <w:vAlign w:val="center"/>
          </w:tcPr>
          <w:p w14:paraId="525CBDEA" w14:textId="77777777" w:rsidR="00E90359" w:rsidRPr="00F8035F" w:rsidRDefault="00E90359" w:rsidP="00E90359">
            <w:pPr>
              <w:jc w:val="center"/>
              <w:rPr>
                <w:rFonts w:ascii="仿宋_GB2312" w:eastAsia="仿宋_GB2312"/>
                <w:sz w:val="22"/>
                <w:lang w:bidi="zh-CN"/>
              </w:rPr>
            </w:pPr>
            <w:r w:rsidRPr="00F8035F">
              <w:rPr>
                <w:rFonts w:ascii="仿宋_GB2312" w:eastAsia="仿宋_GB2312" w:hint="eastAsia"/>
                <w:sz w:val="22"/>
                <w:lang w:bidi="zh-CN"/>
              </w:rPr>
              <w:t>委托出席次数</w:t>
            </w:r>
          </w:p>
        </w:tc>
        <w:tc>
          <w:tcPr>
            <w:tcW w:w="871" w:type="dxa"/>
            <w:tcBorders>
              <w:left w:val="single" w:sz="2" w:space="0" w:color="000000"/>
              <w:bottom w:val="single" w:sz="2" w:space="0" w:color="000000"/>
              <w:right w:val="single" w:sz="4" w:space="0" w:color="000000"/>
            </w:tcBorders>
            <w:vAlign w:val="center"/>
          </w:tcPr>
          <w:p w14:paraId="3F262C6F" w14:textId="77777777" w:rsidR="00E90359" w:rsidRPr="00F8035F" w:rsidRDefault="00E90359" w:rsidP="00E90359">
            <w:pPr>
              <w:jc w:val="center"/>
              <w:rPr>
                <w:rFonts w:ascii="仿宋_GB2312" w:eastAsia="仿宋_GB2312"/>
                <w:sz w:val="22"/>
                <w:lang w:bidi="zh-CN"/>
              </w:rPr>
            </w:pPr>
            <w:r w:rsidRPr="00F8035F">
              <w:rPr>
                <w:rFonts w:ascii="仿宋_GB2312" w:eastAsia="仿宋_GB2312" w:hint="eastAsia"/>
                <w:sz w:val="22"/>
                <w:lang w:bidi="zh-CN"/>
              </w:rPr>
              <w:t>缺席次数</w:t>
            </w:r>
          </w:p>
        </w:tc>
        <w:tc>
          <w:tcPr>
            <w:tcW w:w="1419" w:type="dxa"/>
            <w:tcBorders>
              <w:left w:val="single" w:sz="4" w:space="0" w:color="000000"/>
              <w:bottom w:val="single" w:sz="2" w:space="0" w:color="000000"/>
              <w:right w:val="single" w:sz="4" w:space="0" w:color="000000"/>
            </w:tcBorders>
            <w:vAlign w:val="center"/>
          </w:tcPr>
          <w:p w14:paraId="6B8C019A" w14:textId="77777777" w:rsidR="00E90359" w:rsidRPr="00F8035F" w:rsidRDefault="00E90359" w:rsidP="00E90359">
            <w:pPr>
              <w:jc w:val="center"/>
              <w:rPr>
                <w:rFonts w:ascii="仿宋_GB2312" w:eastAsia="仿宋_GB2312"/>
                <w:sz w:val="22"/>
                <w:lang w:bidi="zh-CN"/>
              </w:rPr>
            </w:pPr>
            <w:r w:rsidRPr="00F8035F">
              <w:rPr>
                <w:rFonts w:ascii="仿宋_GB2312" w:eastAsia="仿宋_GB2312" w:hint="eastAsia"/>
                <w:sz w:val="22"/>
                <w:lang w:bidi="zh-CN"/>
              </w:rPr>
              <w:t>是否连续两</w:t>
            </w:r>
          </w:p>
          <w:p w14:paraId="75265E90" w14:textId="77777777" w:rsidR="00E90359" w:rsidRPr="00F8035F" w:rsidRDefault="00E90359" w:rsidP="00E90359">
            <w:pPr>
              <w:jc w:val="center"/>
              <w:rPr>
                <w:rFonts w:ascii="仿宋_GB2312" w:eastAsia="仿宋_GB2312"/>
                <w:sz w:val="22"/>
                <w:lang w:bidi="zh-CN"/>
              </w:rPr>
            </w:pPr>
            <w:r w:rsidRPr="00F8035F">
              <w:rPr>
                <w:rFonts w:ascii="仿宋_GB2312" w:eastAsia="仿宋_GB2312" w:hint="eastAsia"/>
                <w:sz w:val="22"/>
                <w:lang w:bidi="zh-CN"/>
              </w:rPr>
              <w:t>次未亲自参加会议</w:t>
            </w:r>
          </w:p>
        </w:tc>
        <w:tc>
          <w:tcPr>
            <w:tcW w:w="1049" w:type="dxa"/>
            <w:tcBorders>
              <w:left w:val="single" w:sz="4" w:space="0" w:color="000000"/>
              <w:bottom w:val="single" w:sz="2" w:space="0" w:color="000000"/>
            </w:tcBorders>
            <w:vAlign w:val="center"/>
          </w:tcPr>
          <w:p w14:paraId="07B2BCC6" w14:textId="77777777" w:rsidR="00E90359" w:rsidRPr="00F8035F" w:rsidRDefault="00E90359" w:rsidP="00E90359">
            <w:pPr>
              <w:jc w:val="center"/>
              <w:rPr>
                <w:rFonts w:ascii="仿宋_GB2312" w:eastAsia="仿宋_GB2312"/>
                <w:sz w:val="22"/>
                <w:lang w:bidi="zh-CN"/>
              </w:rPr>
            </w:pPr>
            <w:r w:rsidRPr="00F8035F">
              <w:rPr>
                <w:rFonts w:ascii="仿宋_GB2312" w:eastAsia="仿宋_GB2312" w:hint="eastAsia"/>
                <w:sz w:val="22"/>
                <w:lang w:bidi="zh-CN"/>
              </w:rPr>
              <w:t>出席股</w:t>
            </w:r>
          </w:p>
          <w:p w14:paraId="6F00B8D1" w14:textId="77777777" w:rsidR="00E90359" w:rsidRPr="00F8035F" w:rsidRDefault="00E90359" w:rsidP="00E90359">
            <w:pPr>
              <w:jc w:val="center"/>
              <w:rPr>
                <w:rFonts w:ascii="仿宋_GB2312" w:eastAsia="仿宋_GB2312"/>
                <w:sz w:val="22"/>
                <w:lang w:bidi="zh-CN"/>
              </w:rPr>
            </w:pPr>
            <w:r w:rsidRPr="00F8035F">
              <w:rPr>
                <w:rFonts w:ascii="仿宋_GB2312" w:eastAsia="仿宋_GB2312" w:hint="eastAsia"/>
                <w:sz w:val="22"/>
                <w:lang w:bidi="zh-CN"/>
              </w:rPr>
              <w:t>东会的次数</w:t>
            </w:r>
          </w:p>
        </w:tc>
      </w:tr>
      <w:tr w:rsidR="00E90359" w:rsidRPr="00F8035F" w14:paraId="6C05B048" w14:textId="77777777" w:rsidTr="00E90359">
        <w:trPr>
          <w:trHeight w:val="456"/>
          <w:jc w:val="center"/>
        </w:trPr>
        <w:tc>
          <w:tcPr>
            <w:tcW w:w="1119" w:type="dxa"/>
            <w:tcBorders>
              <w:top w:val="single" w:sz="2" w:space="0" w:color="000000"/>
              <w:right w:val="single" w:sz="2" w:space="0" w:color="000000"/>
            </w:tcBorders>
            <w:vAlign w:val="center"/>
          </w:tcPr>
          <w:p w14:paraId="7C30C8CB" w14:textId="77777777" w:rsidR="00E90359" w:rsidRPr="00F8035F" w:rsidRDefault="00E90359" w:rsidP="00E90359">
            <w:pPr>
              <w:jc w:val="center"/>
              <w:rPr>
                <w:rFonts w:ascii="仿宋_GB2312" w:eastAsia="仿宋_GB2312"/>
                <w:sz w:val="22"/>
                <w:lang w:bidi="zh-CN"/>
              </w:rPr>
            </w:pPr>
            <w:r>
              <w:rPr>
                <w:rFonts w:ascii="仿宋_GB2312" w:eastAsia="仿宋_GB2312" w:hint="eastAsia"/>
                <w:sz w:val="22"/>
                <w:lang w:bidi="zh-CN"/>
              </w:rPr>
              <w:t>赵旭光</w:t>
            </w:r>
          </w:p>
        </w:tc>
        <w:tc>
          <w:tcPr>
            <w:tcW w:w="802" w:type="dxa"/>
            <w:tcBorders>
              <w:top w:val="single" w:sz="2" w:space="0" w:color="000000"/>
              <w:left w:val="single" w:sz="2" w:space="0" w:color="000000"/>
              <w:right w:val="single" w:sz="2" w:space="0" w:color="000000"/>
            </w:tcBorders>
            <w:vAlign w:val="center"/>
          </w:tcPr>
          <w:p w14:paraId="2A5833BF" w14:textId="77777777" w:rsidR="00E90359" w:rsidRPr="00F8035F" w:rsidRDefault="00E90359" w:rsidP="00E90359">
            <w:pPr>
              <w:jc w:val="center"/>
              <w:rPr>
                <w:rFonts w:ascii="仿宋_GB2312" w:eastAsia="仿宋_GB2312"/>
                <w:sz w:val="22"/>
                <w:lang w:bidi="zh-CN"/>
              </w:rPr>
            </w:pPr>
            <w:r w:rsidRPr="00F8035F">
              <w:rPr>
                <w:rFonts w:ascii="仿宋_GB2312" w:eastAsia="仿宋_GB2312" w:hint="eastAsia"/>
                <w:sz w:val="22"/>
                <w:lang w:bidi="zh-CN"/>
              </w:rPr>
              <w:t>是</w:t>
            </w:r>
          </w:p>
        </w:tc>
        <w:tc>
          <w:tcPr>
            <w:tcW w:w="1227" w:type="dxa"/>
            <w:tcBorders>
              <w:top w:val="single" w:sz="2" w:space="0" w:color="000000"/>
              <w:left w:val="single" w:sz="2" w:space="0" w:color="000000"/>
              <w:right w:val="single" w:sz="2" w:space="0" w:color="000000"/>
            </w:tcBorders>
            <w:vAlign w:val="center"/>
          </w:tcPr>
          <w:p w14:paraId="08B35D63" w14:textId="77777777" w:rsidR="00E90359" w:rsidRPr="00F8035F" w:rsidRDefault="00E90359" w:rsidP="00E90359">
            <w:pPr>
              <w:jc w:val="center"/>
              <w:rPr>
                <w:rFonts w:ascii="仿宋_GB2312" w:eastAsia="仿宋_GB2312"/>
                <w:sz w:val="22"/>
                <w:lang w:bidi="zh-CN"/>
              </w:rPr>
            </w:pPr>
            <w:r>
              <w:rPr>
                <w:rFonts w:ascii="仿宋_GB2312" w:eastAsia="仿宋_GB2312" w:hint="eastAsia"/>
                <w:sz w:val="22"/>
                <w:lang w:bidi="zh-CN"/>
              </w:rPr>
              <w:t>10</w:t>
            </w:r>
          </w:p>
        </w:tc>
        <w:tc>
          <w:tcPr>
            <w:tcW w:w="1049" w:type="dxa"/>
            <w:tcBorders>
              <w:top w:val="single" w:sz="2" w:space="0" w:color="000000"/>
              <w:left w:val="single" w:sz="2" w:space="0" w:color="000000"/>
              <w:right w:val="single" w:sz="2" w:space="0" w:color="000000"/>
            </w:tcBorders>
            <w:vAlign w:val="center"/>
          </w:tcPr>
          <w:p w14:paraId="2E9E02F7" w14:textId="77777777" w:rsidR="00E90359" w:rsidRPr="00F8035F" w:rsidRDefault="00E90359" w:rsidP="00E90359">
            <w:pPr>
              <w:jc w:val="center"/>
              <w:rPr>
                <w:rFonts w:ascii="仿宋_GB2312" w:eastAsia="仿宋_GB2312"/>
                <w:sz w:val="22"/>
                <w:lang w:bidi="zh-CN"/>
              </w:rPr>
            </w:pPr>
            <w:r>
              <w:rPr>
                <w:rFonts w:ascii="仿宋_GB2312" w:eastAsia="仿宋_GB2312" w:hint="eastAsia"/>
                <w:sz w:val="22"/>
                <w:lang w:bidi="zh-CN"/>
              </w:rPr>
              <w:t>7</w:t>
            </w:r>
          </w:p>
        </w:tc>
        <w:tc>
          <w:tcPr>
            <w:tcW w:w="1049" w:type="dxa"/>
            <w:tcBorders>
              <w:top w:val="single" w:sz="2" w:space="0" w:color="000000"/>
              <w:left w:val="single" w:sz="2" w:space="0" w:color="000000"/>
              <w:right w:val="single" w:sz="2" w:space="0" w:color="000000"/>
            </w:tcBorders>
            <w:vAlign w:val="center"/>
          </w:tcPr>
          <w:p w14:paraId="1FF6EBFA" w14:textId="77777777" w:rsidR="00E90359" w:rsidRPr="00F8035F" w:rsidRDefault="00E90359" w:rsidP="00E90359">
            <w:pPr>
              <w:jc w:val="center"/>
              <w:rPr>
                <w:rFonts w:ascii="仿宋_GB2312" w:eastAsia="仿宋_GB2312"/>
                <w:sz w:val="22"/>
                <w:lang w:bidi="zh-CN"/>
              </w:rPr>
            </w:pPr>
            <w:r>
              <w:rPr>
                <w:rFonts w:ascii="仿宋_GB2312" w:eastAsia="仿宋_GB2312" w:hint="eastAsia"/>
                <w:sz w:val="22"/>
                <w:lang w:bidi="zh-CN"/>
              </w:rPr>
              <w:t>3</w:t>
            </w:r>
          </w:p>
        </w:tc>
        <w:tc>
          <w:tcPr>
            <w:tcW w:w="1049" w:type="dxa"/>
            <w:tcBorders>
              <w:top w:val="single" w:sz="2" w:space="0" w:color="000000"/>
              <w:left w:val="single" w:sz="2" w:space="0" w:color="000000"/>
              <w:right w:val="single" w:sz="2" w:space="0" w:color="000000"/>
            </w:tcBorders>
            <w:vAlign w:val="center"/>
          </w:tcPr>
          <w:p w14:paraId="28A2F202" w14:textId="77777777" w:rsidR="00E90359" w:rsidRPr="00F8035F" w:rsidRDefault="00E90359" w:rsidP="00E90359">
            <w:pPr>
              <w:jc w:val="center"/>
              <w:rPr>
                <w:rFonts w:ascii="仿宋_GB2312" w:eastAsia="仿宋_GB2312"/>
                <w:sz w:val="22"/>
                <w:lang w:bidi="zh-CN"/>
              </w:rPr>
            </w:pPr>
            <w:r w:rsidRPr="00F8035F">
              <w:rPr>
                <w:rFonts w:ascii="仿宋_GB2312" w:eastAsia="仿宋_GB2312" w:hint="eastAsia"/>
                <w:sz w:val="22"/>
                <w:lang w:bidi="zh-CN"/>
              </w:rPr>
              <w:t>0</w:t>
            </w:r>
          </w:p>
        </w:tc>
        <w:tc>
          <w:tcPr>
            <w:tcW w:w="871" w:type="dxa"/>
            <w:tcBorders>
              <w:top w:val="single" w:sz="2" w:space="0" w:color="000000"/>
              <w:left w:val="single" w:sz="2" w:space="0" w:color="000000"/>
              <w:right w:val="single" w:sz="4" w:space="0" w:color="000000"/>
            </w:tcBorders>
            <w:vAlign w:val="center"/>
          </w:tcPr>
          <w:p w14:paraId="200E5710" w14:textId="77777777" w:rsidR="00E90359" w:rsidRPr="00F8035F" w:rsidRDefault="00E90359" w:rsidP="00E90359">
            <w:pPr>
              <w:jc w:val="center"/>
              <w:rPr>
                <w:rFonts w:ascii="仿宋_GB2312" w:eastAsia="仿宋_GB2312"/>
                <w:sz w:val="22"/>
                <w:lang w:bidi="zh-CN"/>
              </w:rPr>
            </w:pPr>
            <w:r w:rsidRPr="00F8035F">
              <w:rPr>
                <w:rFonts w:ascii="仿宋_GB2312" w:eastAsia="仿宋_GB2312" w:hint="eastAsia"/>
                <w:sz w:val="22"/>
                <w:lang w:bidi="zh-CN"/>
              </w:rPr>
              <w:t>0</w:t>
            </w:r>
          </w:p>
        </w:tc>
        <w:tc>
          <w:tcPr>
            <w:tcW w:w="1419" w:type="dxa"/>
            <w:tcBorders>
              <w:top w:val="single" w:sz="2" w:space="0" w:color="000000"/>
              <w:left w:val="single" w:sz="4" w:space="0" w:color="000000"/>
              <w:right w:val="single" w:sz="4" w:space="0" w:color="000000"/>
            </w:tcBorders>
            <w:vAlign w:val="center"/>
          </w:tcPr>
          <w:p w14:paraId="5C229A60" w14:textId="77777777" w:rsidR="00E90359" w:rsidRPr="00F8035F" w:rsidRDefault="00E90359" w:rsidP="00E90359">
            <w:pPr>
              <w:jc w:val="center"/>
              <w:rPr>
                <w:rFonts w:ascii="仿宋_GB2312" w:eastAsia="仿宋_GB2312"/>
                <w:sz w:val="22"/>
                <w:lang w:bidi="zh-CN"/>
              </w:rPr>
            </w:pPr>
            <w:r w:rsidRPr="00F8035F">
              <w:rPr>
                <w:rFonts w:ascii="仿宋_GB2312" w:eastAsia="仿宋_GB2312" w:hint="eastAsia"/>
                <w:sz w:val="22"/>
                <w:lang w:bidi="zh-CN"/>
              </w:rPr>
              <w:t>否</w:t>
            </w:r>
          </w:p>
        </w:tc>
        <w:tc>
          <w:tcPr>
            <w:tcW w:w="1049" w:type="dxa"/>
            <w:tcBorders>
              <w:top w:val="single" w:sz="2" w:space="0" w:color="000000"/>
              <w:left w:val="single" w:sz="4" w:space="0" w:color="000000"/>
            </w:tcBorders>
            <w:vAlign w:val="center"/>
          </w:tcPr>
          <w:p w14:paraId="49981FB8" w14:textId="77777777" w:rsidR="00E90359" w:rsidRPr="00F8035F" w:rsidRDefault="00E90359" w:rsidP="00E90359">
            <w:pPr>
              <w:jc w:val="center"/>
              <w:rPr>
                <w:rFonts w:ascii="仿宋_GB2312" w:eastAsia="仿宋_GB2312"/>
                <w:sz w:val="22"/>
                <w:lang w:bidi="zh-CN"/>
              </w:rPr>
            </w:pPr>
            <w:r>
              <w:rPr>
                <w:rFonts w:ascii="仿宋_GB2312" w:eastAsia="仿宋_GB2312" w:hint="eastAsia"/>
                <w:sz w:val="22"/>
                <w:lang w:bidi="zh-CN"/>
              </w:rPr>
              <w:t>4</w:t>
            </w:r>
          </w:p>
        </w:tc>
      </w:tr>
    </w:tbl>
    <w:p w14:paraId="31489D36" w14:textId="77777777" w:rsidR="00E90359" w:rsidRPr="00A34990" w:rsidRDefault="00E90359" w:rsidP="00E90359">
      <w:pPr>
        <w:ind w:firstLineChars="200" w:firstLine="560"/>
        <w:rPr>
          <w:rFonts w:ascii="仿宋_GB2312" w:eastAsia="仿宋_GB2312"/>
          <w:sz w:val="28"/>
          <w:szCs w:val="28"/>
        </w:rPr>
      </w:pPr>
      <w:r w:rsidRPr="00A34990">
        <w:rPr>
          <w:rFonts w:ascii="仿宋_GB2312" w:eastAsia="仿宋_GB2312" w:hint="eastAsia"/>
          <w:sz w:val="28"/>
          <w:szCs w:val="28"/>
        </w:rPr>
        <w:t>（2）对公司有关事项提出异议的情况：</w:t>
      </w:r>
    </w:p>
    <w:tbl>
      <w:tblPr>
        <w:tblW w:w="950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7"/>
        <w:gridCol w:w="1779"/>
        <w:gridCol w:w="1980"/>
        <w:gridCol w:w="2160"/>
        <w:gridCol w:w="1756"/>
      </w:tblGrid>
      <w:tr w:rsidR="00E90359" w:rsidRPr="00AB5EAA" w14:paraId="388E3C89" w14:textId="77777777" w:rsidTr="00E90359">
        <w:trPr>
          <w:trHeight w:val="412"/>
          <w:jc w:val="center"/>
        </w:trPr>
        <w:tc>
          <w:tcPr>
            <w:tcW w:w="1827" w:type="dxa"/>
            <w:tcBorders>
              <w:bottom w:val="single" w:sz="2" w:space="0" w:color="000000"/>
              <w:right w:val="single" w:sz="2" w:space="0" w:color="000000"/>
            </w:tcBorders>
            <w:vAlign w:val="center"/>
          </w:tcPr>
          <w:p w14:paraId="7F2FA361" w14:textId="77777777" w:rsidR="00E90359" w:rsidRPr="00AB5EAA" w:rsidRDefault="00E90359" w:rsidP="00E90359">
            <w:pPr>
              <w:ind w:firstLineChars="200" w:firstLine="440"/>
              <w:jc w:val="center"/>
              <w:rPr>
                <w:rFonts w:ascii="仿宋_GB2312" w:eastAsia="仿宋_GB2312"/>
                <w:sz w:val="22"/>
                <w:lang w:bidi="zh-CN"/>
              </w:rPr>
            </w:pPr>
            <w:r w:rsidRPr="00AB5EAA">
              <w:rPr>
                <w:rFonts w:ascii="仿宋_GB2312" w:eastAsia="仿宋_GB2312" w:hint="eastAsia"/>
                <w:sz w:val="22"/>
                <w:lang w:bidi="zh-CN"/>
              </w:rPr>
              <w:t>董事姓名</w:t>
            </w:r>
          </w:p>
        </w:tc>
        <w:tc>
          <w:tcPr>
            <w:tcW w:w="1779" w:type="dxa"/>
            <w:tcBorders>
              <w:left w:val="single" w:sz="2" w:space="0" w:color="000000"/>
              <w:bottom w:val="single" w:sz="2" w:space="0" w:color="000000"/>
              <w:right w:val="single" w:sz="2" w:space="0" w:color="000000"/>
            </w:tcBorders>
            <w:vAlign w:val="center"/>
          </w:tcPr>
          <w:p w14:paraId="2D60D5C0" w14:textId="77777777" w:rsidR="00E90359" w:rsidRPr="00AB5EAA" w:rsidRDefault="00E90359" w:rsidP="00E90359">
            <w:pPr>
              <w:jc w:val="center"/>
              <w:rPr>
                <w:rFonts w:ascii="仿宋_GB2312" w:eastAsia="仿宋_GB2312"/>
                <w:sz w:val="22"/>
                <w:lang w:bidi="zh-CN"/>
              </w:rPr>
            </w:pPr>
            <w:r w:rsidRPr="00AB5EAA">
              <w:rPr>
                <w:rFonts w:ascii="仿宋_GB2312" w:eastAsia="仿宋_GB2312" w:hint="eastAsia"/>
                <w:sz w:val="22"/>
                <w:lang w:bidi="zh-CN"/>
              </w:rPr>
              <w:t>是否独立董事</w:t>
            </w:r>
          </w:p>
        </w:tc>
        <w:tc>
          <w:tcPr>
            <w:tcW w:w="1980" w:type="dxa"/>
            <w:tcBorders>
              <w:left w:val="single" w:sz="2" w:space="0" w:color="000000"/>
              <w:bottom w:val="single" w:sz="2" w:space="0" w:color="000000"/>
              <w:right w:val="single" w:sz="2" w:space="0" w:color="000000"/>
            </w:tcBorders>
            <w:vAlign w:val="center"/>
          </w:tcPr>
          <w:p w14:paraId="2DAEEEDA" w14:textId="77777777" w:rsidR="00E90359" w:rsidRPr="00AB5EAA" w:rsidRDefault="00E90359" w:rsidP="00E90359">
            <w:pPr>
              <w:jc w:val="center"/>
              <w:rPr>
                <w:rFonts w:ascii="仿宋_GB2312" w:eastAsia="仿宋_GB2312"/>
                <w:sz w:val="22"/>
                <w:lang w:bidi="zh-CN"/>
              </w:rPr>
            </w:pPr>
            <w:r w:rsidRPr="00AB5EAA">
              <w:rPr>
                <w:rFonts w:ascii="仿宋_GB2312" w:eastAsia="仿宋_GB2312" w:hint="eastAsia"/>
                <w:sz w:val="22"/>
                <w:lang w:bidi="zh-CN"/>
              </w:rPr>
              <w:t>提出异议的事项</w:t>
            </w:r>
          </w:p>
        </w:tc>
        <w:tc>
          <w:tcPr>
            <w:tcW w:w="2160" w:type="dxa"/>
            <w:tcBorders>
              <w:left w:val="single" w:sz="2" w:space="0" w:color="000000"/>
              <w:bottom w:val="single" w:sz="2" w:space="0" w:color="000000"/>
              <w:right w:val="single" w:sz="2" w:space="0" w:color="000000"/>
            </w:tcBorders>
            <w:vAlign w:val="center"/>
          </w:tcPr>
          <w:p w14:paraId="4F9B7A03" w14:textId="77777777" w:rsidR="00E90359" w:rsidRPr="00AB5EAA" w:rsidRDefault="00E90359" w:rsidP="00E90359">
            <w:pPr>
              <w:jc w:val="center"/>
              <w:rPr>
                <w:rFonts w:ascii="仿宋_GB2312" w:eastAsia="仿宋_GB2312"/>
                <w:sz w:val="22"/>
                <w:lang w:bidi="zh-CN"/>
              </w:rPr>
            </w:pPr>
            <w:r w:rsidRPr="00AB5EAA">
              <w:rPr>
                <w:rFonts w:ascii="仿宋_GB2312" w:eastAsia="仿宋_GB2312" w:hint="eastAsia"/>
                <w:sz w:val="22"/>
                <w:lang w:bidi="zh-CN"/>
              </w:rPr>
              <w:t>提出异议的具体内容</w:t>
            </w:r>
          </w:p>
        </w:tc>
        <w:tc>
          <w:tcPr>
            <w:tcW w:w="1756" w:type="dxa"/>
            <w:tcBorders>
              <w:left w:val="single" w:sz="2" w:space="0" w:color="000000"/>
              <w:bottom w:val="single" w:sz="2" w:space="0" w:color="000000"/>
            </w:tcBorders>
            <w:vAlign w:val="center"/>
          </w:tcPr>
          <w:p w14:paraId="3C0F787E" w14:textId="77777777" w:rsidR="00E90359" w:rsidRPr="00AB5EAA" w:rsidRDefault="00E90359" w:rsidP="00E90359">
            <w:pPr>
              <w:ind w:firstLineChars="200" w:firstLine="440"/>
              <w:jc w:val="center"/>
              <w:rPr>
                <w:rFonts w:ascii="仿宋_GB2312" w:eastAsia="仿宋_GB2312"/>
                <w:sz w:val="22"/>
                <w:lang w:bidi="zh-CN"/>
              </w:rPr>
            </w:pPr>
            <w:r w:rsidRPr="00AB5EAA">
              <w:rPr>
                <w:rFonts w:ascii="仿宋_GB2312" w:eastAsia="仿宋_GB2312" w:hint="eastAsia"/>
                <w:sz w:val="22"/>
                <w:lang w:bidi="zh-CN"/>
              </w:rPr>
              <w:t>备注</w:t>
            </w:r>
          </w:p>
        </w:tc>
      </w:tr>
      <w:tr w:rsidR="00E90359" w:rsidRPr="00AB5EAA" w14:paraId="48B3AAA1" w14:textId="77777777" w:rsidTr="00E90359">
        <w:trPr>
          <w:trHeight w:val="501"/>
          <w:jc w:val="center"/>
        </w:trPr>
        <w:tc>
          <w:tcPr>
            <w:tcW w:w="1827" w:type="dxa"/>
            <w:tcBorders>
              <w:top w:val="single" w:sz="2" w:space="0" w:color="000000"/>
              <w:bottom w:val="single" w:sz="2" w:space="0" w:color="000000"/>
              <w:right w:val="single" w:sz="2" w:space="0" w:color="000000"/>
            </w:tcBorders>
            <w:vAlign w:val="center"/>
          </w:tcPr>
          <w:p w14:paraId="17BAB5D2" w14:textId="77777777" w:rsidR="00E90359" w:rsidRPr="00AB5EAA" w:rsidRDefault="00E90359" w:rsidP="00E90359">
            <w:pPr>
              <w:ind w:firstLineChars="200" w:firstLine="440"/>
              <w:jc w:val="center"/>
              <w:rPr>
                <w:rFonts w:ascii="仿宋_GB2312" w:eastAsia="仿宋_GB2312"/>
                <w:sz w:val="22"/>
                <w:lang w:bidi="zh-CN"/>
              </w:rPr>
            </w:pPr>
            <w:r>
              <w:rPr>
                <w:rFonts w:ascii="仿宋_GB2312" w:eastAsia="仿宋_GB2312" w:hint="eastAsia"/>
                <w:sz w:val="22"/>
                <w:lang w:bidi="zh-CN"/>
              </w:rPr>
              <w:t>赵旭光</w:t>
            </w:r>
          </w:p>
        </w:tc>
        <w:tc>
          <w:tcPr>
            <w:tcW w:w="1779" w:type="dxa"/>
            <w:tcBorders>
              <w:top w:val="single" w:sz="2" w:space="0" w:color="000000"/>
              <w:left w:val="single" w:sz="2" w:space="0" w:color="000000"/>
              <w:bottom w:val="single" w:sz="2" w:space="0" w:color="000000"/>
              <w:right w:val="single" w:sz="2" w:space="0" w:color="000000"/>
            </w:tcBorders>
            <w:vAlign w:val="center"/>
          </w:tcPr>
          <w:p w14:paraId="10C79F3A" w14:textId="77777777" w:rsidR="00E90359" w:rsidRPr="00AB5EAA" w:rsidRDefault="00E90359" w:rsidP="00E90359">
            <w:pPr>
              <w:ind w:firstLineChars="200" w:firstLine="440"/>
              <w:jc w:val="center"/>
              <w:rPr>
                <w:rFonts w:ascii="仿宋_GB2312" w:eastAsia="仿宋_GB2312"/>
                <w:sz w:val="22"/>
                <w:lang w:bidi="zh-CN"/>
              </w:rPr>
            </w:pPr>
            <w:r w:rsidRPr="00AB5EAA">
              <w:rPr>
                <w:rFonts w:ascii="仿宋_GB2312" w:eastAsia="仿宋_GB2312" w:hint="eastAsia"/>
                <w:sz w:val="22"/>
                <w:lang w:bidi="zh-CN"/>
              </w:rPr>
              <w:t>是</w:t>
            </w:r>
          </w:p>
        </w:tc>
        <w:tc>
          <w:tcPr>
            <w:tcW w:w="1980" w:type="dxa"/>
            <w:tcBorders>
              <w:top w:val="single" w:sz="2" w:space="0" w:color="000000"/>
              <w:left w:val="single" w:sz="2" w:space="0" w:color="000000"/>
              <w:bottom w:val="single" w:sz="2" w:space="0" w:color="000000"/>
              <w:right w:val="single" w:sz="2" w:space="0" w:color="000000"/>
            </w:tcBorders>
            <w:vAlign w:val="center"/>
          </w:tcPr>
          <w:p w14:paraId="4D4572E0" w14:textId="77777777" w:rsidR="00E90359" w:rsidRPr="00AB5EAA" w:rsidRDefault="00E90359" w:rsidP="00E90359">
            <w:pPr>
              <w:ind w:firstLineChars="200" w:firstLine="440"/>
              <w:jc w:val="center"/>
              <w:rPr>
                <w:rFonts w:ascii="仿宋_GB2312" w:eastAsia="仿宋_GB2312"/>
                <w:sz w:val="22"/>
                <w:lang w:bidi="zh-CN"/>
              </w:rPr>
            </w:pPr>
            <w:r w:rsidRPr="00AB5EAA">
              <w:rPr>
                <w:rFonts w:ascii="仿宋_GB2312" w:eastAsia="仿宋_GB2312" w:hint="eastAsia"/>
                <w:sz w:val="22"/>
                <w:lang w:bidi="zh-CN"/>
              </w:rPr>
              <w:t>无</w:t>
            </w:r>
          </w:p>
        </w:tc>
        <w:tc>
          <w:tcPr>
            <w:tcW w:w="2160" w:type="dxa"/>
            <w:tcBorders>
              <w:top w:val="single" w:sz="2" w:space="0" w:color="000000"/>
              <w:left w:val="single" w:sz="2" w:space="0" w:color="000000"/>
              <w:bottom w:val="single" w:sz="2" w:space="0" w:color="000000"/>
              <w:right w:val="single" w:sz="2" w:space="0" w:color="000000"/>
            </w:tcBorders>
            <w:vAlign w:val="center"/>
          </w:tcPr>
          <w:p w14:paraId="5E36A8A2" w14:textId="77777777" w:rsidR="00E90359" w:rsidRPr="00AB5EAA" w:rsidRDefault="00E90359" w:rsidP="00E90359">
            <w:pPr>
              <w:ind w:firstLineChars="200" w:firstLine="440"/>
              <w:jc w:val="center"/>
              <w:rPr>
                <w:rFonts w:ascii="仿宋_GB2312" w:eastAsia="仿宋_GB2312"/>
                <w:sz w:val="22"/>
                <w:lang w:bidi="zh-CN"/>
              </w:rPr>
            </w:pPr>
            <w:r w:rsidRPr="00AB5EAA">
              <w:rPr>
                <w:rFonts w:ascii="仿宋_GB2312" w:eastAsia="仿宋_GB2312" w:hint="eastAsia"/>
                <w:sz w:val="22"/>
                <w:lang w:bidi="zh-CN"/>
              </w:rPr>
              <w:t>无</w:t>
            </w:r>
          </w:p>
        </w:tc>
        <w:tc>
          <w:tcPr>
            <w:tcW w:w="1756" w:type="dxa"/>
            <w:tcBorders>
              <w:top w:val="single" w:sz="2" w:space="0" w:color="000000"/>
              <w:left w:val="single" w:sz="2" w:space="0" w:color="000000"/>
              <w:bottom w:val="single" w:sz="2" w:space="0" w:color="000000"/>
            </w:tcBorders>
            <w:vAlign w:val="center"/>
          </w:tcPr>
          <w:p w14:paraId="2738CA3F" w14:textId="77777777" w:rsidR="00E90359" w:rsidRPr="00AB5EAA" w:rsidRDefault="00E90359" w:rsidP="00E90359">
            <w:pPr>
              <w:ind w:firstLineChars="200" w:firstLine="440"/>
              <w:jc w:val="center"/>
              <w:rPr>
                <w:rFonts w:ascii="仿宋_GB2312" w:eastAsia="仿宋_GB2312"/>
                <w:sz w:val="22"/>
                <w:lang w:bidi="zh-CN"/>
              </w:rPr>
            </w:pPr>
            <w:r w:rsidRPr="00AB5EAA">
              <w:rPr>
                <w:rFonts w:ascii="仿宋_GB2312" w:eastAsia="仿宋_GB2312" w:hint="eastAsia"/>
                <w:sz w:val="22"/>
                <w:lang w:bidi="zh-CN"/>
              </w:rPr>
              <w:t>—</w:t>
            </w:r>
          </w:p>
        </w:tc>
      </w:tr>
    </w:tbl>
    <w:p w14:paraId="2FA5B0DD" w14:textId="77777777" w:rsidR="00E90359" w:rsidRPr="00A34990" w:rsidRDefault="00E90359" w:rsidP="001737E8">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（二）出席董事会专门委员会情况</w:t>
      </w:r>
    </w:p>
    <w:p w14:paraId="027EE7FA" w14:textId="77777777" w:rsidR="00E90359" w:rsidRPr="00A34990" w:rsidRDefault="00E90359" w:rsidP="001737E8">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lastRenderedPageBreak/>
        <w:t>公司董事会下设战略委员会、审计委员会、提名委员会、薪酬与考核委员会等四个专门委员会，各专门委员会均积极开展工作，认真履行职责，促进了公司各项经营活动的顺利开展。</w:t>
      </w:r>
      <w:r w:rsidRPr="00A34990">
        <w:rPr>
          <w:rFonts w:ascii="仿宋_GB2312" w:eastAsia="仿宋_GB2312"/>
          <w:sz w:val="28"/>
          <w:szCs w:val="28"/>
        </w:rPr>
        <w:t>202</w:t>
      </w:r>
      <w:r>
        <w:rPr>
          <w:rFonts w:ascii="仿宋_GB2312" w:eastAsia="仿宋_GB2312" w:hint="eastAsia"/>
          <w:sz w:val="28"/>
          <w:szCs w:val="28"/>
        </w:rPr>
        <w:t>5</w:t>
      </w:r>
      <w:r w:rsidRPr="00A34990">
        <w:rPr>
          <w:rFonts w:ascii="仿宋_GB2312" w:eastAsia="仿宋_GB2312"/>
          <w:sz w:val="28"/>
          <w:szCs w:val="28"/>
        </w:rPr>
        <w:t>年</w:t>
      </w:r>
      <w:r w:rsidRPr="00A34990">
        <w:rPr>
          <w:rFonts w:ascii="仿宋_GB2312" w:eastAsia="仿宋_GB2312" w:hint="eastAsia"/>
          <w:sz w:val="28"/>
          <w:szCs w:val="28"/>
        </w:rPr>
        <w:t>，</w:t>
      </w:r>
      <w:r w:rsidRPr="00A34990">
        <w:rPr>
          <w:rFonts w:ascii="仿宋_GB2312" w:eastAsia="仿宋_GB2312"/>
          <w:sz w:val="28"/>
          <w:szCs w:val="28"/>
        </w:rPr>
        <w:t>公司召开</w:t>
      </w:r>
      <w:r>
        <w:rPr>
          <w:rFonts w:ascii="仿宋_GB2312" w:eastAsia="仿宋_GB2312" w:hint="eastAsia"/>
          <w:sz w:val="28"/>
          <w:szCs w:val="28"/>
        </w:rPr>
        <w:t>4次提名委员会会议、11次审计委员会会议，</w:t>
      </w:r>
      <w:r w:rsidRPr="00A34990">
        <w:rPr>
          <w:rFonts w:ascii="仿宋_GB2312" w:eastAsia="仿宋_GB2312"/>
          <w:sz w:val="28"/>
          <w:szCs w:val="28"/>
        </w:rPr>
        <w:t>作为公司董事会</w:t>
      </w:r>
      <w:r>
        <w:rPr>
          <w:rFonts w:ascii="仿宋_GB2312" w:eastAsia="仿宋_GB2312" w:hint="eastAsia"/>
          <w:sz w:val="28"/>
          <w:szCs w:val="28"/>
        </w:rPr>
        <w:t>提名委员会主席、审计委员会委员，</w:t>
      </w:r>
      <w:r w:rsidRPr="00A34990">
        <w:rPr>
          <w:rFonts w:ascii="仿宋_GB2312" w:eastAsia="仿宋_GB2312"/>
          <w:sz w:val="28"/>
          <w:szCs w:val="28"/>
        </w:rPr>
        <w:t>出席了所有应出席的会议，忠实履行了各自职责，运作规范，发挥了应有作</w:t>
      </w:r>
      <w:r w:rsidRPr="00A34990">
        <w:rPr>
          <w:rFonts w:ascii="仿宋_GB2312" w:eastAsia="仿宋_GB2312" w:hint="eastAsia"/>
          <w:sz w:val="28"/>
          <w:szCs w:val="28"/>
        </w:rPr>
        <w:t>用。</w:t>
      </w:r>
    </w:p>
    <w:p w14:paraId="5996258E" w14:textId="77777777" w:rsidR="00E90359" w:rsidRPr="00A34990" w:rsidRDefault="00E90359" w:rsidP="001737E8">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（三）出席独立董事专门会议情况</w:t>
      </w:r>
    </w:p>
    <w:p w14:paraId="702B9A38" w14:textId="77777777" w:rsidR="00E90359" w:rsidRPr="00A34990" w:rsidRDefault="00E90359" w:rsidP="001737E8">
      <w:pPr>
        <w:spacing w:line="500" w:lineRule="exact"/>
        <w:ind w:firstLineChars="200" w:firstLine="560"/>
        <w:rPr>
          <w:rFonts w:ascii="仿宋_GB2312" w:eastAsia="仿宋_GB2312"/>
          <w:sz w:val="28"/>
          <w:szCs w:val="28"/>
        </w:rPr>
      </w:pPr>
      <w:r w:rsidRPr="00A34990">
        <w:rPr>
          <w:rFonts w:ascii="仿宋_GB2312" w:eastAsia="仿宋_GB2312"/>
          <w:sz w:val="28"/>
          <w:szCs w:val="28"/>
        </w:rPr>
        <w:t>202</w:t>
      </w:r>
      <w:r>
        <w:rPr>
          <w:rFonts w:ascii="仿宋_GB2312" w:eastAsia="仿宋_GB2312" w:hint="eastAsia"/>
          <w:sz w:val="28"/>
          <w:szCs w:val="28"/>
        </w:rPr>
        <w:t>5</w:t>
      </w:r>
      <w:r w:rsidRPr="00A34990">
        <w:rPr>
          <w:rFonts w:ascii="仿宋_GB2312" w:eastAsia="仿宋_GB2312"/>
          <w:sz w:val="28"/>
          <w:szCs w:val="28"/>
        </w:rPr>
        <w:t>年度公司共召开</w:t>
      </w:r>
      <w:r>
        <w:rPr>
          <w:rFonts w:ascii="仿宋_GB2312" w:eastAsia="仿宋_GB2312" w:hint="eastAsia"/>
          <w:sz w:val="28"/>
          <w:szCs w:val="28"/>
        </w:rPr>
        <w:t>4</w:t>
      </w:r>
      <w:r w:rsidRPr="00A34990">
        <w:rPr>
          <w:rFonts w:ascii="仿宋_GB2312" w:eastAsia="仿宋_GB2312" w:hint="eastAsia"/>
          <w:sz w:val="28"/>
          <w:szCs w:val="28"/>
        </w:rPr>
        <w:t>次独立董事专门会议</w:t>
      </w:r>
      <w:r w:rsidRPr="00A34990">
        <w:rPr>
          <w:rFonts w:ascii="仿宋_GB2312" w:eastAsia="仿宋_GB2312"/>
          <w:sz w:val="28"/>
          <w:szCs w:val="28"/>
        </w:rPr>
        <w:t>，</w:t>
      </w:r>
      <w:r w:rsidRPr="00A34990">
        <w:rPr>
          <w:rFonts w:ascii="仿宋_GB2312" w:eastAsia="仿宋_GB2312" w:hint="eastAsia"/>
          <w:sz w:val="28"/>
          <w:szCs w:val="28"/>
        </w:rPr>
        <w:t>本人全部现场出席。具体情况如下表：</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974"/>
        <w:gridCol w:w="3259"/>
        <w:gridCol w:w="1162"/>
      </w:tblGrid>
      <w:tr w:rsidR="00E90359" w:rsidRPr="00A34990" w14:paraId="480A54BE" w14:textId="77777777">
        <w:tc>
          <w:tcPr>
            <w:tcW w:w="1250" w:type="pct"/>
          </w:tcPr>
          <w:p w14:paraId="53C83AD2" w14:textId="77777777" w:rsidR="00E90359" w:rsidRDefault="00E90359">
            <w:pPr>
              <w:jc w:val="center"/>
              <w:rPr>
                <w:rFonts w:ascii="仿宋_GB2312" w:eastAsia="仿宋_GB2312"/>
                <w:sz w:val="22"/>
              </w:rPr>
            </w:pPr>
            <w:r>
              <w:rPr>
                <w:rFonts w:ascii="仿宋_GB2312" w:eastAsia="仿宋_GB2312" w:hint="eastAsia"/>
                <w:sz w:val="22"/>
              </w:rPr>
              <w:t>会议名称</w:t>
            </w:r>
          </w:p>
        </w:tc>
        <w:tc>
          <w:tcPr>
            <w:tcW w:w="1157" w:type="pct"/>
          </w:tcPr>
          <w:p w14:paraId="43857A75" w14:textId="77777777" w:rsidR="00E90359" w:rsidRDefault="00E90359">
            <w:pPr>
              <w:jc w:val="center"/>
              <w:rPr>
                <w:rFonts w:ascii="仿宋_GB2312" w:eastAsia="仿宋_GB2312"/>
                <w:sz w:val="22"/>
              </w:rPr>
            </w:pPr>
            <w:r>
              <w:rPr>
                <w:rFonts w:ascii="仿宋_GB2312" w:eastAsia="仿宋_GB2312" w:hint="eastAsia"/>
                <w:sz w:val="22"/>
              </w:rPr>
              <w:t>会议时间</w:t>
            </w:r>
          </w:p>
        </w:tc>
        <w:tc>
          <w:tcPr>
            <w:tcW w:w="1911" w:type="pct"/>
          </w:tcPr>
          <w:p w14:paraId="72B7B11E" w14:textId="77777777" w:rsidR="00E90359" w:rsidRDefault="00E90359">
            <w:pPr>
              <w:jc w:val="center"/>
              <w:rPr>
                <w:rFonts w:ascii="仿宋_GB2312" w:eastAsia="仿宋_GB2312"/>
                <w:sz w:val="22"/>
              </w:rPr>
            </w:pPr>
            <w:r>
              <w:rPr>
                <w:rFonts w:ascii="仿宋_GB2312" w:eastAsia="仿宋_GB2312" w:hint="eastAsia"/>
                <w:sz w:val="22"/>
              </w:rPr>
              <w:t>会议决议</w:t>
            </w:r>
          </w:p>
        </w:tc>
        <w:tc>
          <w:tcPr>
            <w:tcW w:w="681" w:type="pct"/>
          </w:tcPr>
          <w:p w14:paraId="0C12CB35" w14:textId="77777777" w:rsidR="00E90359" w:rsidRDefault="00E90359">
            <w:pPr>
              <w:jc w:val="center"/>
              <w:rPr>
                <w:rFonts w:ascii="仿宋_GB2312" w:eastAsia="仿宋_GB2312"/>
                <w:sz w:val="22"/>
              </w:rPr>
            </w:pPr>
            <w:r>
              <w:rPr>
                <w:rFonts w:ascii="仿宋_GB2312" w:eastAsia="仿宋_GB2312" w:hint="eastAsia"/>
                <w:sz w:val="22"/>
              </w:rPr>
              <w:t>是否出席</w:t>
            </w:r>
          </w:p>
        </w:tc>
      </w:tr>
      <w:tr w:rsidR="00E90359" w:rsidRPr="00A34990" w14:paraId="51CF969D" w14:textId="77777777">
        <w:tc>
          <w:tcPr>
            <w:tcW w:w="1250" w:type="pct"/>
          </w:tcPr>
          <w:p w14:paraId="4F61E878" w14:textId="77777777" w:rsidR="00E90359" w:rsidRDefault="00E90359" w:rsidP="000A0CEF">
            <w:pPr>
              <w:rPr>
                <w:rFonts w:ascii="仿宋_GB2312" w:eastAsia="仿宋_GB2312"/>
                <w:sz w:val="22"/>
              </w:rPr>
            </w:pPr>
            <w:r>
              <w:rPr>
                <w:rFonts w:ascii="仿宋_GB2312" w:eastAsia="仿宋_GB2312" w:hint="eastAsia"/>
                <w:sz w:val="22"/>
              </w:rPr>
              <w:t>第十一届董事会独立董事专门会议2025年第一次会议</w:t>
            </w:r>
          </w:p>
        </w:tc>
        <w:tc>
          <w:tcPr>
            <w:tcW w:w="1157" w:type="pct"/>
          </w:tcPr>
          <w:p w14:paraId="7A202F90" w14:textId="77777777" w:rsidR="00E90359" w:rsidRDefault="00E90359" w:rsidP="000A0CEF">
            <w:pPr>
              <w:rPr>
                <w:rFonts w:ascii="仿宋_GB2312" w:eastAsia="仿宋_GB2312"/>
                <w:sz w:val="22"/>
              </w:rPr>
            </w:pPr>
            <w:r>
              <w:rPr>
                <w:rFonts w:ascii="仿宋_GB2312" w:eastAsia="仿宋_GB2312" w:hint="eastAsia"/>
                <w:sz w:val="22"/>
              </w:rPr>
              <w:t>2025年2月27日</w:t>
            </w:r>
          </w:p>
        </w:tc>
        <w:tc>
          <w:tcPr>
            <w:tcW w:w="1911" w:type="pct"/>
          </w:tcPr>
          <w:p w14:paraId="3FCD9DB3" w14:textId="77777777" w:rsidR="00E90359" w:rsidRDefault="00E90359" w:rsidP="000A0CEF">
            <w:pPr>
              <w:rPr>
                <w:rFonts w:ascii="仿宋_GB2312" w:eastAsia="仿宋_GB2312"/>
                <w:sz w:val="22"/>
              </w:rPr>
            </w:pPr>
            <w:r>
              <w:rPr>
                <w:rFonts w:ascii="仿宋_GB2312" w:eastAsia="仿宋_GB2312"/>
                <w:sz w:val="22"/>
              </w:rPr>
              <w:t>1、审议通过《关于回购注销部分已授予但尚未解除限售的A股限制性股票的议案》</w:t>
            </w:r>
            <w:r>
              <w:rPr>
                <w:rFonts w:ascii="仿宋_GB2312" w:eastAsia="仿宋_GB2312" w:hint="eastAsia"/>
                <w:sz w:val="22"/>
              </w:rPr>
              <w:t>；</w:t>
            </w:r>
          </w:p>
          <w:p w14:paraId="4E27B591" w14:textId="77777777" w:rsidR="00E90359" w:rsidRDefault="00E90359" w:rsidP="000A0CEF">
            <w:pPr>
              <w:rPr>
                <w:rFonts w:ascii="仿宋_GB2312" w:eastAsia="仿宋_GB2312"/>
                <w:sz w:val="22"/>
              </w:rPr>
            </w:pPr>
            <w:r>
              <w:rPr>
                <w:rFonts w:ascii="仿宋_GB2312" w:eastAsia="仿宋_GB2312" w:hint="eastAsia"/>
                <w:sz w:val="22"/>
              </w:rPr>
              <w:t>2、审议通过《关于控股附属公司与关联方签署相关合同暨日常关联交易的议案》。</w:t>
            </w:r>
          </w:p>
        </w:tc>
        <w:tc>
          <w:tcPr>
            <w:tcW w:w="681" w:type="pct"/>
          </w:tcPr>
          <w:p w14:paraId="646D57D6" w14:textId="77777777" w:rsidR="00E90359" w:rsidRDefault="00E90359" w:rsidP="000A0CEF">
            <w:pPr>
              <w:rPr>
                <w:rFonts w:ascii="仿宋_GB2312" w:eastAsia="仿宋_GB2312"/>
                <w:sz w:val="22"/>
              </w:rPr>
            </w:pPr>
            <w:r>
              <w:rPr>
                <w:rFonts w:ascii="仿宋_GB2312" w:eastAsia="仿宋_GB2312" w:hint="eastAsia"/>
                <w:sz w:val="22"/>
              </w:rPr>
              <w:t>是</w:t>
            </w:r>
          </w:p>
        </w:tc>
      </w:tr>
      <w:tr w:rsidR="00E90359" w:rsidRPr="00A34990" w14:paraId="0118C02D" w14:textId="77777777">
        <w:tc>
          <w:tcPr>
            <w:tcW w:w="1250" w:type="pct"/>
          </w:tcPr>
          <w:p w14:paraId="23D1F821" w14:textId="77777777" w:rsidR="00E90359" w:rsidRDefault="00E90359" w:rsidP="000A0CEF">
            <w:pPr>
              <w:rPr>
                <w:rFonts w:ascii="仿宋_GB2312" w:eastAsia="仿宋_GB2312"/>
                <w:sz w:val="22"/>
              </w:rPr>
            </w:pPr>
            <w:r>
              <w:rPr>
                <w:rFonts w:ascii="仿宋_GB2312" w:eastAsia="仿宋_GB2312" w:hint="eastAsia"/>
                <w:sz w:val="22"/>
              </w:rPr>
              <w:t>第十一届董事会独立董事专门会议2025年第二次会议</w:t>
            </w:r>
          </w:p>
        </w:tc>
        <w:tc>
          <w:tcPr>
            <w:tcW w:w="1157" w:type="pct"/>
          </w:tcPr>
          <w:p w14:paraId="4928BD77" w14:textId="77777777" w:rsidR="00E90359" w:rsidRDefault="00E90359" w:rsidP="000A0CEF">
            <w:pPr>
              <w:rPr>
                <w:rFonts w:ascii="仿宋_GB2312" w:eastAsia="仿宋_GB2312"/>
                <w:sz w:val="22"/>
              </w:rPr>
            </w:pPr>
            <w:r>
              <w:rPr>
                <w:rFonts w:ascii="仿宋_GB2312" w:eastAsia="仿宋_GB2312" w:hint="eastAsia"/>
                <w:sz w:val="22"/>
              </w:rPr>
              <w:t>2025年3月28日</w:t>
            </w:r>
          </w:p>
        </w:tc>
        <w:tc>
          <w:tcPr>
            <w:tcW w:w="1911" w:type="pct"/>
          </w:tcPr>
          <w:p w14:paraId="3AF94FE7" w14:textId="7494A9BB" w:rsidR="00E90359" w:rsidRDefault="00E90359" w:rsidP="000A0CEF">
            <w:pPr>
              <w:rPr>
                <w:rFonts w:ascii="仿宋_GB2312" w:eastAsia="仿宋_GB2312"/>
                <w:sz w:val="22"/>
              </w:rPr>
            </w:pPr>
            <w:r>
              <w:rPr>
                <w:rFonts w:ascii="仿宋_GB2312" w:eastAsia="仿宋_GB2312" w:hint="eastAsia"/>
                <w:sz w:val="22"/>
              </w:rPr>
              <w:t>1、审议</w:t>
            </w:r>
            <w:r w:rsidR="001737E8">
              <w:rPr>
                <w:rFonts w:ascii="仿宋_GB2312" w:eastAsia="仿宋_GB2312" w:hint="eastAsia"/>
                <w:sz w:val="22"/>
              </w:rPr>
              <w:t>通过</w:t>
            </w:r>
            <w:r>
              <w:rPr>
                <w:rFonts w:ascii="仿宋_GB2312" w:eastAsia="仿宋_GB2312" w:hint="eastAsia"/>
                <w:sz w:val="22"/>
              </w:rPr>
              <w:t>关于公司2024年度内部控制评价报告的议案；</w:t>
            </w:r>
          </w:p>
          <w:p w14:paraId="097B2A50" w14:textId="14E577E0" w:rsidR="00E90359" w:rsidRDefault="00E90359" w:rsidP="000A0CEF">
            <w:pPr>
              <w:rPr>
                <w:rFonts w:ascii="仿宋_GB2312" w:eastAsia="仿宋_GB2312"/>
                <w:sz w:val="22"/>
              </w:rPr>
            </w:pPr>
            <w:r>
              <w:rPr>
                <w:rFonts w:ascii="仿宋_GB2312" w:eastAsia="仿宋_GB2312" w:hint="eastAsia"/>
                <w:sz w:val="22"/>
              </w:rPr>
              <w:t>2、审议</w:t>
            </w:r>
            <w:r w:rsidR="001737E8">
              <w:rPr>
                <w:rFonts w:ascii="仿宋_GB2312" w:eastAsia="仿宋_GB2312" w:hint="eastAsia"/>
                <w:sz w:val="22"/>
              </w:rPr>
              <w:t>通过</w:t>
            </w:r>
            <w:r>
              <w:rPr>
                <w:rFonts w:ascii="仿宋_GB2312" w:eastAsia="仿宋_GB2312" w:hint="eastAsia"/>
                <w:sz w:val="22"/>
              </w:rPr>
              <w:t>关于续聘公司2025年度审计机构的议案；</w:t>
            </w:r>
          </w:p>
          <w:p w14:paraId="5512E6EC" w14:textId="1F64635B" w:rsidR="00E90359" w:rsidRDefault="00E90359" w:rsidP="000A0CEF">
            <w:pPr>
              <w:rPr>
                <w:rFonts w:ascii="仿宋_GB2312" w:eastAsia="仿宋_GB2312"/>
                <w:sz w:val="22"/>
              </w:rPr>
            </w:pPr>
            <w:r>
              <w:rPr>
                <w:rFonts w:ascii="仿宋_GB2312" w:eastAsia="仿宋_GB2312" w:hint="eastAsia"/>
                <w:sz w:val="22"/>
              </w:rPr>
              <w:t>3、审议</w:t>
            </w:r>
            <w:r w:rsidR="001737E8">
              <w:rPr>
                <w:rFonts w:ascii="仿宋_GB2312" w:eastAsia="仿宋_GB2312" w:hint="eastAsia"/>
                <w:sz w:val="22"/>
              </w:rPr>
              <w:t>通过</w:t>
            </w:r>
            <w:r>
              <w:rPr>
                <w:rFonts w:ascii="仿宋_GB2312" w:eastAsia="仿宋_GB2312" w:hint="eastAsia"/>
                <w:sz w:val="22"/>
              </w:rPr>
              <w:t>公司2024年度高级管理人员薪酬与绩效考核结果的议案。</w:t>
            </w:r>
          </w:p>
        </w:tc>
        <w:tc>
          <w:tcPr>
            <w:tcW w:w="681" w:type="pct"/>
          </w:tcPr>
          <w:p w14:paraId="5131DDD9" w14:textId="77777777" w:rsidR="00E90359" w:rsidRDefault="00E90359" w:rsidP="000A0CEF">
            <w:pPr>
              <w:rPr>
                <w:rFonts w:ascii="仿宋_GB2312" w:eastAsia="仿宋_GB2312"/>
                <w:sz w:val="22"/>
              </w:rPr>
            </w:pPr>
            <w:r>
              <w:rPr>
                <w:rFonts w:ascii="仿宋_GB2312" w:eastAsia="仿宋_GB2312" w:hint="eastAsia"/>
                <w:sz w:val="22"/>
              </w:rPr>
              <w:t>是</w:t>
            </w:r>
          </w:p>
        </w:tc>
      </w:tr>
      <w:tr w:rsidR="00E90359" w:rsidRPr="00A34990" w14:paraId="3912E3CC" w14:textId="77777777">
        <w:tc>
          <w:tcPr>
            <w:tcW w:w="1250" w:type="pct"/>
          </w:tcPr>
          <w:p w14:paraId="2D9138DE" w14:textId="77777777" w:rsidR="00E90359" w:rsidRDefault="00E90359" w:rsidP="000A0CEF">
            <w:pPr>
              <w:rPr>
                <w:rFonts w:ascii="仿宋_GB2312" w:eastAsia="仿宋_GB2312"/>
                <w:sz w:val="22"/>
              </w:rPr>
            </w:pPr>
            <w:r>
              <w:rPr>
                <w:rFonts w:ascii="仿宋_GB2312" w:eastAsia="仿宋_GB2312" w:hint="eastAsia"/>
                <w:sz w:val="22"/>
              </w:rPr>
              <w:t>第十一届董事会独立董事专门会议2025年第三次会议</w:t>
            </w:r>
          </w:p>
        </w:tc>
        <w:tc>
          <w:tcPr>
            <w:tcW w:w="1157" w:type="pct"/>
          </w:tcPr>
          <w:p w14:paraId="373F712B" w14:textId="77777777" w:rsidR="00E90359" w:rsidRDefault="00E90359" w:rsidP="000A0CEF">
            <w:pPr>
              <w:rPr>
                <w:rFonts w:ascii="仿宋_GB2312" w:eastAsia="仿宋_GB2312"/>
                <w:sz w:val="22"/>
              </w:rPr>
            </w:pPr>
            <w:r>
              <w:rPr>
                <w:rFonts w:ascii="仿宋_GB2312" w:eastAsia="仿宋_GB2312" w:hint="eastAsia"/>
                <w:sz w:val="22"/>
              </w:rPr>
              <w:t>2025年6月23日</w:t>
            </w:r>
          </w:p>
        </w:tc>
        <w:tc>
          <w:tcPr>
            <w:tcW w:w="1911" w:type="pct"/>
          </w:tcPr>
          <w:p w14:paraId="17E55FC5" w14:textId="77777777" w:rsidR="00E90359" w:rsidRDefault="00E90359" w:rsidP="000A0CEF">
            <w:pPr>
              <w:rPr>
                <w:rFonts w:ascii="仿宋_GB2312" w:eastAsia="仿宋_GB2312"/>
                <w:sz w:val="22"/>
              </w:rPr>
            </w:pPr>
            <w:r>
              <w:rPr>
                <w:rFonts w:ascii="仿宋_GB2312" w:eastAsia="仿宋_GB2312" w:hint="eastAsia"/>
                <w:sz w:val="22"/>
              </w:rPr>
              <w:t>审议通过《关于</w:t>
            </w:r>
            <w:r>
              <w:rPr>
                <w:rFonts w:ascii="仿宋_GB2312" w:eastAsia="仿宋_GB2312"/>
                <w:sz w:val="22"/>
              </w:rPr>
              <w:t>2023年限制性股票激励计划第一个解除限售期公司业绩考核目标达成的议案》</w:t>
            </w:r>
            <w:r>
              <w:rPr>
                <w:rFonts w:ascii="仿宋_GB2312" w:eastAsia="仿宋_GB2312" w:hint="eastAsia"/>
                <w:sz w:val="22"/>
              </w:rPr>
              <w:t>。</w:t>
            </w:r>
          </w:p>
        </w:tc>
        <w:tc>
          <w:tcPr>
            <w:tcW w:w="681" w:type="pct"/>
          </w:tcPr>
          <w:p w14:paraId="5597BBF7" w14:textId="77777777" w:rsidR="00E90359" w:rsidRDefault="00E90359" w:rsidP="000A0CEF">
            <w:pPr>
              <w:rPr>
                <w:rFonts w:ascii="仿宋_GB2312" w:eastAsia="仿宋_GB2312"/>
                <w:sz w:val="22"/>
              </w:rPr>
            </w:pPr>
            <w:r>
              <w:rPr>
                <w:rFonts w:ascii="仿宋_GB2312" w:eastAsia="仿宋_GB2312" w:hint="eastAsia"/>
                <w:sz w:val="22"/>
              </w:rPr>
              <w:t>是</w:t>
            </w:r>
          </w:p>
        </w:tc>
      </w:tr>
      <w:tr w:rsidR="00E90359" w:rsidRPr="00A34990" w14:paraId="4B0F952A" w14:textId="77777777">
        <w:tc>
          <w:tcPr>
            <w:tcW w:w="1250" w:type="pct"/>
          </w:tcPr>
          <w:p w14:paraId="24B9E69F" w14:textId="77777777" w:rsidR="00E90359" w:rsidRDefault="00E90359" w:rsidP="000A0CEF">
            <w:pPr>
              <w:rPr>
                <w:rFonts w:ascii="仿宋_GB2312" w:eastAsia="仿宋_GB2312"/>
                <w:sz w:val="22"/>
              </w:rPr>
            </w:pPr>
            <w:r>
              <w:rPr>
                <w:rFonts w:ascii="仿宋_GB2312" w:eastAsia="仿宋_GB2312" w:hint="eastAsia"/>
                <w:sz w:val="22"/>
              </w:rPr>
              <w:t>第十一届董事会独立董事专门会议2025年第四次会议</w:t>
            </w:r>
          </w:p>
        </w:tc>
        <w:tc>
          <w:tcPr>
            <w:tcW w:w="1157" w:type="pct"/>
          </w:tcPr>
          <w:p w14:paraId="0AD12F9E" w14:textId="77777777" w:rsidR="00E90359" w:rsidRDefault="00E90359" w:rsidP="000A0CEF">
            <w:pPr>
              <w:rPr>
                <w:rFonts w:ascii="仿宋_GB2312" w:eastAsia="仿宋_GB2312"/>
                <w:sz w:val="22"/>
              </w:rPr>
            </w:pPr>
            <w:r>
              <w:rPr>
                <w:rFonts w:ascii="仿宋_GB2312" w:eastAsia="仿宋_GB2312" w:hint="eastAsia"/>
                <w:sz w:val="22"/>
              </w:rPr>
              <w:t>2025年10月30日</w:t>
            </w:r>
          </w:p>
        </w:tc>
        <w:tc>
          <w:tcPr>
            <w:tcW w:w="1911" w:type="pct"/>
          </w:tcPr>
          <w:p w14:paraId="161C6950" w14:textId="77777777" w:rsidR="00E90359" w:rsidRDefault="00E90359" w:rsidP="000A0CEF">
            <w:pPr>
              <w:rPr>
                <w:rFonts w:ascii="仿宋_GB2312" w:eastAsia="仿宋_GB2312"/>
                <w:sz w:val="22"/>
              </w:rPr>
            </w:pPr>
            <w:r>
              <w:rPr>
                <w:rFonts w:ascii="仿宋_GB2312" w:eastAsia="仿宋_GB2312" w:hint="eastAsia"/>
                <w:sz w:val="22"/>
              </w:rPr>
              <w:t>审议通过《关于2023年限制性股票激励计划首次授予第一个解除限售期解除限售条件成就的议案》。</w:t>
            </w:r>
          </w:p>
        </w:tc>
        <w:tc>
          <w:tcPr>
            <w:tcW w:w="681" w:type="pct"/>
          </w:tcPr>
          <w:p w14:paraId="5B00DC48" w14:textId="77777777" w:rsidR="00E90359" w:rsidRDefault="00E90359" w:rsidP="000A0CEF">
            <w:pPr>
              <w:rPr>
                <w:rFonts w:ascii="仿宋_GB2312" w:eastAsia="仿宋_GB2312"/>
                <w:sz w:val="22"/>
              </w:rPr>
            </w:pPr>
            <w:r>
              <w:rPr>
                <w:rFonts w:ascii="仿宋_GB2312" w:eastAsia="仿宋_GB2312" w:hint="eastAsia"/>
                <w:sz w:val="22"/>
              </w:rPr>
              <w:t>是</w:t>
            </w:r>
          </w:p>
        </w:tc>
      </w:tr>
    </w:tbl>
    <w:p w14:paraId="2FDA5263" w14:textId="77777777" w:rsidR="00E90359" w:rsidRPr="00A34990"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（四）与会计师事务所沟通情况</w:t>
      </w:r>
    </w:p>
    <w:p w14:paraId="6597698B" w14:textId="77777777" w:rsidR="00E90359" w:rsidRDefault="00E90359" w:rsidP="00C84BE2">
      <w:pPr>
        <w:spacing w:line="500" w:lineRule="exact"/>
        <w:ind w:firstLineChars="200" w:firstLine="560"/>
        <w:rPr>
          <w:rFonts w:ascii="仿宋_GB2312" w:eastAsia="仿宋_GB2312"/>
          <w:sz w:val="28"/>
          <w:szCs w:val="32"/>
        </w:rPr>
      </w:pPr>
      <w:r w:rsidRPr="00FE5A7A">
        <w:rPr>
          <w:rFonts w:ascii="仿宋_GB2312" w:eastAsia="仿宋_GB2312" w:hint="eastAsia"/>
          <w:sz w:val="28"/>
          <w:szCs w:val="32"/>
        </w:rPr>
        <w:t>年内，积极与公司所聘用的</w:t>
      </w:r>
      <w:r w:rsidRPr="00FE5A7A">
        <w:rPr>
          <w:rFonts w:ascii="仿宋_GB2312" w:eastAsia="仿宋_GB2312"/>
          <w:sz w:val="28"/>
          <w:szCs w:val="32"/>
        </w:rPr>
        <w:t>2025年度财务报表审计及内部控制审计机构</w:t>
      </w:r>
      <w:r w:rsidRPr="00FE5A7A">
        <w:rPr>
          <w:rFonts w:ascii="仿宋_GB2312" w:eastAsia="仿宋_GB2312"/>
          <w:sz w:val="28"/>
          <w:szCs w:val="32"/>
        </w:rPr>
        <w:t>——</w:t>
      </w:r>
      <w:r w:rsidRPr="00FE5A7A">
        <w:rPr>
          <w:rFonts w:ascii="仿宋_GB2312" w:eastAsia="仿宋_GB2312"/>
          <w:sz w:val="28"/>
          <w:szCs w:val="32"/>
        </w:rPr>
        <w:t>大信会计师事务所（特殊普通合伙）展开了多轮深入的沟通。通过这些交流，详细听取了关于财务报告审计及内部控制审计的工作进展报告，并就公司审计工作的具体开展情况、公司财务及业</w:t>
      </w:r>
      <w:r w:rsidRPr="00FE5A7A">
        <w:rPr>
          <w:rFonts w:ascii="仿宋_GB2312" w:eastAsia="仿宋_GB2312"/>
          <w:sz w:val="28"/>
          <w:szCs w:val="32"/>
        </w:rPr>
        <w:lastRenderedPageBreak/>
        <w:t>务状况等核心内容进行了全面且细致的探讨。这些沟通确保了对公司审计工作的全面了解，并为后续决策提供了坚实的基础。</w:t>
      </w:r>
    </w:p>
    <w:p w14:paraId="7CB8E191" w14:textId="77777777" w:rsidR="00E90359" w:rsidRPr="00A34990" w:rsidRDefault="00E90359" w:rsidP="00C84BE2">
      <w:pPr>
        <w:spacing w:line="500" w:lineRule="exact"/>
        <w:ind w:firstLineChars="200" w:firstLine="560"/>
        <w:rPr>
          <w:rFonts w:ascii="仿宋_GB2312" w:eastAsia="仿宋_GB2312"/>
          <w:sz w:val="28"/>
          <w:szCs w:val="32"/>
        </w:rPr>
      </w:pPr>
      <w:r w:rsidRPr="00A34990">
        <w:rPr>
          <w:rFonts w:ascii="仿宋_GB2312" w:eastAsia="仿宋_GB2312" w:hint="eastAsia"/>
          <w:sz w:val="28"/>
          <w:szCs w:val="32"/>
        </w:rPr>
        <w:t>（五）与中小股东的沟通交流情况</w:t>
      </w:r>
    </w:p>
    <w:p w14:paraId="5BB28357" w14:textId="77777777" w:rsidR="00E90359" w:rsidRDefault="00E90359" w:rsidP="00C84BE2">
      <w:pPr>
        <w:spacing w:line="500" w:lineRule="exact"/>
        <w:ind w:firstLineChars="200" w:firstLine="560"/>
        <w:rPr>
          <w:rFonts w:ascii="仿宋_GB2312" w:eastAsia="仿宋_GB2312"/>
          <w:sz w:val="28"/>
          <w:szCs w:val="32"/>
        </w:rPr>
      </w:pPr>
      <w:r w:rsidRPr="00FD1CC7">
        <w:rPr>
          <w:rFonts w:ascii="仿宋_GB2312" w:eastAsia="仿宋_GB2312"/>
          <w:sz w:val="28"/>
          <w:szCs w:val="32"/>
        </w:rPr>
        <w:t>在202</w:t>
      </w:r>
      <w:r>
        <w:rPr>
          <w:rFonts w:ascii="仿宋_GB2312" w:eastAsia="仿宋_GB2312" w:hint="eastAsia"/>
          <w:sz w:val="28"/>
          <w:szCs w:val="32"/>
        </w:rPr>
        <w:t>4</w:t>
      </w:r>
      <w:r w:rsidRPr="00FD1CC7">
        <w:rPr>
          <w:rFonts w:ascii="仿宋_GB2312" w:eastAsia="仿宋_GB2312"/>
          <w:sz w:val="28"/>
          <w:szCs w:val="32"/>
        </w:rPr>
        <w:t>年年度股东会期间，主动与中小股东</w:t>
      </w:r>
      <w:r>
        <w:rPr>
          <w:rFonts w:ascii="仿宋_GB2312" w:eastAsia="仿宋_GB2312" w:hint="eastAsia"/>
          <w:sz w:val="28"/>
          <w:szCs w:val="32"/>
        </w:rPr>
        <w:t>进行交流</w:t>
      </w:r>
      <w:r w:rsidRPr="00FD1CC7">
        <w:rPr>
          <w:rFonts w:ascii="仿宋_GB2312" w:eastAsia="仿宋_GB2312"/>
          <w:sz w:val="28"/>
          <w:szCs w:val="32"/>
        </w:rPr>
        <w:t>，就公司的财务状况、生产经营情况以及他们关心的其他问题进行了深入的沟通。同时，在年度业绩说明会上，也针对中小股东关心的公司业务发展前景、财务指标等热点问题，进行了详细的解答和交流。在履职过程中，始终关注并积极维护中小股东的合法权益，</w:t>
      </w:r>
      <w:r>
        <w:rPr>
          <w:rFonts w:ascii="仿宋_GB2312" w:eastAsia="仿宋_GB2312" w:hint="eastAsia"/>
          <w:sz w:val="28"/>
          <w:szCs w:val="32"/>
        </w:rPr>
        <w:t>认真关注、仔细回复每一条意见和建议。</w:t>
      </w:r>
      <w:r>
        <w:rPr>
          <w:rFonts w:ascii="仿宋_GB2312" w:eastAsia="仿宋_GB2312"/>
          <w:sz w:val="28"/>
          <w:szCs w:val="32"/>
        </w:rPr>
        <w:t xml:space="preserve"> </w:t>
      </w:r>
    </w:p>
    <w:p w14:paraId="6A65909F" w14:textId="77777777" w:rsidR="00E90359" w:rsidRPr="00A34990" w:rsidRDefault="00E90359" w:rsidP="00C84BE2">
      <w:pPr>
        <w:spacing w:line="500" w:lineRule="exact"/>
        <w:ind w:firstLineChars="200" w:firstLine="560"/>
        <w:rPr>
          <w:rFonts w:ascii="仿宋_GB2312" w:eastAsia="仿宋_GB2312"/>
          <w:sz w:val="28"/>
          <w:szCs w:val="32"/>
        </w:rPr>
      </w:pPr>
      <w:r w:rsidRPr="00A34990">
        <w:rPr>
          <w:rFonts w:ascii="仿宋_GB2312" w:eastAsia="仿宋_GB2312" w:hint="eastAsia"/>
          <w:sz w:val="28"/>
          <w:szCs w:val="32"/>
        </w:rPr>
        <w:t>（六）在公司现场工作情况</w:t>
      </w:r>
    </w:p>
    <w:p w14:paraId="556A12CE" w14:textId="77777777" w:rsidR="00E90359" w:rsidRPr="00FD1CC7" w:rsidRDefault="00E90359" w:rsidP="00C84BE2">
      <w:pPr>
        <w:spacing w:line="500" w:lineRule="exact"/>
        <w:ind w:firstLineChars="200" w:firstLine="560"/>
        <w:rPr>
          <w:rFonts w:ascii="仿宋_GB2312" w:eastAsia="仿宋_GB2312"/>
          <w:sz w:val="28"/>
          <w:szCs w:val="32"/>
        </w:rPr>
      </w:pPr>
      <w:r w:rsidRPr="00A34990">
        <w:rPr>
          <w:rFonts w:ascii="仿宋_GB2312" w:eastAsia="仿宋_GB2312"/>
          <w:sz w:val="28"/>
          <w:szCs w:val="32"/>
        </w:rPr>
        <w:t>2</w:t>
      </w:r>
      <w:r w:rsidRPr="00FD1CC7">
        <w:rPr>
          <w:rFonts w:ascii="仿宋_GB2312" w:eastAsia="仿宋_GB2312"/>
          <w:sz w:val="28"/>
          <w:szCs w:val="32"/>
        </w:rPr>
        <w:t>02</w:t>
      </w:r>
      <w:r>
        <w:rPr>
          <w:rFonts w:ascii="仿宋_GB2312" w:eastAsia="仿宋_GB2312" w:hint="eastAsia"/>
          <w:sz w:val="28"/>
          <w:szCs w:val="32"/>
        </w:rPr>
        <w:t>5</w:t>
      </w:r>
      <w:r w:rsidRPr="00FD1CC7">
        <w:rPr>
          <w:rFonts w:ascii="仿宋_GB2312" w:eastAsia="仿宋_GB2312"/>
          <w:sz w:val="28"/>
          <w:szCs w:val="32"/>
        </w:rPr>
        <w:t>年内，亲自出席了公司的股东会、董事会及董事会各专门委员会会议，并积极参与了相关议案的审议和讨论。期间，还与会计师事务所、公司管理层进行了多次专题沟通，就公司财务、业务等方面的问题进行了深入的探讨。此外，还参加了实地调研和业务培训等活动，现场履职活动时长总计约2</w:t>
      </w:r>
      <w:r>
        <w:rPr>
          <w:rFonts w:ascii="仿宋_GB2312" w:eastAsia="仿宋_GB2312" w:hint="eastAsia"/>
          <w:sz w:val="28"/>
          <w:szCs w:val="32"/>
        </w:rPr>
        <w:t>9</w:t>
      </w:r>
      <w:r w:rsidRPr="00FD1CC7">
        <w:rPr>
          <w:rFonts w:ascii="仿宋_GB2312" w:eastAsia="仿宋_GB2312"/>
          <w:sz w:val="28"/>
          <w:szCs w:val="32"/>
        </w:rPr>
        <w:t>个工作日。</w:t>
      </w:r>
    </w:p>
    <w:p w14:paraId="61604A04" w14:textId="77777777" w:rsidR="00E90359" w:rsidRPr="00FD1CC7" w:rsidRDefault="00E90359" w:rsidP="00C84BE2">
      <w:pPr>
        <w:spacing w:line="500" w:lineRule="exact"/>
        <w:ind w:firstLineChars="200" w:firstLine="560"/>
        <w:rPr>
          <w:rFonts w:ascii="仿宋_GB2312" w:eastAsia="仿宋_GB2312"/>
          <w:sz w:val="28"/>
          <w:szCs w:val="32"/>
        </w:rPr>
      </w:pPr>
      <w:r w:rsidRPr="00FD1CC7">
        <w:rPr>
          <w:rFonts w:ascii="仿宋_GB2312" w:eastAsia="仿宋_GB2312"/>
          <w:sz w:val="28"/>
          <w:szCs w:val="32"/>
        </w:rPr>
        <w:t>对于董事会及其专门委员会审议的重大事项议案，</w:t>
      </w:r>
      <w:r>
        <w:rPr>
          <w:rFonts w:ascii="仿宋_GB2312" w:eastAsia="仿宋_GB2312" w:hint="eastAsia"/>
          <w:sz w:val="28"/>
          <w:szCs w:val="32"/>
        </w:rPr>
        <w:t>本人</w:t>
      </w:r>
      <w:r w:rsidRPr="00FD1CC7">
        <w:rPr>
          <w:rFonts w:ascii="仿宋_GB2312" w:eastAsia="仿宋_GB2312"/>
          <w:sz w:val="28"/>
          <w:szCs w:val="32"/>
        </w:rPr>
        <w:t>严格要求公司按照《公司章程》规定的时间提供相关资料，并对所有议案进行了客观、审慎的研究和分析。在出席会议时，积极参与讨论与审议，依法、独立、客观地发表自己的意见，审慎表决，并为董事会提出了多条合理化建议。同时，还就公司发生的</w:t>
      </w:r>
      <w:proofErr w:type="gramStart"/>
      <w:r w:rsidRPr="00FD1CC7">
        <w:rPr>
          <w:rFonts w:ascii="仿宋_GB2312" w:eastAsia="仿宋_GB2312"/>
          <w:sz w:val="28"/>
          <w:szCs w:val="32"/>
        </w:rPr>
        <w:t>特定重大</w:t>
      </w:r>
      <w:proofErr w:type="gramEnd"/>
      <w:r w:rsidRPr="00FD1CC7">
        <w:rPr>
          <w:rFonts w:ascii="仿宋_GB2312" w:eastAsia="仿宋_GB2312"/>
          <w:sz w:val="28"/>
          <w:szCs w:val="32"/>
        </w:rPr>
        <w:t>事项依法发表了独立意见或专项说明，充分履行了独立董事的职责。</w:t>
      </w:r>
    </w:p>
    <w:p w14:paraId="46046BD8" w14:textId="77777777" w:rsidR="00E90359" w:rsidRPr="00FD1CC7" w:rsidRDefault="00E90359" w:rsidP="00C84BE2">
      <w:pPr>
        <w:spacing w:line="500" w:lineRule="exact"/>
        <w:ind w:firstLineChars="200" w:firstLine="560"/>
        <w:rPr>
          <w:rFonts w:ascii="仿宋_GB2312" w:eastAsia="仿宋_GB2312"/>
          <w:sz w:val="28"/>
          <w:szCs w:val="32"/>
        </w:rPr>
      </w:pPr>
      <w:r w:rsidRPr="00FD1CC7">
        <w:rPr>
          <w:rFonts w:ascii="仿宋_GB2312" w:eastAsia="仿宋_GB2312"/>
          <w:sz w:val="28"/>
          <w:szCs w:val="32"/>
        </w:rPr>
        <w:t>为了持续关注决议的执行情况和效果，我在报告期内听取了经理层关于执行董事会决议和授权事项情况的2次报告，加强了对决议执行的监督力度。年内，我还参加了多次独立董事现场调研活动，深入了解了相关子企业的生产经营、改革发展情况及项目实施进展。在此基础上，提出了多项有针对性的管理建议，并形成了专题调研报告向董事会进行了汇报。在调研过程中，还对董事会决议的执行情况进行</w:t>
      </w:r>
      <w:r w:rsidRPr="00FD1CC7">
        <w:rPr>
          <w:rFonts w:ascii="仿宋_GB2312" w:eastAsia="仿宋_GB2312"/>
          <w:sz w:val="28"/>
          <w:szCs w:val="32"/>
        </w:rPr>
        <w:lastRenderedPageBreak/>
        <w:t>了实地检查，有效推动了决议的落实和实施。</w:t>
      </w:r>
    </w:p>
    <w:p w14:paraId="32AA28FE" w14:textId="77777777" w:rsidR="00E90359" w:rsidRPr="00FD1CC7" w:rsidRDefault="00E90359" w:rsidP="00C84BE2">
      <w:pPr>
        <w:spacing w:line="500" w:lineRule="exact"/>
        <w:ind w:firstLineChars="200" w:firstLine="560"/>
        <w:rPr>
          <w:rFonts w:ascii="仿宋_GB2312" w:eastAsia="仿宋_GB2312"/>
          <w:sz w:val="28"/>
          <w:szCs w:val="32"/>
        </w:rPr>
      </w:pPr>
      <w:r w:rsidRPr="00FD1CC7">
        <w:rPr>
          <w:rFonts w:ascii="仿宋_GB2312" w:eastAsia="仿宋_GB2312"/>
          <w:sz w:val="28"/>
          <w:szCs w:val="32"/>
        </w:rPr>
        <w:t>为了更好地履行独立董事职责，还积极与公司董事长、其他执行董事和非执行董事、经理层成员及董事会秘书进行了密切的沟通和协作。参加了非执行董事与董事长的沟通会，认真听取了董事长关于202</w:t>
      </w:r>
      <w:r>
        <w:rPr>
          <w:rFonts w:ascii="仿宋_GB2312" w:eastAsia="仿宋_GB2312" w:hint="eastAsia"/>
          <w:sz w:val="28"/>
          <w:szCs w:val="32"/>
        </w:rPr>
        <w:t>5</w:t>
      </w:r>
      <w:r w:rsidRPr="00FD1CC7">
        <w:rPr>
          <w:rFonts w:ascii="仿宋_GB2312" w:eastAsia="仿宋_GB2312"/>
          <w:sz w:val="28"/>
          <w:szCs w:val="32"/>
        </w:rPr>
        <w:t>年公司发展和董事会运行情况的通报。经过充分的沟通与交流，就进一步提升董事会运作水平、提高董事会决策质量和效率提出了建设性意见。此外，还通过浏览公司网站、查阅公司日常生产经营和财务状况信息等多种方式，全面、深入地掌握了公司的运营状况和发展动态。</w:t>
      </w:r>
    </w:p>
    <w:p w14:paraId="44F364DA" w14:textId="77777777" w:rsidR="00E90359" w:rsidRPr="00A34990" w:rsidRDefault="00E90359" w:rsidP="00C84BE2">
      <w:pPr>
        <w:spacing w:line="500" w:lineRule="exact"/>
        <w:ind w:firstLineChars="200" w:firstLine="562"/>
        <w:rPr>
          <w:rFonts w:ascii="仿宋_GB2312" w:eastAsia="仿宋_GB2312"/>
          <w:b/>
          <w:bCs/>
          <w:sz w:val="28"/>
          <w:szCs w:val="28"/>
        </w:rPr>
      </w:pPr>
      <w:r w:rsidRPr="00A34990">
        <w:rPr>
          <w:rFonts w:ascii="仿宋_GB2312" w:eastAsia="仿宋_GB2312" w:hint="eastAsia"/>
          <w:b/>
          <w:bCs/>
          <w:sz w:val="28"/>
          <w:szCs w:val="28"/>
        </w:rPr>
        <w:t>三、独立董事年度履职重点关注事项的情况</w:t>
      </w:r>
    </w:p>
    <w:p w14:paraId="4870CB19" w14:textId="77777777" w:rsidR="00E90359" w:rsidRPr="00A34990"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sz w:val="28"/>
          <w:szCs w:val="28"/>
        </w:rPr>
        <w:t>202</w:t>
      </w:r>
      <w:r>
        <w:rPr>
          <w:rFonts w:ascii="仿宋_GB2312" w:eastAsia="仿宋_GB2312" w:hint="eastAsia"/>
          <w:sz w:val="28"/>
          <w:szCs w:val="28"/>
        </w:rPr>
        <w:t>5</w:t>
      </w:r>
      <w:r w:rsidRPr="00A34990">
        <w:rPr>
          <w:rFonts w:ascii="仿宋_GB2312" w:eastAsia="仿宋_GB2312"/>
          <w:sz w:val="28"/>
          <w:szCs w:val="28"/>
        </w:rPr>
        <w:t>年，继续关注公司经营业绩以及股东会和董事会决议的执行落地情况、信息披露的完整性和真实性、高级管理层成员的提名</w:t>
      </w:r>
      <w:r w:rsidRPr="00A34990">
        <w:rPr>
          <w:rFonts w:ascii="仿宋_GB2312" w:eastAsia="仿宋_GB2312" w:hint="eastAsia"/>
          <w:sz w:val="28"/>
          <w:szCs w:val="28"/>
        </w:rPr>
        <w:t>及薪酬情况；可能造成重大影响或损失的事项及可能损害中小股东利益的事项。主要有以下方面：</w:t>
      </w:r>
    </w:p>
    <w:p w14:paraId="2A2C57FF" w14:textId="77777777" w:rsidR="00E90359"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（一）关联交易情况</w:t>
      </w:r>
    </w:p>
    <w:p w14:paraId="0238AA48" w14:textId="77777777" w:rsidR="00E90359" w:rsidRPr="00A34990"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202</w:t>
      </w:r>
      <w:r>
        <w:rPr>
          <w:rFonts w:ascii="仿宋_GB2312" w:eastAsia="仿宋_GB2312" w:hint="eastAsia"/>
          <w:sz w:val="28"/>
          <w:szCs w:val="28"/>
        </w:rPr>
        <w:t>5</w:t>
      </w:r>
      <w:r w:rsidRPr="00A34990">
        <w:rPr>
          <w:rFonts w:ascii="仿宋_GB2312" w:eastAsia="仿宋_GB2312" w:hint="eastAsia"/>
          <w:sz w:val="28"/>
          <w:szCs w:val="28"/>
        </w:rPr>
        <w:t>年</w:t>
      </w:r>
      <w:r>
        <w:rPr>
          <w:rFonts w:ascii="仿宋_GB2312" w:eastAsia="仿宋_GB2312" w:hint="eastAsia"/>
          <w:sz w:val="28"/>
          <w:szCs w:val="28"/>
        </w:rPr>
        <w:t>2</w:t>
      </w:r>
      <w:r w:rsidRPr="00A34990">
        <w:rPr>
          <w:rFonts w:ascii="仿宋_GB2312" w:eastAsia="仿宋_GB2312" w:hint="eastAsia"/>
          <w:sz w:val="28"/>
          <w:szCs w:val="28"/>
        </w:rPr>
        <w:t>月</w:t>
      </w:r>
      <w:r>
        <w:rPr>
          <w:rFonts w:ascii="仿宋_GB2312" w:eastAsia="仿宋_GB2312" w:hint="eastAsia"/>
          <w:sz w:val="28"/>
          <w:szCs w:val="28"/>
        </w:rPr>
        <w:t>27</w:t>
      </w:r>
      <w:r w:rsidRPr="00A34990">
        <w:rPr>
          <w:rFonts w:ascii="仿宋_GB2312" w:eastAsia="仿宋_GB2312" w:hint="eastAsia"/>
          <w:sz w:val="28"/>
          <w:szCs w:val="28"/>
        </w:rPr>
        <w:t>日，公司第十一届董事会第</w:t>
      </w:r>
      <w:r>
        <w:rPr>
          <w:rFonts w:ascii="仿宋_GB2312" w:eastAsia="仿宋_GB2312" w:hint="eastAsia"/>
          <w:sz w:val="28"/>
          <w:szCs w:val="28"/>
        </w:rPr>
        <w:t>十一次临时</w:t>
      </w:r>
      <w:r w:rsidRPr="00A34990">
        <w:rPr>
          <w:rFonts w:ascii="仿宋_GB2312" w:eastAsia="仿宋_GB2312" w:hint="eastAsia"/>
          <w:sz w:val="28"/>
          <w:szCs w:val="28"/>
        </w:rPr>
        <w:t>会议审议通过了关于</w:t>
      </w:r>
      <w:r w:rsidRPr="006935E9">
        <w:rPr>
          <w:rFonts w:ascii="仿宋_GB2312" w:eastAsia="仿宋_GB2312" w:hint="eastAsia"/>
          <w:sz w:val="28"/>
          <w:szCs w:val="28"/>
        </w:rPr>
        <w:t>控股附属公司与关联方签署相关合同暨日常关联交易的议案</w:t>
      </w:r>
      <w:r w:rsidRPr="00A34990">
        <w:rPr>
          <w:rFonts w:ascii="仿宋_GB2312" w:eastAsia="仿宋_GB2312" w:hint="eastAsia"/>
          <w:sz w:val="28"/>
          <w:szCs w:val="28"/>
        </w:rPr>
        <w:t>。在本次董事会召开前，公司召开第十一届董事会独立董事专门会议</w:t>
      </w:r>
      <w:r w:rsidRPr="00A34990">
        <w:rPr>
          <w:rFonts w:ascii="仿宋_GB2312" w:eastAsia="仿宋_GB2312"/>
          <w:sz w:val="28"/>
          <w:szCs w:val="28"/>
        </w:rPr>
        <w:t>202</w:t>
      </w:r>
      <w:r>
        <w:rPr>
          <w:rFonts w:ascii="仿宋_GB2312" w:eastAsia="仿宋_GB2312" w:hint="eastAsia"/>
          <w:sz w:val="28"/>
          <w:szCs w:val="28"/>
        </w:rPr>
        <w:t>5</w:t>
      </w:r>
      <w:r w:rsidRPr="00A34990">
        <w:rPr>
          <w:rFonts w:ascii="仿宋_GB2312" w:eastAsia="仿宋_GB2312"/>
          <w:sz w:val="28"/>
          <w:szCs w:val="28"/>
        </w:rPr>
        <w:t>年第</w:t>
      </w:r>
      <w:r>
        <w:rPr>
          <w:rFonts w:ascii="仿宋_GB2312" w:eastAsia="仿宋_GB2312" w:hint="eastAsia"/>
          <w:sz w:val="28"/>
          <w:szCs w:val="28"/>
        </w:rPr>
        <w:t>一</w:t>
      </w:r>
      <w:r w:rsidRPr="00A34990">
        <w:rPr>
          <w:rFonts w:ascii="仿宋_GB2312" w:eastAsia="仿宋_GB2312"/>
          <w:sz w:val="28"/>
          <w:szCs w:val="28"/>
        </w:rPr>
        <w:t>次会议对该项议案进行事前审议。</w:t>
      </w:r>
    </w:p>
    <w:p w14:paraId="52E93B0F" w14:textId="77777777" w:rsidR="00E90359" w:rsidRPr="00D8540E"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经审核，本人认为：</w:t>
      </w:r>
      <w:r w:rsidRPr="006935E9">
        <w:rPr>
          <w:rFonts w:ascii="仿宋_GB2312" w:eastAsia="仿宋_GB2312" w:hint="eastAsia"/>
          <w:sz w:val="28"/>
          <w:szCs w:val="28"/>
        </w:rPr>
        <w:t>该日常关联交易符合公司经营业务发展需要，符合公司和全体股东的利益。日常关联交易之交易价格是由双方在平等、自愿、公平以及诚实信用的原则下协商确定，定价原则客观、公允、合理，符合有关法律、法规和公司章程的规定。不存在损害公司及其股东，特别是中小股东利益的情形。</w:t>
      </w:r>
      <w:r w:rsidRPr="00F506FC">
        <w:rPr>
          <w:rFonts w:ascii="仿宋_GB2312" w:eastAsia="仿宋_GB2312" w:hint="eastAsia"/>
          <w:sz w:val="28"/>
          <w:szCs w:val="28"/>
        </w:rPr>
        <w:t>综上，</w:t>
      </w:r>
      <w:r w:rsidRPr="00A34990">
        <w:rPr>
          <w:rFonts w:ascii="仿宋_GB2312" w:eastAsia="仿宋_GB2312" w:hint="eastAsia"/>
          <w:sz w:val="28"/>
          <w:szCs w:val="28"/>
        </w:rPr>
        <w:t>本人</w:t>
      </w:r>
      <w:r w:rsidRPr="00F506FC">
        <w:rPr>
          <w:rFonts w:ascii="仿宋_GB2312" w:eastAsia="仿宋_GB2312" w:hint="eastAsia"/>
          <w:sz w:val="28"/>
          <w:szCs w:val="28"/>
        </w:rPr>
        <w:t>同意将</w:t>
      </w:r>
      <w:r w:rsidRPr="006935E9">
        <w:rPr>
          <w:rFonts w:ascii="仿宋_GB2312" w:eastAsia="仿宋_GB2312" w:hint="eastAsia"/>
          <w:sz w:val="28"/>
          <w:szCs w:val="28"/>
        </w:rPr>
        <w:t>关于控股附属公司与关联方签署相关合同暨日常关联交易</w:t>
      </w:r>
      <w:r w:rsidRPr="00F506FC">
        <w:rPr>
          <w:rFonts w:ascii="仿宋_GB2312" w:eastAsia="仿宋_GB2312" w:hint="eastAsia"/>
          <w:sz w:val="28"/>
          <w:szCs w:val="28"/>
        </w:rPr>
        <w:t>的议案提交公司第十一届董事会第</w:t>
      </w:r>
      <w:r>
        <w:rPr>
          <w:rFonts w:ascii="仿宋_GB2312" w:eastAsia="仿宋_GB2312" w:hint="eastAsia"/>
          <w:sz w:val="28"/>
          <w:szCs w:val="28"/>
        </w:rPr>
        <w:t>十一</w:t>
      </w:r>
      <w:r w:rsidRPr="00F506FC">
        <w:rPr>
          <w:rFonts w:ascii="仿宋_GB2312" w:eastAsia="仿宋_GB2312" w:hint="eastAsia"/>
          <w:sz w:val="28"/>
          <w:szCs w:val="28"/>
        </w:rPr>
        <w:t>次</w:t>
      </w:r>
      <w:r>
        <w:rPr>
          <w:rFonts w:ascii="仿宋_GB2312" w:eastAsia="仿宋_GB2312" w:hint="eastAsia"/>
          <w:sz w:val="28"/>
          <w:szCs w:val="28"/>
        </w:rPr>
        <w:t>临时</w:t>
      </w:r>
      <w:r w:rsidRPr="00F506FC">
        <w:rPr>
          <w:rFonts w:ascii="仿宋_GB2312" w:eastAsia="仿宋_GB2312" w:hint="eastAsia"/>
          <w:sz w:val="28"/>
          <w:szCs w:val="28"/>
        </w:rPr>
        <w:t>会议审议，关联董事应回避表决。</w:t>
      </w:r>
    </w:p>
    <w:p w14:paraId="588BA36A" w14:textId="77777777" w:rsidR="00E90359" w:rsidRPr="00A34990"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（二）对外担保及资金占用情况</w:t>
      </w:r>
    </w:p>
    <w:p w14:paraId="0008F8BF" w14:textId="77777777" w:rsidR="00E90359" w:rsidRPr="00A34990"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lastRenderedPageBreak/>
        <w:t>公司不存在对外担保及资金被占用情况。</w:t>
      </w:r>
    </w:p>
    <w:p w14:paraId="733B65B1" w14:textId="77777777" w:rsidR="00E90359" w:rsidRPr="00A34990"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（三）抵押贷款情况</w:t>
      </w:r>
    </w:p>
    <w:p w14:paraId="48B91AE2" w14:textId="77777777" w:rsidR="00E90359"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202</w:t>
      </w:r>
      <w:r>
        <w:rPr>
          <w:rFonts w:ascii="仿宋_GB2312" w:eastAsia="仿宋_GB2312" w:hint="eastAsia"/>
          <w:sz w:val="28"/>
          <w:szCs w:val="28"/>
        </w:rPr>
        <w:t>5</w:t>
      </w:r>
      <w:r w:rsidRPr="00A34990">
        <w:rPr>
          <w:rFonts w:ascii="仿宋_GB2312" w:eastAsia="仿宋_GB2312" w:hint="eastAsia"/>
          <w:sz w:val="28"/>
          <w:szCs w:val="28"/>
        </w:rPr>
        <w:t>年</w:t>
      </w:r>
      <w:r>
        <w:rPr>
          <w:rFonts w:ascii="仿宋_GB2312" w:eastAsia="仿宋_GB2312" w:hint="eastAsia"/>
          <w:sz w:val="28"/>
          <w:szCs w:val="28"/>
        </w:rPr>
        <w:t>3</w:t>
      </w:r>
      <w:r w:rsidRPr="00A34990">
        <w:rPr>
          <w:rFonts w:ascii="仿宋_GB2312" w:eastAsia="仿宋_GB2312" w:hint="eastAsia"/>
          <w:sz w:val="28"/>
          <w:szCs w:val="28"/>
        </w:rPr>
        <w:t>月</w:t>
      </w:r>
      <w:r>
        <w:rPr>
          <w:rFonts w:ascii="仿宋_GB2312" w:eastAsia="仿宋_GB2312" w:hint="eastAsia"/>
          <w:sz w:val="28"/>
          <w:szCs w:val="28"/>
        </w:rPr>
        <w:t>28</w:t>
      </w:r>
      <w:r w:rsidRPr="00A34990">
        <w:rPr>
          <w:rFonts w:ascii="仿宋_GB2312" w:eastAsia="仿宋_GB2312" w:hint="eastAsia"/>
          <w:sz w:val="28"/>
          <w:szCs w:val="28"/>
        </w:rPr>
        <w:t>日，公司第十一届董事会第</w:t>
      </w:r>
      <w:r>
        <w:rPr>
          <w:rFonts w:ascii="仿宋_GB2312" w:eastAsia="仿宋_GB2312" w:hint="eastAsia"/>
          <w:sz w:val="28"/>
          <w:szCs w:val="28"/>
        </w:rPr>
        <w:t>七</w:t>
      </w:r>
      <w:r w:rsidRPr="00A34990">
        <w:rPr>
          <w:rFonts w:ascii="仿宋_GB2312" w:eastAsia="仿宋_GB2312" w:hint="eastAsia"/>
          <w:sz w:val="28"/>
          <w:szCs w:val="28"/>
        </w:rPr>
        <w:t>次会议审议通过了关于</w:t>
      </w:r>
      <w:r w:rsidRPr="00A34990">
        <w:rPr>
          <w:rFonts w:ascii="仿宋_GB2312" w:eastAsia="仿宋_GB2312"/>
          <w:sz w:val="28"/>
          <w:szCs w:val="28"/>
        </w:rPr>
        <w:t>公司下属天津天海以抵押方式向建设银行天津分行申请银行承兑汇票及流动资金贷款的议案</w:t>
      </w:r>
      <w:r>
        <w:rPr>
          <w:rFonts w:ascii="仿宋_GB2312" w:eastAsia="仿宋_GB2312" w:hint="eastAsia"/>
          <w:sz w:val="28"/>
          <w:szCs w:val="28"/>
        </w:rPr>
        <w:t>；</w:t>
      </w:r>
    </w:p>
    <w:p w14:paraId="004920A7" w14:textId="77777777" w:rsidR="00E90359" w:rsidRPr="00A34990" w:rsidRDefault="00E90359" w:rsidP="00C84BE2">
      <w:pPr>
        <w:spacing w:line="500" w:lineRule="exact"/>
        <w:ind w:firstLineChars="200" w:firstLine="560"/>
        <w:rPr>
          <w:rFonts w:ascii="仿宋_GB2312" w:eastAsia="仿宋_GB2312"/>
          <w:sz w:val="28"/>
          <w:szCs w:val="28"/>
        </w:rPr>
      </w:pPr>
      <w:r>
        <w:rPr>
          <w:rFonts w:ascii="仿宋_GB2312" w:eastAsia="仿宋_GB2312" w:hint="eastAsia"/>
          <w:sz w:val="28"/>
          <w:szCs w:val="28"/>
        </w:rPr>
        <w:t>2025年8月15日，公司第十一届董事会第九次会议审议通过了</w:t>
      </w:r>
      <w:r w:rsidRPr="00A34990">
        <w:rPr>
          <w:rFonts w:ascii="仿宋_GB2312" w:eastAsia="仿宋_GB2312"/>
          <w:sz w:val="28"/>
          <w:szCs w:val="28"/>
        </w:rPr>
        <w:t>关于公司下属公司天津天海以抵押</w:t>
      </w:r>
      <w:r>
        <w:rPr>
          <w:rFonts w:ascii="仿宋_GB2312" w:eastAsia="仿宋_GB2312" w:hint="eastAsia"/>
          <w:sz w:val="28"/>
          <w:szCs w:val="28"/>
        </w:rPr>
        <w:t>担保</w:t>
      </w:r>
      <w:r w:rsidRPr="00A34990">
        <w:rPr>
          <w:rFonts w:ascii="仿宋_GB2312" w:eastAsia="仿宋_GB2312"/>
          <w:sz w:val="28"/>
          <w:szCs w:val="28"/>
        </w:rPr>
        <w:t>方式向浦发银行申请</w:t>
      </w:r>
      <w:r>
        <w:rPr>
          <w:rFonts w:ascii="仿宋_GB2312" w:eastAsia="仿宋_GB2312" w:hint="eastAsia"/>
          <w:sz w:val="28"/>
          <w:szCs w:val="28"/>
        </w:rPr>
        <w:t>融资的议案</w:t>
      </w:r>
      <w:r w:rsidRPr="00A34990">
        <w:rPr>
          <w:rFonts w:ascii="仿宋_GB2312" w:eastAsia="仿宋_GB2312" w:hint="eastAsia"/>
          <w:sz w:val="28"/>
          <w:szCs w:val="28"/>
        </w:rPr>
        <w:t>。</w:t>
      </w:r>
    </w:p>
    <w:p w14:paraId="10766443" w14:textId="77777777" w:rsidR="00E90359" w:rsidRPr="00A34990"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就上述</w:t>
      </w:r>
      <w:r>
        <w:rPr>
          <w:rFonts w:ascii="仿宋_GB2312" w:eastAsia="仿宋_GB2312" w:hint="eastAsia"/>
          <w:sz w:val="28"/>
          <w:szCs w:val="28"/>
        </w:rPr>
        <w:t>2</w:t>
      </w:r>
      <w:r w:rsidRPr="00A34990">
        <w:rPr>
          <w:rFonts w:ascii="仿宋_GB2312" w:eastAsia="仿宋_GB2312" w:hint="eastAsia"/>
          <w:sz w:val="28"/>
          <w:szCs w:val="28"/>
        </w:rPr>
        <w:t>项议案，本人参加了相关董事会，无异议。</w:t>
      </w:r>
      <w:r w:rsidRPr="00A34990">
        <w:rPr>
          <w:rFonts w:ascii="仿宋_GB2312" w:eastAsia="仿宋_GB2312"/>
          <w:sz w:val="28"/>
          <w:szCs w:val="28"/>
        </w:rPr>
        <w:t xml:space="preserve"> </w:t>
      </w:r>
    </w:p>
    <w:p w14:paraId="28F11DA8" w14:textId="77777777" w:rsidR="00E90359" w:rsidRPr="00A34990"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（四）出售资产情况</w:t>
      </w:r>
    </w:p>
    <w:p w14:paraId="450B8A88" w14:textId="77777777" w:rsidR="00E90359" w:rsidRPr="00A34990"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公司不存在出售资产情况。</w:t>
      </w:r>
    </w:p>
    <w:p w14:paraId="66CE60EA" w14:textId="77777777" w:rsidR="00E90359" w:rsidRPr="00A34990"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（五）董事、高级管理人员提名及薪酬情况</w:t>
      </w:r>
    </w:p>
    <w:p w14:paraId="1668E539" w14:textId="77777777" w:rsidR="00E90359" w:rsidRPr="00A34990" w:rsidRDefault="00E90359" w:rsidP="00C84BE2">
      <w:pPr>
        <w:spacing w:line="500" w:lineRule="exact"/>
        <w:ind w:firstLineChars="200" w:firstLine="560"/>
        <w:rPr>
          <w:rFonts w:ascii="仿宋_GB2312" w:eastAsia="仿宋_GB2312"/>
          <w:sz w:val="28"/>
          <w:szCs w:val="28"/>
        </w:rPr>
      </w:pPr>
      <w:r>
        <w:rPr>
          <w:rFonts w:ascii="仿宋_GB2312" w:eastAsia="仿宋_GB2312" w:hint="eastAsia"/>
          <w:sz w:val="28"/>
          <w:szCs w:val="28"/>
        </w:rPr>
        <w:t>1</w:t>
      </w:r>
      <w:r w:rsidRPr="00A34990">
        <w:rPr>
          <w:rFonts w:ascii="仿宋_GB2312" w:eastAsia="仿宋_GB2312" w:hint="eastAsia"/>
          <w:sz w:val="28"/>
          <w:szCs w:val="28"/>
        </w:rPr>
        <w:t>、20</w:t>
      </w:r>
      <w:r>
        <w:rPr>
          <w:rFonts w:ascii="仿宋_GB2312" w:eastAsia="仿宋_GB2312" w:hint="eastAsia"/>
          <w:sz w:val="28"/>
          <w:szCs w:val="28"/>
        </w:rPr>
        <w:t>25年3月28日，公司第十一届董事会第七次会议审议通过了</w:t>
      </w:r>
      <w:r w:rsidRPr="00C4372D">
        <w:rPr>
          <w:rFonts w:ascii="仿宋_GB2312" w:eastAsia="仿宋_GB2312" w:hint="eastAsia"/>
          <w:sz w:val="28"/>
          <w:szCs w:val="28"/>
        </w:rPr>
        <w:t>公司</w:t>
      </w:r>
      <w:r w:rsidRPr="00C4372D">
        <w:rPr>
          <w:rFonts w:ascii="仿宋_GB2312" w:eastAsia="仿宋_GB2312"/>
          <w:sz w:val="28"/>
          <w:szCs w:val="28"/>
        </w:rPr>
        <w:t>2024年度高级管理人员薪酬与绩效考核结果</w:t>
      </w:r>
      <w:r>
        <w:rPr>
          <w:rFonts w:ascii="仿宋_GB2312" w:eastAsia="仿宋_GB2312" w:hint="eastAsia"/>
          <w:sz w:val="28"/>
          <w:szCs w:val="28"/>
        </w:rPr>
        <w:t>，以及</w:t>
      </w:r>
      <w:r w:rsidRPr="00C4372D">
        <w:rPr>
          <w:rFonts w:ascii="仿宋_GB2312" w:eastAsia="仿宋_GB2312" w:hint="eastAsia"/>
          <w:sz w:val="28"/>
          <w:szCs w:val="28"/>
        </w:rPr>
        <w:t>公司</w:t>
      </w:r>
      <w:r w:rsidRPr="00C4372D">
        <w:rPr>
          <w:rFonts w:ascii="仿宋_GB2312" w:eastAsia="仿宋_GB2312"/>
          <w:sz w:val="28"/>
          <w:szCs w:val="28"/>
        </w:rPr>
        <w:t>2025年《高级管理人员绩效考核业绩合同》，并授权董事长与高级管理人员签署该合同的议案</w:t>
      </w:r>
      <w:r>
        <w:rPr>
          <w:rFonts w:ascii="仿宋_GB2312" w:eastAsia="仿宋_GB2312" w:hint="eastAsia"/>
          <w:sz w:val="28"/>
          <w:szCs w:val="28"/>
        </w:rPr>
        <w:t>。</w:t>
      </w:r>
    </w:p>
    <w:p w14:paraId="512E8AFB" w14:textId="77777777" w:rsidR="00E90359" w:rsidRPr="00A34990"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就上述</w:t>
      </w:r>
      <w:r>
        <w:rPr>
          <w:rFonts w:ascii="仿宋_GB2312" w:eastAsia="仿宋_GB2312" w:hint="eastAsia"/>
          <w:sz w:val="28"/>
          <w:szCs w:val="28"/>
        </w:rPr>
        <w:t>2项</w:t>
      </w:r>
      <w:r w:rsidRPr="00A34990">
        <w:rPr>
          <w:rFonts w:ascii="仿宋_GB2312" w:eastAsia="仿宋_GB2312" w:hint="eastAsia"/>
          <w:sz w:val="28"/>
          <w:szCs w:val="28"/>
        </w:rPr>
        <w:t>议案，本人参加了相关董事会，无异议。</w:t>
      </w:r>
    </w:p>
    <w:p w14:paraId="01969FC5" w14:textId="77777777" w:rsidR="00E90359" w:rsidRPr="00A34990" w:rsidRDefault="00E90359" w:rsidP="00C84BE2">
      <w:pPr>
        <w:spacing w:line="500" w:lineRule="exact"/>
        <w:ind w:firstLineChars="200" w:firstLine="560"/>
        <w:rPr>
          <w:rFonts w:ascii="仿宋_GB2312" w:eastAsia="仿宋_GB2312"/>
          <w:sz w:val="28"/>
          <w:szCs w:val="28"/>
        </w:rPr>
      </w:pPr>
      <w:r>
        <w:rPr>
          <w:rFonts w:ascii="仿宋_GB2312" w:eastAsia="仿宋_GB2312" w:hint="eastAsia"/>
          <w:sz w:val="28"/>
          <w:szCs w:val="28"/>
        </w:rPr>
        <w:t>2</w:t>
      </w:r>
      <w:r w:rsidRPr="00A34990">
        <w:rPr>
          <w:rFonts w:ascii="仿宋_GB2312" w:eastAsia="仿宋_GB2312" w:hint="eastAsia"/>
          <w:sz w:val="28"/>
          <w:szCs w:val="28"/>
        </w:rPr>
        <w:t>、202</w:t>
      </w:r>
      <w:r>
        <w:rPr>
          <w:rFonts w:ascii="仿宋_GB2312" w:eastAsia="仿宋_GB2312" w:hint="eastAsia"/>
          <w:sz w:val="28"/>
          <w:szCs w:val="28"/>
        </w:rPr>
        <w:t>5年4月29日，公司第十一届董事会第八次会议审议通过了</w:t>
      </w:r>
      <w:r w:rsidRPr="00C4372D">
        <w:rPr>
          <w:rFonts w:ascii="仿宋_GB2312" w:eastAsia="仿宋_GB2312" w:hint="eastAsia"/>
          <w:sz w:val="28"/>
          <w:szCs w:val="28"/>
        </w:rPr>
        <w:t>关于十一届董事会战略委员会、薪酬与考核委员会及提名委员会委员变动的议案</w:t>
      </w:r>
      <w:r>
        <w:rPr>
          <w:rFonts w:ascii="仿宋_GB2312" w:eastAsia="仿宋_GB2312" w:hint="eastAsia"/>
          <w:sz w:val="28"/>
          <w:szCs w:val="28"/>
        </w:rPr>
        <w:t>。</w:t>
      </w:r>
    </w:p>
    <w:p w14:paraId="0A7C0137" w14:textId="77777777" w:rsidR="00E90359"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就上述议案，本人参加了相关董事会，无异议。</w:t>
      </w:r>
    </w:p>
    <w:p w14:paraId="52475ABF" w14:textId="77777777" w:rsidR="00E90359" w:rsidRDefault="00E90359" w:rsidP="00C84BE2">
      <w:pPr>
        <w:spacing w:line="500" w:lineRule="exact"/>
        <w:ind w:firstLineChars="200" w:firstLine="560"/>
        <w:rPr>
          <w:rFonts w:ascii="仿宋_GB2312" w:eastAsia="仿宋_GB2312"/>
          <w:sz w:val="28"/>
          <w:szCs w:val="28"/>
        </w:rPr>
      </w:pPr>
      <w:r>
        <w:rPr>
          <w:rFonts w:ascii="仿宋_GB2312" w:eastAsia="仿宋_GB2312" w:hint="eastAsia"/>
          <w:sz w:val="28"/>
          <w:szCs w:val="28"/>
        </w:rPr>
        <w:t>3、2025年11月24日，公司第十一届董事会第十五次临时会议审议通过了</w:t>
      </w:r>
      <w:r w:rsidRPr="00BE5C9B">
        <w:rPr>
          <w:rFonts w:ascii="仿宋_GB2312" w:eastAsia="仿宋_GB2312" w:hint="eastAsia"/>
          <w:sz w:val="28"/>
          <w:szCs w:val="28"/>
        </w:rPr>
        <w:t>提名李忠波先生为公司第十一届董事会非执行董事候选人的议案</w:t>
      </w:r>
      <w:r>
        <w:rPr>
          <w:rFonts w:ascii="仿宋_GB2312" w:eastAsia="仿宋_GB2312" w:hint="eastAsia"/>
          <w:sz w:val="28"/>
          <w:szCs w:val="28"/>
        </w:rPr>
        <w:t>，</w:t>
      </w:r>
      <w:r w:rsidRPr="00BE5C9B">
        <w:rPr>
          <w:rFonts w:ascii="仿宋_GB2312" w:eastAsia="仿宋_GB2312" w:hint="eastAsia"/>
          <w:sz w:val="28"/>
          <w:szCs w:val="28"/>
        </w:rPr>
        <w:t>补选公司第十一届董事会各专业委员会召集人、委员的议案</w:t>
      </w:r>
      <w:r>
        <w:rPr>
          <w:rFonts w:ascii="仿宋_GB2312" w:eastAsia="仿宋_GB2312" w:hint="eastAsia"/>
          <w:sz w:val="28"/>
          <w:szCs w:val="28"/>
        </w:rPr>
        <w:t>，</w:t>
      </w:r>
      <w:r w:rsidRPr="00BE5C9B">
        <w:rPr>
          <w:rFonts w:ascii="仿宋_GB2312" w:eastAsia="仿宋_GB2312" w:hint="eastAsia"/>
          <w:sz w:val="28"/>
          <w:szCs w:val="28"/>
        </w:rPr>
        <w:t>变更公司在香港的授权代表的议案</w:t>
      </w:r>
      <w:r>
        <w:rPr>
          <w:rFonts w:ascii="仿宋_GB2312" w:eastAsia="仿宋_GB2312" w:hint="eastAsia"/>
          <w:sz w:val="28"/>
          <w:szCs w:val="28"/>
        </w:rPr>
        <w:t>，以及</w:t>
      </w:r>
      <w:r w:rsidRPr="00BE5C9B">
        <w:rPr>
          <w:rFonts w:ascii="仿宋_GB2312" w:eastAsia="仿宋_GB2312" w:hint="eastAsia"/>
          <w:sz w:val="28"/>
          <w:szCs w:val="28"/>
        </w:rPr>
        <w:t>公司第十一届董事会非执行董事薪酬及订立书面合同的议案</w:t>
      </w:r>
      <w:r>
        <w:rPr>
          <w:rFonts w:ascii="仿宋_GB2312" w:eastAsia="仿宋_GB2312" w:hint="eastAsia"/>
          <w:sz w:val="28"/>
          <w:szCs w:val="28"/>
        </w:rPr>
        <w:t>。</w:t>
      </w:r>
    </w:p>
    <w:p w14:paraId="16712678" w14:textId="77777777" w:rsidR="00E90359" w:rsidRPr="00D8540E" w:rsidRDefault="00E90359" w:rsidP="00C84BE2">
      <w:pPr>
        <w:spacing w:line="500" w:lineRule="exact"/>
        <w:ind w:firstLineChars="200" w:firstLine="560"/>
        <w:rPr>
          <w:rFonts w:ascii="仿宋_GB2312" w:eastAsia="仿宋_GB2312"/>
          <w:sz w:val="28"/>
          <w:szCs w:val="28"/>
        </w:rPr>
      </w:pPr>
      <w:r w:rsidRPr="00BE5C9B">
        <w:rPr>
          <w:rFonts w:ascii="仿宋_GB2312" w:eastAsia="仿宋_GB2312" w:hint="eastAsia"/>
          <w:sz w:val="28"/>
          <w:szCs w:val="28"/>
        </w:rPr>
        <w:t>就上述</w:t>
      </w:r>
      <w:r>
        <w:rPr>
          <w:rFonts w:ascii="仿宋_GB2312" w:eastAsia="仿宋_GB2312" w:hint="eastAsia"/>
          <w:sz w:val="28"/>
          <w:szCs w:val="28"/>
        </w:rPr>
        <w:t>4项</w:t>
      </w:r>
      <w:r w:rsidRPr="00BE5C9B">
        <w:rPr>
          <w:rFonts w:ascii="仿宋_GB2312" w:eastAsia="仿宋_GB2312" w:hint="eastAsia"/>
          <w:sz w:val="28"/>
          <w:szCs w:val="28"/>
        </w:rPr>
        <w:t>议案，本人参加了相关董事会，无异议。</w:t>
      </w:r>
    </w:p>
    <w:p w14:paraId="0DDD99EC" w14:textId="77777777" w:rsidR="00E90359" w:rsidRPr="00A34990"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lastRenderedPageBreak/>
        <w:t>（六）业绩预告及业绩快报情况</w:t>
      </w:r>
    </w:p>
    <w:p w14:paraId="09669B6D" w14:textId="77777777" w:rsidR="00E90359" w:rsidRPr="00D229A0" w:rsidRDefault="00E90359" w:rsidP="00C84BE2">
      <w:pPr>
        <w:spacing w:line="500" w:lineRule="exact"/>
        <w:ind w:firstLineChars="200" w:firstLine="560"/>
        <w:rPr>
          <w:rFonts w:ascii="仿宋_GB2312" w:eastAsia="仿宋_GB2312"/>
          <w:sz w:val="28"/>
          <w:szCs w:val="28"/>
          <w:lang w:bidi="zh-CN"/>
        </w:rPr>
      </w:pPr>
      <w:r w:rsidRPr="00D229A0">
        <w:rPr>
          <w:rFonts w:ascii="仿宋_GB2312" w:eastAsia="仿宋_GB2312" w:hint="eastAsia"/>
          <w:sz w:val="28"/>
          <w:szCs w:val="28"/>
          <w:lang w:bidi="zh-CN"/>
        </w:rPr>
        <w:t>报告期内，公司</w:t>
      </w:r>
      <w:r>
        <w:rPr>
          <w:rFonts w:ascii="仿宋_GB2312" w:eastAsia="仿宋_GB2312" w:hint="eastAsia"/>
          <w:sz w:val="28"/>
          <w:szCs w:val="28"/>
          <w:lang w:bidi="zh-CN"/>
        </w:rPr>
        <w:t>及时</w:t>
      </w:r>
      <w:r w:rsidRPr="00D229A0">
        <w:rPr>
          <w:rFonts w:ascii="仿宋_GB2312" w:eastAsia="仿宋_GB2312" w:hint="eastAsia"/>
          <w:sz w:val="28"/>
          <w:szCs w:val="28"/>
          <w:lang w:bidi="zh-CN"/>
        </w:rPr>
        <w:t>披露</w:t>
      </w:r>
      <w:r>
        <w:rPr>
          <w:rFonts w:ascii="仿宋_GB2312" w:eastAsia="仿宋_GB2312" w:hint="eastAsia"/>
          <w:sz w:val="28"/>
          <w:szCs w:val="28"/>
          <w:lang w:bidi="zh-CN"/>
        </w:rPr>
        <w:t>了半年度、年度</w:t>
      </w:r>
      <w:r w:rsidRPr="00D229A0">
        <w:rPr>
          <w:rFonts w:ascii="仿宋_GB2312" w:eastAsia="仿宋_GB2312" w:hint="eastAsia"/>
          <w:sz w:val="28"/>
          <w:szCs w:val="28"/>
          <w:lang w:bidi="zh-CN"/>
        </w:rPr>
        <w:t>业绩预告，业绩情况说明</w:t>
      </w:r>
      <w:r>
        <w:rPr>
          <w:rFonts w:ascii="仿宋_GB2312" w:eastAsia="仿宋_GB2312" w:hint="eastAsia"/>
          <w:sz w:val="28"/>
          <w:szCs w:val="28"/>
          <w:lang w:bidi="zh-CN"/>
        </w:rPr>
        <w:t>清晰</w:t>
      </w:r>
      <w:r w:rsidRPr="00D229A0">
        <w:rPr>
          <w:rFonts w:ascii="仿宋_GB2312" w:eastAsia="仿宋_GB2312" w:hint="eastAsia"/>
          <w:sz w:val="28"/>
          <w:szCs w:val="28"/>
          <w:lang w:bidi="zh-CN"/>
        </w:rPr>
        <w:t>、准确、完整。</w:t>
      </w:r>
    </w:p>
    <w:p w14:paraId="406549EA" w14:textId="77777777" w:rsidR="00E90359" w:rsidRPr="00A34990"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（七）聘任或者更换会计师事务所情况</w:t>
      </w:r>
    </w:p>
    <w:p w14:paraId="08D15B05" w14:textId="77777777" w:rsidR="00E90359" w:rsidRPr="00D8540E" w:rsidRDefault="00E90359" w:rsidP="00C84BE2">
      <w:pPr>
        <w:spacing w:line="500" w:lineRule="exact"/>
        <w:ind w:firstLineChars="200" w:firstLine="560"/>
        <w:rPr>
          <w:rFonts w:ascii="仿宋_GB2312" w:eastAsia="仿宋_GB2312"/>
          <w:sz w:val="28"/>
          <w:szCs w:val="28"/>
        </w:rPr>
      </w:pPr>
      <w:r w:rsidRPr="00D8540E">
        <w:rPr>
          <w:rFonts w:ascii="仿宋_GB2312" w:eastAsia="仿宋_GB2312"/>
          <w:sz w:val="28"/>
          <w:szCs w:val="28"/>
        </w:rPr>
        <w:t>2025年3月28日，公司第十一届董事会第七次会议审议通过了关于聘任2025年度审计机构的议案。2025年，公司拟续聘大信会计师事务所（特殊普通合伙）为北京京城机电股份有限公司2025年度财务报表审计及内部控制审计项目审计机构。</w:t>
      </w:r>
    </w:p>
    <w:p w14:paraId="629D8D74" w14:textId="77777777" w:rsidR="00E90359" w:rsidRPr="00A34990" w:rsidRDefault="00E90359" w:rsidP="00C84BE2">
      <w:pPr>
        <w:spacing w:line="500" w:lineRule="exact"/>
        <w:ind w:firstLineChars="200" w:firstLine="560"/>
        <w:rPr>
          <w:rFonts w:ascii="仿宋_GB2312" w:eastAsia="仿宋_GB2312"/>
          <w:sz w:val="28"/>
          <w:szCs w:val="28"/>
        </w:rPr>
      </w:pPr>
      <w:r w:rsidRPr="00D8540E">
        <w:rPr>
          <w:rFonts w:ascii="仿宋_GB2312" w:eastAsia="仿宋_GB2312" w:hint="eastAsia"/>
          <w:sz w:val="28"/>
          <w:szCs w:val="28"/>
        </w:rPr>
        <w:t>就上述议案，本人参加了相关董事会，无异议。</w:t>
      </w:r>
    </w:p>
    <w:p w14:paraId="514895A6" w14:textId="77777777" w:rsidR="00E90359" w:rsidRPr="00A34990"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（八）募集资金存放与使用的情况</w:t>
      </w:r>
    </w:p>
    <w:p w14:paraId="68A1DA78" w14:textId="77777777" w:rsidR="00E90359" w:rsidRDefault="00E90359" w:rsidP="00C84BE2">
      <w:pPr>
        <w:spacing w:line="500" w:lineRule="exact"/>
        <w:ind w:firstLineChars="200" w:firstLine="560"/>
        <w:rPr>
          <w:rFonts w:ascii="仿宋_GB2312" w:eastAsia="仿宋_GB2312"/>
          <w:sz w:val="28"/>
          <w:szCs w:val="28"/>
        </w:rPr>
      </w:pPr>
      <w:r>
        <w:rPr>
          <w:rFonts w:ascii="仿宋_GB2312" w:eastAsia="仿宋_GB2312" w:hint="eastAsia"/>
          <w:sz w:val="28"/>
          <w:szCs w:val="28"/>
        </w:rPr>
        <w:t>2025年3月28日，公司第十一届董事会第七次会议审议通过了</w:t>
      </w:r>
      <w:r w:rsidRPr="00BE5C9B">
        <w:rPr>
          <w:rFonts w:ascii="仿宋_GB2312" w:eastAsia="仿宋_GB2312" w:hint="eastAsia"/>
          <w:sz w:val="28"/>
          <w:szCs w:val="28"/>
        </w:rPr>
        <w:t>关于公司</w:t>
      </w:r>
      <w:r w:rsidRPr="00BE5C9B">
        <w:rPr>
          <w:rFonts w:ascii="仿宋_GB2312" w:eastAsia="仿宋_GB2312"/>
          <w:sz w:val="28"/>
          <w:szCs w:val="28"/>
        </w:rPr>
        <w:t>2024年度募集资金存放与使用情况内部审计报告的议案</w:t>
      </w:r>
      <w:r>
        <w:rPr>
          <w:rFonts w:ascii="仿宋_GB2312" w:eastAsia="仿宋_GB2312" w:hint="eastAsia"/>
          <w:sz w:val="28"/>
          <w:szCs w:val="28"/>
        </w:rPr>
        <w:t xml:space="preserve">。         </w:t>
      </w:r>
    </w:p>
    <w:p w14:paraId="24470D47" w14:textId="77777777" w:rsidR="00E90359" w:rsidRPr="00A34990"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202</w:t>
      </w:r>
      <w:r>
        <w:rPr>
          <w:rFonts w:ascii="仿宋_GB2312" w:eastAsia="仿宋_GB2312" w:hint="eastAsia"/>
          <w:sz w:val="28"/>
          <w:szCs w:val="28"/>
        </w:rPr>
        <w:t>5</w:t>
      </w:r>
      <w:r w:rsidRPr="00A34990">
        <w:rPr>
          <w:rFonts w:ascii="仿宋_GB2312" w:eastAsia="仿宋_GB2312" w:hint="eastAsia"/>
          <w:sz w:val="28"/>
          <w:szCs w:val="28"/>
        </w:rPr>
        <w:t>年8月1</w:t>
      </w:r>
      <w:r>
        <w:rPr>
          <w:rFonts w:ascii="仿宋_GB2312" w:eastAsia="仿宋_GB2312" w:hint="eastAsia"/>
          <w:sz w:val="28"/>
          <w:szCs w:val="28"/>
        </w:rPr>
        <w:t>5</w:t>
      </w:r>
      <w:r w:rsidRPr="00A34990">
        <w:rPr>
          <w:rFonts w:ascii="仿宋_GB2312" w:eastAsia="仿宋_GB2312" w:hint="eastAsia"/>
          <w:sz w:val="28"/>
          <w:szCs w:val="28"/>
        </w:rPr>
        <w:t>日，公司第十一届董事会第</w:t>
      </w:r>
      <w:r>
        <w:rPr>
          <w:rFonts w:ascii="仿宋_GB2312" w:eastAsia="仿宋_GB2312" w:hint="eastAsia"/>
          <w:sz w:val="28"/>
          <w:szCs w:val="28"/>
        </w:rPr>
        <w:t>九</w:t>
      </w:r>
      <w:r w:rsidRPr="00A34990">
        <w:rPr>
          <w:rFonts w:ascii="仿宋_GB2312" w:eastAsia="仿宋_GB2312" w:hint="eastAsia"/>
          <w:sz w:val="28"/>
          <w:szCs w:val="28"/>
        </w:rPr>
        <w:t>次会议审议通过了</w:t>
      </w:r>
      <w:r w:rsidRPr="00A34990">
        <w:rPr>
          <w:rFonts w:ascii="仿宋_GB2312" w:eastAsia="仿宋_GB2312"/>
          <w:sz w:val="28"/>
          <w:szCs w:val="28"/>
        </w:rPr>
        <w:t>北京京城机电股份有限公司202</w:t>
      </w:r>
      <w:r>
        <w:rPr>
          <w:rFonts w:ascii="仿宋_GB2312" w:eastAsia="仿宋_GB2312" w:hint="eastAsia"/>
          <w:sz w:val="28"/>
          <w:szCs w:val="28"/>
        </w:rPr>
        <w:t>5</w:t>
      </w:r>
      <w:r w:rsidRPr="00A34990">
        <w:rPr>
          <w:rFonts w:ascii="仿宋_GB2312" w:eastAsia="仿宋_GB2312"/>
          <w:sz w:val="28"/>
          <w:szCs w:val="28"/>
        </w:rPr>
        <w:t>年半年度募集资金存放与使用情况的专项报告的议案</w:t>
      </w:r>
      <w:r w:rsidRPr="00A34990">
        <w:rPr>
          <w:rFonts w:ascii="仿宋_GB2312" w:eastAsia="仿宋_GB2312" w:hint="eastAsia"/>
          <w:sz w:val="28"/>
          <w:szCs w:val="28"/>
        </w:rPr>
        <w:t>。</w:t>
      </w:r>
    </w:p>
    <w:p w14:paraId="54D534E8" w14:textId="77777777" w:rsidR="00E90359" w:rsidRPr="00A85FBD" w:rsidRDefault="00E90359" w:rsidP="00C84BE2">
      <w:pPr>
        <w:spacing w:line="500" w:lineRule="exact"/>
        <w:ind w:firstLineChars="200" w:firstLine="560"/>
        <w:rPr>
          <w:rFonts w:ascii="仿宋_GB2312" w:eastAsia="仿宋_GB2312"/>
          <w:sz w:val="28"/>
          <w:szCs w:val="28"/>
          <w:lang w:bidi="zh-CN"/>
        </w:rPr>
      </w:pPr>
      <w:r>
        <w:rPr>
          <w:rFonts w:ascii="仿宋_GB2312" w:eastAsia="仿宋_GB2312" w:hint="eastAsia"/>
          <w:sz w:val="28"/>
          <w:szCs w:val="28"/>
          <w:lang w:bidi="zh-CN"/>
        </w:rPr>
        <w:t>在</w:t>
      </w:r>
      <w:r w:rsidRPr="00A34990">
        <w:rPr>
          <w:rFonts w:ascii="仿宋_GB2312" w:eastAsia="仿宋_GB2312" w:hint="eastAsia"/>
          <w:sz w:val="28"/>
          <w:szCs w:val="28"/>
          <w:lang w:bidi="zh-CN"/>
        </w:rPr>
        <w:t>充分了解和审阅</w:t>
      </w:r>
      <w:r>
        <w:rPr>
          <w:rFonts w:ascii="仿宋_GB2312" w:eastAsia="仿宋_GB2312" w:hint="eastAsia"/>
          <w:sz w:val="28"/>
          <w:szCs w:val="28"/>
          <w:lang w:bidi="zh-CN"/>
        </w:rPr>
        <w:t>上述2次</w:t>
      </w:r>
      <w:r w:rsidRPr="00A34990">
        <w:rPr>
          <w:rFonts w:ascii="仿宋_GB2312" w:eastAsia="仿宋_GB2312" w:hint="eastAsia"/>
          <w:sz w:val="28"/>
          <w:szCs w:val="28"/>
          <w:lang w:bidi="zh-CN"/>
        </w:rPr>
        <w:t>公司会议</w:t>
      </w:r>
      <w:r>
        <w:rPr>
          <w:rFonts w:ascii="仿宋_GB2312" w:eastAsia="仿宋_GB2312" w:hint="eastAsia"/>
          <w:sz w:val="28"/>
          <w:szCs w:val="28"/>
          <w:lang w:bidi="zh-CN"/>
        </w:rPr>
        <w:t>的</w:t>
      </w:r>
      <w:r w:rsidRPr="00A34990">
        <w:rPr>
          <w:rFonts w:ascii="仿宋_GB2312" w:eastAsia="仿宋_GB2312" w:hint="eastAsia"/>
          <w:sz w:val="28"/>
          <w:szCs w:val="28"/>
          <w:lang w:bidi="zh-CN"/>
        </w:rPr>
        <w:t>议案后，本人认为公司按照《募集资金管</w:t>
      </w:r>
      <w:r w:rsidRPr="00BB64F8">
        <w:rPr>
          <w:rFonts w:ascii="仿宋_GB2312" w:eastAsia="仿宋_GB2312" w:hint="eastAsia"/>
          <w:sz w:val="28"/>
          <w:szCs w:val="28"/>
          <w:lang w:bidi="zh-CN"/>
        </w:rPr>
        <w:t>理制</w:t>
      </w:r>
      <w:r>
        <w:rPr>
          <w:rFonts w:ascii="仿宋_GB2312" w:eastAsia="仿宋_GB2312" w:hint="eastAsia"/>
          <w:sz w:val="28"/>
          <w:szCs w:val="28"/>
          <w:lang w:bidi="zh-CN"/>
        </w:rPr>
        <w:t>度</w:t>
      </w:r>
      <w:r w:rsidRPr="00BB64F8">
        <w:rPr>
          <w:rFonts w:ascii="仿宋_GB2312" w:eastAsia="仿宋_GB2312" w:hint="eastAsia"/>
          <w:sz w:val="28"/>
          <w:szCs w:val="28"/>
          <w:lang w:bidi="zh-CN"/>
        </w:rPr>
        <w:t>》规定，严格管理募集资金，募集资金的使用履行了相应决策程序。公司募集资金存放与使</w:t>
      </w:r>
      <w:r>
        <w:rPr>
          <w:rFonts w:ascii="仿宋_GB2312" w:eastAsia="仿宋_GB2312" w:hint="eastAsia"/>
          <w:sz w:val="28"/>
          <w:szCs w:val="28"/>
          <w:lang w:bidi="zh-CN"/>
        </w:rPr>
        <w:t>用</w:t>
      </w:r>
      <w:r w:rsidRPr="00BB64F8">
        <w:rPr>
          <w:rFonts w:ascii="仿宋_GB2312" w:eastAsia="仿宋_GB2312" w:hint="eastAsia"/>
          <w:sz w:val="28"/>
          <w:szCs w:val="28"/>
          <w:lang w:bidi="zh-CN"/>
        </w:rPr>
        <w:t>情况符合中国证监会、上海</w:t>
      </w:r>
      <w:r>
        <w:rPr>
          <w:rFonts w:ascii="仿宋_GB2312" w:eastAsia="仿宋_GB2312" w:hint="eastAsia"/>
          <w:sz w:val="28"/>
          <w:szCs w:val="28"/>
          <w:lang w:bidi="zh-CN"/>
        </w:rPr>
        <w:t>证券</w:t>
      </w:r>
      <w:r w:rsidRPr="00BB64F8">
        <w:rPr>
          <w:rFonts w:ascii="仿宋_GB2312" w:eastAsia="仿宋_GB2312" w:hint="eastAsia"/>
          <w:sz w:val="28"/>
          <w:szCs w:val="28"/>
          <w:lang w:bidi="zh-CN"/>
        </w:rPr>
        <w:t>交易所和本公司的相关规定，不存在违规使用募集资金的情形，不存在改变或变相改变募集资金投向和损害公司及其股东、</w:t>
      </w:r>
      <w:r w:rsidRPr="00A34990">
        <w:rPr>
          <w:rFonts w:ascii="仿宋_GB2312" w:eastAsia="仿宋_GB2312" w:hint="eastAsia"/>
          <w:sz w:val="28"/>
          <w:szCs w:val="28"/>
          <w:lang w:bidi="zh-CN"/>
        </w:rPr>
        <w:t>尤其</w:t>
      </w:r>
      <w:r w:rsidRPr="00BB64F8">
        <w:rPr>
          <w:rFonts w:ascii="仿宋_GB2312" w:eastAsia="仿宋_GB2312" w:hint="eastAsia"/>
          <w:sz w:val="28"/>
          <w:szCs w:val="28"/>
          <w:lang w:bidi="zh-CN"/>
        </w:rPr>
        <w:t>是中小股东</w:t>
      </w:r>
      <w:r w:rsidRPr="00A34990">
        <w:rPr>
          <w:rFonts w:ascii="仿宋_GB2312" w:eastAsia="仿宋_GB2312" w:hint="eastAsia"/>
          <w:sz w:val="28"/>
          <w:szCs w:val="28"/>
          <w:lang w:bidi="zh-CN"/>
        </w:rPr>
        <w:t>合法权益的</w:t>
      </w:r>
      <w:r w:rsidRPr="00BB64F8">
        <w:rPr>
          <w:rFonts w:ascii="仿宋_GB2312" w:eastAsia="仿宋_GB2312" w:hint="eastAsia"/>
          <w:sz w:val="28"/>
          <w:szCs w:val="28"/>
          <w:lang w:bidi="zh-CN"/>
        </w:rPr>
        <w:t>情况。</w:t>
      </w:r>
    </w:p>
    <w:p w14:paraId="125B9980" w14:textId="77777777" w:rsidR="00E90359" w:rsidRPr="00A34990"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（九）会计政策变更的情况</w:t>
      </w:r>
    </w:p>
    <w:p w14:paraId="5F1C8895" w14:textId="77777777" w:rsidR="00E90359" w:rsidRPr="00A34990" w:rsidRDefault="00E90359" w:rsidP="00C84BE2">
      <w:pPr>
        <w:spacing w:line="500" w:lineRule="exact"/>
        <w:ind w:firstLineChars="200" w:firstLine="560"/>
        <w:rPr>
          <w:rFonts w:ascii="仿宋_GB2312" w:eastAsia="仿宋_GB2312"/>
          <w:sz w:val="28"/>
          <w:szCs w:val="28"/>
          <w:lang w:bidi="zh-CN"/>
        </w:rPr>
      </w:pPr>
      <w:r w:rsidRPr="00A85FBD">
        <w:rPr>
          <w:rFonts w:ascii="仿宋_GB2312" w:eastAsia="仿宋_GB2312"/>
          <w:sz w:val="28"/>
          <w:szCs w:val="28"/>
          <w:lang w:bidi="zh-CN"/>
        </w:rPr>
        <w:t>2025年3月28日，公司第十一届董事会第七次会议审议通过了关于会计政策变更的议案。本次会计政策变更是根据财政部修订及颁布的最新会计准则进行的合理变更，符合相关规定，执行会计政策变更能够客观、公允地反映公司的财务状况和经营成果。相关会计政策变更对公司财务状况和经营成果不产生重大影响。</w:t>
      </w:r>
    </w:p>
    <w:p w14:paraId="64B0A819" w14:textId="77777777" w:rsidR="00E90359" w:rsidRPr="00A34990" w:rsidRDefault="00E90359" w:rsidP="00C84BE2">
      <w:pPr>
        <w:spacing w:line="500" w:lineRule="exact"/>
        <w:ind w:firstLineChars="200" w:firstLine="560"/>
        <w:rPr>
          <w:rFonts w:ascii="仿宋_GB2312" w:eastAsia="仿宋_GB2312"/>
          <w:sz w:val="28"/>
          <w:szCs w:val="28"/>
          <w:lang w:bidi="zh-CN"/>
        </w:rPr>
      </w:pPr>
      <w:r w:rsidRPr="00A34990">
        <w:rPr>
          <w:rFonts w:ascii="仿宋_GB2312" w:eastAsia="仿宋_GB2312" w:hint="eastAsia"/>
          <w:sz w:val="28"/>
          <w:szCs w:val="28"/>
          <w:lang w:bidi="zh-CN"/>
        </w:rPr>
        <w:lastRenderedPageBreak/>
        <w:t>（十）公司及股东承诺履行情况</w:t>
      </w:r>
    </w:p>
    <w:p w14:paraId="682DBD77" w14:textId="77777777" w:rsidR="00E90359" w:rsidRPr="00A34990"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公司及股东均严格履行承诺事项，未出现公司、控股股东、实际控制人违反承诺事项的情况。</w:t>
      </w:r>
    </w:p>
    <w:p w14:paraId="3DCA7E22" w14:textId="77777777" w:rsidR="00E90359" w:rsidRPr="00A34990"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（十一）信息披露的执行情况</w:t>
      </w:r>
    </w:p>
    <w:p w14:paraId="1C55BA84" w14:textId="77777777" w:rsidR="00E90359" w:rsidRPr="00A34990"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sz w:val="28"/>
          <w:szCs w:val="28"/>
        </w:rPr>
        <w:t>202</w:t>
      </w:r>
      <w:r>
        <w:rPr>
          <w:rFonts w:ascii="仿宋_GB2312" w:eastAsia="仿宋_GB2312" w:hint="eastAsia"/>
          <w:sz w:val="28"/>
          <w:szCs w:val="28"/>
        </w:rPr>
        <w:t>5</w:t>
      </w:r>
      <w:r w:rsidRPr="00A34990">
        <w:rPr>
          <w:rFonts w:ascii="仿宋_GB2312" w:eastAsia="仿宋_GB2312"/>
          <w:sz w:val="28"/>
          <w:szCs w:val="28"/>
        </w:rPr>
        <w:t>年度公司能严格按照《证券法》、中港两地《股票上市规则》、</w:t>
      </w:r>
      <w:r w:rsidRPr="00A34990">
        <w:rPr>
          <w:rFonts w:ascii="仿宋_GB2312" w:eastAsia="仿宋_GB2312" w:hint="eastAsia"/>
          <w:sz w:val="28"/>
          <w:szCs w:val="28"/>
        </w:rPr>
        <w:t>《上市公司信息披露管理办法》及《公司章程》等有关法律法规要求，</w:t>
      </w:r>
      <w:r w:rsidRPr="00A34990">
        <w:rPr>
          <w:rFonts w:ascii="仿宋_GB2312" w:eastAsia="仿宋_GB2312"/>
          <w:sz w:val="28"/>
          <w:szCs w:val="28"/>
        </w:rPr>
        <w:t>保证公司信息披露真实、准确、及时、完整。</w:t>
      </w:r>
    </w:p>
    <w:p w14:paraId="1FE11D77" w14:textId="77777777" w:rsidR="00E90359" w:rsidRPr="00A34990"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（十二）内部控制的执行情况</w:t>
      </w:r>
    </w:p>
    <w:p w14:paraId="1A342AF6" w14:textId="77777777" w:rsidR="00E90359" w:rsidRPr="00A2036E" w:rsidRDefault="00E90359" w:rsidP="00C84BE2">
      <w:pPr>
        <w:spacing w:line="500" w:lineRule="exact"/>
        <w:ind w:firstLineChars="200" w:firstLine="560"/>
        <w:rPr>
          <w:rFonts w:ascii="仿宋_GB2312" w:eastAsia="仿宋_GB2312"/>
          <w:sz w:val="28"/>
          <w:szCs w:val="28"/>
          <w:lang w:bidi="zh-CN"/>
        </w:rPr>
      </w:pPr>
      <w:r w:rsidRPr="00A2036E">
        <w:rPr>
          <w:rFonts w:ascii="仿宋_GB2312" w:eastAsia="仿宋_GB2312" w:hint="eastAsia"/>
          <w:sz w:val="28"/>
          <w:szCs w:val="28"/>
          <w:lang w:bidi="zh-CN"/>
        </w:rPr>
        <w:t>公司建立了较为完善的内部控制制度，符合国家有关法律法规的规定和要求，公司的内部控制制度具有合法性、合理性和有效性。能够合理保证公司经营活动的有序开展；能够合理保证公司财务会计资料的真实性、合法性、完整性；能够真实、准确、完整、及时地进行信息披露；能够公平、公开、公正地对待所有投资者，切实保证公司和投资者利益。</w:t>
      </w:r>
    </w:p>
    <w:p w14:paraId="5E60D2D7" w14:textId="77777777" w:rsidR="00E90359" w:rsidRPr="00A34990" w:rsidRDefault="00E90359" w:rsidP="00C84BE2">
      <w:pPr>
        <w:spacing w:line="500" w:lineRule="exact"/>
        <w:ind w:firstLineChars="200" w:firstLine="562"/>
        <w:rPr>
          <w:rFonts w:ascii="仿宋_GB2312" w:eastAsia="仿宋_GB2312"/>
          <w:b/>
          <w:bCs/>
          <w:sz w:val="28"/>
          <w:szCs w:val="28"/>
        </w:rPr>
      </w:pPr>
      <w:r w:rsidRPr="00A34990">
        <w:rPr>
          <w:rFonts w:ascii="仿宋_GB2312" w:eastAsia="仿宋_GB2312" w:hint="eastAsia"/>
          <w:b/>
          <w:bCs/>
          <w:sz w:val="28"/>
          <w:szCs w:val="28"/>
        </w:rPr>
        <w:t>四、其他需说明的情况</w:t>
      </w:r>
    </w:p>
    <w:p w14:paraId="43857A24" w14:textId="77777777" w:rsidR="00E90359" w:rsidRPr="00A34990" w:rsidRDefault="00E90359" w:rsidP="00C84BE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1、无提议召开董事会的情况；</w:t>
      </w:r>
    </w:p>
    <w:p w14:paraId="72AB9077" w14:textId="77777777" w:rsidR="00E90359" w:rsidRPr="00891B4A" w:rsidRDefault="00E90359" w:rsidP="00C84BE2">
      <w:pPr>
        <w:spacing w:line="500" w:lineRule="exact"/>
        <w:ind w:firstLineChars="200" w:firstLine="560"/>
        <w:rPr>
          <w:rFonts w:ascii="仿宋_GB2312" w:eastAsia="仿宋_GB2312"/>
          <w:sz w:val="28"/>
          <w:szCs w:val="28"/>
        </w:rPr>
      </w:pPr>
      <w:r w:rsidRPr="00891B4A">
        <w:rPr>
          <w:rFonts w:ascii="仿宋_GB2312" w:eastAsia="仿宋_GB2312" w:hint="eastAsia"/>
          <w:sz w:val="28"/>
          <w:szCs w:val="28"/>
        </w:rPr>
        <w:t>2、无提议召开临时股东会的情况；</w:t>
      </w:r>
    </w:p>
    <w:p w14:paraId="3AD219D2" w14:textId="77777777" w:rsidR="00E90359" w:rsidRPr="00891B4A" w:rsidRDefault="00E90359" w:rsidP="00C84BE2">
      <w:pPr>
        <w:spacing w:line="500" w:lineRule="exact"/>
        <w:ind w:firstLineChars="200" w:firstLine="560"/>
        <w:rPr>
          <w:rFonts w:ascii="仿宋_GB2312" w:eastAsia="仿宋_GB2312"/>
          <w:sz w:val="28"/>
          <w:szCs w:val="28"/>
        </w:rPr>
      </w:pPr>
      <w:r w:rsidRPr="00891B4A">
        <w:rPr>
          <w:rFonts w:ascii="仿宋_GB2312" w:eastAsia="仿宋_GB2312" w:hint="eastAsia"/>
          <w:sz w:val="28"/>
          <w:szCs w:val="28"/>
        </w:rPr>
        <w:t>3、无提议聘用或解聘会计师事务所的情况；</w:t>
      </w:r>
    </w:p>
    <w:p w14:paraId="2935590B" w14:textId="77777777" w:rsidR="00E90359" w:rsidRPr="00A34990" w:rsidRDefault="00E90359" w:rsidP="00C84BE2">
      <w:pPr>
        <w:spacing w:line="500" w:lineRule="exact"/>
        <w:ind w:firstLineChars="200" w:firstLine="560"/>
        <w:rPr>
          <w:rFonts w:ascii="仿宋_GB2312" w:eastAsia="仿宋_GB2312"/>
          <w:sz w:val="28"/>
          <w:szCs w:val="28"/>
        </w:rPr>
      </w:pPr>
      <w:r w:rsidRPr="00891B4A">
        <w:rPr>
          <w:rFonts w:ascii="仿宋_GB2312" w:eastAsia="仿宋_GB2312" w:hint="eastAsia"/>
          <w:sz w:val="28"/>
          <w:szCs w:val="28"/>
        </w:rPr>
        <w:t>4、无独立聘请外部审计机构和咨询机构等</w:t>
      </w:r>
      <w:r w:rsidRPr="00A34990">
        <w:rPr>
          <w:rFonts w:ascii="仿宋_GB2312" w:eastAsia="仿宋_GB2312" w:hint="eastAsia"/>
          <w:sz w:val="28"/>
          <w:szCs w:val="28"/>
        </w:rPr>
        <w:t>。</w:t>
      </w:r>
    </w:p>
    <w:p w14:paraId="7EA5C6F8" w14:textId="77777777" w:rsidR="00E90359" w:rsidRPr="00A34990" w:rsidRDefault="00E90359" w:rsidP="00C84BE2">
      <w:pPr>
        <w:spacing w:line="500" w:lineRule="exact"/>
        <w:ind w:firstLineChars="200" w:firstLine="562"/>
        <w:rPr>
          <w:rFonts w:ascii="仿宋_GB2312" w:eastAsia="仿宋_GB2312"/>
          <w:b/>
          <w:bCs/>
          <w:sz w:val="28"/>
          <w:szCs w:val="28"/>
        </w:rPr>
      </w:pPr>
      <w:r w:rsidRPr="00A34990">
        <w:rPr>
          <w:rFonts w:ascii="仿宋_GB2312" w:eastAsia="仿宋_GB2312" w:hint="eastAsia"/>
          <w:b/>
          <w:bCs/>
          <w:sz w:val="28"/>
          <w:szCs w:val="28"/>
        </w:rPr>
        <w:t>五、总体评价和建议</w:t>
      </w:r>
    </w:p>
    <w:p w14:paraId="38CF1F57" w14:textId="77777777" w:rsidR="00E90359" w:rsidRDefault="00E90359" w:rsidP="00C84BE2">
      <w:pPr>
        <w:spacing w:line="500" w:lineRule="exact"/>
        <w:ind w:firstLineChars="200" w:firstLine="560"/>
        <w:rPr>
          <w:rFonts w:ascii="仿宋_GB2312" w:eastAsia="仿宋_GB2312"/>
          <w:sz w:val="28"/>
          <w:szCs w:val="28"/>
          <w:lang w:bidi="zh-CN"/>
        </w:rPr>
      </w:pPr>
      <w:r>
        <w:rPr>
          <w:rFonts w:ascii="仿宋_GB2312" w:eastAsia="仿宋_GB2312" w:hint="eastAsia"/>
          <w:sz w:val="28"/>
          <w:szCs w:val="28"/>
          <w:lang w:bidi="zh-CN"/>
        </w:rPr>
        <w:t>（一）个人评价</w:t>
      </w:r>
    </w:p>
    <w:p w14:paraId="7CF22132" w14:textId="77777777" w:rsidR="00E90359" w:rsidRPr="00AF0213" w:rsidRDefault="00E90359" w:rsidP="00C84BE2">
      <w:pPr>
        <w:spacing w:line="500" w:lineRule="exact"/>
        <w:ind w:firstLineChars="200" w:firstLine="560"/>
        <w:rPr>
          <w:rFonts w:ascii="仿宋_GB2312" w:eastAsia="仿宋_GB2312"/>
          <w:sz w:val="28"/>
          <w:szCs w:val="28"/>
          <w:lang w:bidi="zh-CN"/>
        </w:rPr>
      </w:pPr>
      <w:r w:rsidRPr="00AF0213">
        <w:rPr>
          <w:rFonts w:ascii="仿宋_GB2312" w:eastAsia="仿宋_GB2312" w:hint="eastAsia"/>
          <w:sz w:val="28"/>
          <w:szCs w:val="28"/>
          <w:lang w:bidi="zh-CN"/>
        </w:rPr>
        <w:t>在</w:t>
      </w:r>
      <w:r w:rsidRPr="00AF0213">
        <w:rPr>
          <w:rFonts w:ascii="仿宋_GB2312" w:eastAsia="仿宋_GB2312"/>
          <w:sz w:val="28"/>
          <w:szCs w:val="28"/>
          <w:lang w:bidi="zh-CN"/>
        </w:rPr>
        <w:t>202</w:t>
      </w:r>
      <w:r>
        <w:rPr>
          <w:rFonts w:ascii="仿宋_GB2312" w:eastAsia="仿宋_GB2312" w:hint="eastAsia"/>
          <w:sz w:val="28"/>
          <w:szCs w:val="28"/>
          <w:lang w:bidi="zh-CN"/>
        </w:rPr>
        <w:t>5</w:t>
      </w:r>
      <w:r w:rsidRPr="00AF0213">
        <w:rPr>
          <w:rFonts w:ascii="仿宋_GB2312" w:eastAsia="仿宋_GB2312"/>
          <w:sz w:val="28"/>
          <w:szCs w:val="28"/>
          <w:lang w:bidi="zh-CN"/>
        </w:rPr>
        <w:t>年度担任独立非执行董事期间，本人始终恪守勤勉敬业原则，忠实履行应尽职责。凭借自身专业背景与实践经验，本人持续关注并深入研究公司经营状况，就相关议题提供了多项具有建设性与前瞻性的专业意见。全年积极履行参会与议事义务，深入参与公司重大决策过程，致力于推动公司实现健康、稳定发展。</w:t>
      </w:r>
    </w:p>
    <w:p w14:paraId="6FF07E23" w14:textId="77777777" w:rsidR="00E90359" w:rsidRDefault="00E90359" w:rsidP="00C84BE2">
      <w:pPr>
        <w:spacing w:line="500" w:lineRule="exact"/>
        <w:ind w:firstLineChars="200" w:firstLine="560"/>
        <w:rPr>
          <w:rFonts w:ascii="仿宋_GB2312" w:eastAsia="仿宋_GB2312"/>
          <w:sz w:val="28"/>
          <w:szCs w:val="28"/>
          <w:lang w:bidi="zh-CN"/>
        </w:rPr>
      </w:pPr>
      <w:r w:rsidRPr="00AF0213">
        <w:rPr>
          <w:rFonts w:ascii="仿宋_GB2312" w:eastAsia="仿宋_GB2312" w:hint="eastAsia"/>
          <w:sz w:val="28"/>
          <w:szCs w:val="28"/>
          <w:lang w:bidi="zh-CN"/>
        </w:rPr>
        <w:t>展望</w:t>
      </w:r>
      <w:r w:rsidRPr="00AF0213">
        <w:rPr>
          <w:rFonts w:ascii="仿宋_GB2312" w:eastAsia="仿宋_GB2312"/>
          <w:sz w:val="28"/>
          <w:szCs w:val="28"/>
          <w:lang w:bidi="zh-CN"/>
        </w:rPr>
        <w:t>202</w:t>
      </w:r>
      <w:r>
        <w:rPr>
          <w:rFonts w:ascii="仿宋_GB2312" w:eastAsia="仿宋_GB2312" w:hint="eastAsia"/>
          <w:sz w:val="28"/>
          <w:szCs w:val="28"/>
          <w:lang w:bidi="zh-CN"/>
        </w:rPr>
        <w:t>6</w:t>
      </w:r>
      <w:r w:rsidRPr="00AF0213">
        <w:rPr>
          <w:rFonts w:ascii="仿宋_GB2312" w:eastAsia="仿宋_GB2312"/>
          <w:sz w:val="28"/>
          <w:szCs w:val="28"/>
          <w:lang w:bidi="zh-CN"/>
        </w:rPr>
        <w:t>年度，本人将继续秉持审慎、勤勉、忠实的履职原则，</w:t>
      </w:r>
      <w:r w:rsidRPr="00AF0213">
        <w:rPr>
          <w:rFonts w:ascii="仿宋_GB2312" w:eastAsia="仿宋_GB2312"/>
          <w:sz w:val="28"/>
          <w:szCs w:val="28"/>
          <w:lang w:bidi="zh-CN"/>
        </w:rPr>
        <w:lastRenderedPageBreak/>
        <w:t>持续提升专业素养与履职能力。通过系统学习行业动态与监管政策，保持知识与技能的及时更新，以适应公司发展及治理需要。同时，本人将进一步强化与公司管理层、董事会其他成员及股东之间的沟通协作，广泛听取意见，凝聚共识，共同提升董事会决策质量与效率，助力公司持续稳健发展。</w:t>
      </w:r>
    </w:p>
    <w:p w14:paraId="7823F208" w14:textId="77777777" w:rsidR="00E90359" w:rsidRDefault="00E90359" w:rsidP="00C84BE2">
      <w:pPr>
        <w:spacing w:line="500" w:lineRule="exact"/>
        <w:ind w:firstLineChars="200" w:firstLine="560"/>
        <w:rPr>
          <w:rFonts w:ascii="仿宋_GB2312" w:eastAsia="仿宋_GB2312"/>
          <w:sz w:val="28"/>
          <w:szCs w:val="28"/>
          <w:lang w:bidi="zh-CN"/>
        </w:rPr>
      </w:pPr>
      <w:r>
        <w:rPr>
          <w:rFonts w:ascii="仿宋_GB2312" w:eastAsia="仿宋_GB2312" w:hint="eastAsia"/>
          <w:sz w:val="28"/>
          <w:szCs w:val="28"/>
          <w:lang w:bidi="zh-CN"/>
        </w:rPr>
        <w:t>（二）相互评价</w:t>
      </w:r>
    </w:p>
    <w:p w14:paraId="130770EA" w14:textId="16091DB6" w:rsidR="00AC4779" w:rsidRDefault="00E90359" w:rsidP="00C84BE2">
      <w:pPr>
        <w:spacing w:afterLines="50" w:after="155" w:line="500" w:lineRule="exact"/>
        <w:ind w:firstLine="200"/>
        <w:rPr>
          <w:rFonts w:ascii="仿宋_GB2312" w:eastAsia="仿宋_GB2312"/>
          <w:sz w:val="28"/>
          <w:szCs w:val="28"/>
          <w:lang w:bidi="zh-CN"/>
        </w:rPr>
      </w:pPr>
      <w:r w:rsidRPr="00721C5F">
        <w:rPr>
          <w:rFonts w:ascii="仿宋_GB2312" w:eastAsia="仿宋_GB2312" w:hint="eastAsia"/>
          <w:sz w:val="28"/>
          <w:szCs w:val="28"/>
          <w:lang w:bidi="zh-CN"/>
        </w:rPr>
        <w:t>总体而言，</w:t>
      </w:r>
      <w:r w:rsidRPr="00721C5F">
        <w:rPr>
          <w:rFonts w:ascii="仿宋_GB2312" w:eastAsia="仿宋_GB2312"/>
          <w:sz w:val="28"/>
          <w:szCs w:val="28"/>
          <w:lang w:bidi="zh-CN"/>
        </w:rPr>
        <w:t>2025年度董事会运行规范、决策审慎，独立董事团队整体履职情况良好。</w:t>
      </w:r>
      <w:r>
        <w:rPr>
          <w:rFonts w:ascii="仿宋_GB2312" w:eastAsia="仿宋_GB2312" w:hint="eastAsia"/>
          <w:sz w:val="28"/>
          <w:szCs w:val="28"/>
          <w:lang w:bidi="zh-CN"/>
        </w:rPr>
        <w:t>公司其余</w:t>
      </w:r>
      <w:r w:rsidRPr="00721C5F">
        <w:rPr>
          <w:rFonts w:ascii="仿宋_GB2312" w:eastAsia="仿宋_GB2312"/>
          <w:sz w:val="28"/>
          <w:szCs w:val="28"/>
          <w:lang w:bidi="zh-CN"/>
        </w:rPr>
        <w:t>三位独立董事</w:t>
      </w:r>
      <w:r>
        <w:rPr>
          <w:rFonts w:ascii="仿宋_GB2312" w:eastAsia="仿宋_GB2312" w:hint="eastAsia"/>
          <w:sz w:val="28"/>
          <w:szCs w:val="28"/>
          <w:lang w:bidi="zh-CN"/>
        </w:rPr>
        <w:t>——陈均平女士、刘景泰先生与栾大龙先生，</w:t>
      </w:r>
      <w:r w:rsidRPr="00721C5F">
        <w:rPr>
          <w:rFonts w:ascii="仿宋_GB2312" w:eastAsia="仿宋_GB2312"/>
          <w:sz w:val="28"/>
          <w:szCs w:val="28"/>
          <w:lang w:bidi="zh-CN"/>
        </w:rPr>
        <w:t>在任职期间均表现出勤勉尽责的态度，能够按时出席各项会议，认真审阅议案材料，并结合各自专业背景就公司经营、财务及合</w:t>
      </w:r>
      <w:proofErr w:type="gramStart"/>
      <w:r w:rsidRPr="00721C5F">
        <w:rPr>
          <w:rFonts w:ascii="仿宋_GB2312" w:eastAsia="仿宋_GB2312"/>
          <w:sz w:val="28"/>
          <w:szCs w:val="28"/>
          <w:lang w:bidi="zh-CN"/>
        </w:rPr>
        <w:t>规</w:t>
      </w:r>
      <w:proofErr w:type="gramEnd"/>
      <w:r w:rsidRPr="00721C5F">
        <w:rPr>
          <w:rFonts w:ascii="仿宋_GB2312" w:eastAsia="仿宋_GB2312"/>
          <w:sz w:val="28"/>
          <w:szCs w:val="28"/>
          <w:lang w:bidi="zh-CN"/>
        </w:rPr>
        <w:t>等方面提出独立意见。在日常议事中，我们四人保持着顺畅的沟通与协作，围绕重大事项坦诚交换看法，形成了相互尊重、各抒己见的良好氛围。三位同仁在监督公司规范运作、关注中小股东权益方面发挥了积极作用，为董事会科学决策提供了有益支撑。期望未来我们继续加强交流，共同推动公司治理水平稳步提升。</w:t>
      </w:r>
    </w:p>
    <w:p w14:paraId="41FE9682" w14:textId="77777777" w:rsidR="00C84BE2" w:rsidRDefault="00C84BE2" w:rsidP="00C84BE2">
      <w:pPr>
        <w:spacing w:afterLines="50" w:after="155" w:line="500" w:lineRule="exact"/>
        <w:ind w:firstLine="200"/>
        <w:rPr>
          <w:rFonts w:ascii="仿宋_GB2312" w:eastAsia="仿宋_GB2312"/>
          <w:sz w:val="28"/>
          <w:szCs w:val="28"/>
          <w:lang w:bidi="zh-CN"/>
        </w:rPr>
      </w:pPr>
    </w:p>
    <w:p w14:paraId="1F838F76" w14:textId="77777777" w:rsidR="00AC4779" w:rsidRPr="00AC4779" w:rsidRDefault="00AC4779" w:rsidP="00AC4779">
      <w:pPr>
        <w:spacing w:afterLines="50" w:after="155" w:line="500" w:lineRule="exact"/>
        <w:jc w:val="right"/>
        <w:rPr>
          <w:rFonts w:ascii="仿宋_GB2312" w:eastAsia="仿宋_GB2312" w:hAnsi="宋体" w:hint="eastAsia"/>
          <w:sz w:val="28"/>
          <w:szCs w:val="28"/>
        </w:rPr>
      </w:pPr>
      <w:r w:rsidRPr="00AC4779">
        <w:rPr>
          <w:rFonts w:ascii="仿宋_GB2312" w:eastAsia="仿宋_GB2312" w:hAnsi="宋体" w:hint="eastAsia"/>
          <w:sz w:val="28"/>
          <w:szCs w:val="28"/>
        </w:rPr>
        <w:t>独立非执行董事：赵旭光</w:t>
      </w:r>
    </w:p>
    <w:p w14:paraId="15235C2A" w14:textId="05DA52DB" w:rsidR="00AC4779" w:rsidRDefault="00AC4779" w:rsidP="00AC4779">
      <w:pPr>
        <w:spacing w:afterLines="50" w:after="155" w:line="500" w:lineRule="exact"/>
        <w:jc w:val="right"/>
        <w:rPr>
          <w:rFonts w:ascii="仿宋_GB2312" w:eastAsia="仿宋_GB2312" w:hAnsi="宋体" w:hint="eastAsia"/>
          <w:sz w:val="28"/>
          <w:szCs w:val="28"/>
        </w:rPr>
        <w:sectPr w:rsidR="00AC4779" w:rsidSect="00A671AD">
          <w:pgSz w:w="11906" w:h="16838" w:code="9"/>
          <w:pgMar w:top="1440" w:right="1797" w:bottom="1440" w:left="1797" w:header="851" w:footer="851" w:gutter="0"/>
          <w:pgNumType w:start="0"/>
          <w:cols w:space="425"/>
          <w:titlePg/>
          <w:docGrid w:type="lines" w:linePitch="310"/>
        </w:sectPr>
      </w:pPr>
      <w:r w:rsidRPr="00AC4779">
        <w:rPr>
          <w:rFonts w:ascii="仿宋_GB2312" w:eastAsia="仿宋_GB2312" w:hAnsi="宋体" w:hint="eastAsia"/>
          <w:sz w:val="28"/>
          <w:szCs w:val="28"/>
        </w:rPr>
        <w:t>202</w:t>
      </w:r>
      <w:r w:rsidR="00C84BE2">
        <w:rPr>
          <w:rFonts w:ascii="仿宋_GB2312" w:eastAsia="仿宋_GB2312" w:hAnsi="宋体" w:hint="eastAsia"/>
          <w:sz w:val="28"/>
          <w:szCs w:val="28"/>
        </w:rPr>
        <w:t>6</w:t>
      </w:r>
      <w:r w:rsidRPr="00AC4779">
        <w:rPr>
          <w:rFonts w:ascii="仿宋_GB2312" w:eastAsia="仿宋_GB2312" w:hAnsi="宋体"/>
          <w:sz w:val="28"/>
          <w:szCs w:val="28"/>
        </w:rPr>
        <w:t>年</w:t>
      </w:r>
      <w:r w:rsidRPr="00AC4779">
        <w:rPr>
          <w:rFonts w:ascii="仿宋_GB2312" w:eastAsia="仿宋_GB2312" w:hAnsi="宋体" w:hint="eastAsia"/>
          <w:sz w:val="28"/>
          <w:szCs w:val="28"/>
        </w:rPr>
        <w:t>3月2</w:t>
      </w:r>
      <w:r w:rsidR="00C84BE2">
        <w:rPr>
          <w:rFonts w:ascii="仿宋_GB2312" w:eastAsia="仿宋_GB2312" w:hAnsi="宋体" w:hint="eastAsia"/>
          <w:sz w:val="28"/>
          <w:szCs w:val="28"/>
        </w:rPr>
        <w:t>7</w:t>
      </w:r>
      <w:r w:rsidRPr="00AC4779">
        <w:rPr>
          <w:rFonts w:ascii="仿宋_GB2312" w:eastAsia="仿宋_GB2312" w:hAnsi="宋体" w:hint="eastAsia"/>
          <w:sz w:val="28"/>
          <w:szCs w:val="28"/>
        </w:rPr>
        <w:t>日</w:t>
      </w:r>
    </w:p>
    <w:p w14:paraId="089376E0" w14:textId="1A6F82B3" w:rsidR="003659B1" w:rsidRPr="003659B1" w:rsidRDefault="003659B1" w:rsidP="003659B1">
      <w:pPr>
        <w:spacing w:line="500" w:lineRule="exact"/>
        <w:contextualSpacing/>
        <w:jc w:val="center"/>
        <w:rPr>
          <w:rFonts w:ascii="仿宋" w:eastAsia="仿宋" w:hAnsi="仿宋" w:hint="eastAsia"/>
          <w:b/>
          <w:sz w:val="36"/>
          <w:szCs w:val="36"/>
        </w:rPr>
      </w:pPr>
      <w:r w:rsidRPr="003659B1">
        <w:rPr>
          <w:rFonts w:ascii="仿宋" w:eastAsia="仿宋" w:hAnsi="仿宋" w:hint="eastAsia"/>
          <w:b/>
          <w:sz w:val="36"/>
          <w:szCs w:val="36"/>
        </w:rPr>
        <w:lastRenderedPageBreak/>
        <w:t>独立非执行董事20</w:t>
      </w:r>
      <w:r w:rsidRPr="003659B1">
        <w:rPr>
          <w:rFonts w:ascii="仿宋" w:eastAsia="仿宋" w:hAnsi="仿宋"/>
          <w:b/>
          <w:sz w:val="36"/>
          <w:szCs w:val="36"/>
        </w:rPr>
        <w:t>2</w:t>
      </w:r>
      <w:r w:rsidR="00076E4A">
        <w:rPr>
          <w:rFonts w:ascii="仿宋" w:eastAsia="仿宋" w:hAnsi="仿宋" w:hint="eastAsia"/>
          <w:b/>
          <w:sz w:val="36"/>
          <w:szCs w:val="36"/>
        </w:rPr>
        <w:t>5</w:t>
      </w:r>
      <w:r w:rsidRPr="003659B1">
        <w:rPr>
          <w:rFonts w:ascii="仿宋" w:eastAsia="仿宋" w:hAnsi="仿宋" w:hint="eastAsia"/>
          <w:b/>
          <w:sz w:val="36"/>
          <w:szCs w:val="36"/>
        </w:rPr>
        <w:t>年度述职报告</w:t>
      </w:r>
    </w:p>
    <w:p w14:paraId="1C442B05" w14:textId="77777777" w:rsidR="003659B1" w:rsidRPr="003659B1" w:rsidRDefault="003659B1" w:rsidP="003659B1">
      <w:pPr>
        <w:spacing w:line="500" w:lineRule="exact"/>
        <w:contextualSpacing/>
        <w:jc w:val="center"/>
        <w:rPr>
          <w:rFonts w:ascii="宋体" w:hAnsi="宋体" w:hint="eastAsia"/>
          <w:b/>
          <w:sz w:val="32"/>
          <w:szCs w:val="32"/>
        </w:rPr>
      </w:pPr>
      <w:r w:rsidRPr="003659B1">
        <w:rPr>
          <w:rFonts w:ascii="宋体" w:hAnsi="宋体" w:hint="eastAsia"/>
          <w:b/>
          <w:sz w:val="28"/>
          <w:szCs w:val="28"/>
        </w:rPr>
        <w:t>刘景泰</w:t>
      </w:r>
    </w:p>
    <w:p w14:paraId="7E3328C4" w14:textId="77777777" w:rsidR="006E3EFE" w:rsidRDefault="006E3EFE" w:rsidP="0073542F">
      <w:pPr>
        <w:ind w:firstLineChars="200" w:firstLine="560"/>
        <w:rPr>
          <w:rFonts w:ascii="仿宋_GB2312" w:eastAsia="仿宋_GB2312" w:hAnsi="等线" w:hint="eastAsia"/>
          <w:sz w:val="28"/>
          <w:szCs w:val="28"/>
        </w:rPr>
      </w:pPr>
    </w:p>
    <w:p w14:paraId="0F8B6875" w14:textId="77777777" w:rsidR="00076E4A" w:rsidRPr="00076E4A" w:rsidRDefault="00076E4A" w:rsidP="00076E4A">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本人担任北京京城机电股份有限公司（以下简称“公司”）独立非执行董事期间，严格遵循国家相关法律法规及监管规定，包括《公司法》《证券法》《上市公司独立董事管理办法》及《上海证券交易所股票上市规则》等，并认真执行《公司章程》和《独立董事工作制度》的要求。履职中，本人坚守独立、客观、公正的立场，以高度的责任心和勤勉态度履行职能，密切关注公司经营动态与发展实况。通过按时出席相关会议、审慎研究董事会各项议案，本人结合专业知识与实践经验提出独立意见，积极辅助董事会</w:t>
      </w:r>
      <w:proofErr w:type="gramStart"/>
      <w:r w:rsidRPr="00076E4A">
        <w:rPr>
          <w:rFonts w:ascii="仿宋_GB2312" w:eastAsia="仿宋_GB2312" w:hAnsi="宋体" w:hint="eastAsia"/>
          <w:sz w:val="28"/>
          <w:szCs w:val="28"/>
        </w:rPr>
        <w:t>作出</w:t>
      </w:r>
      <w:proofErr w:type="gramEnd"/>
      <w:r w:rsidRPr="00076E4A">
        <w:rPr>
          <w:rFonts w:ascii="仿宋_GB2312" w:eastAsia="仿宋_GB2312" w:hAnsi="宋体" w:hint="eastAsia"/>
          <w:sz w:val="28"/>
          <w:szCs w:val="28"/>
        </w:rPr>
        <w:t>审慎决策。在此基础上，本人努力促进公司治理结构的完善与运作的规范，提升董事会决策效能，有力维护公司整体利益及股东权益，切实履行了作为独立非执行董事的应尽职责。</w:t>
      </w:r>
    </w:p>
    <w:p w14:paraId="7233028E" w14:textId="77777777" w:rsidR="00076E4A" w:rsidRPr="00076E4A" w:rsidRDefault="00076E4A" w:rsidP="00076E4A">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现将2025年度任职期间履行独立非执行董事职责的情况报告如下：</w:t>
      </w:r>
    </w:p>
    <w:p w14:paraId="29F5E850" w14:textId="77777777" w:rsidR="00076E4A" w:rsidRPr="00076E4A" w:rsidRDefault="00076E4A" w:rsidP="00076E4A">
      <w:pPr>
        <w:spacing w:line="500" w:lineRule="exact"/>
        <w:ind w:firstLineChars="200" w:firstLine="562"/>
        <w:contextualSpacing/>
        <w:rPr>
          <w:rFonts w:ascii="仿宋_GB2312" w:eastAsia="仿宋_GB2312" w:hAnsi="宋体" w:hint="eastAsia"/>
          <w:b/>
          <w:bCs/>
          <w:sz w:val="28"/>
          <w:szCs w:val="28"/>
        </w:rPr>
      </w:pPr>
      <w:r w:rsidRPr="00076E4A">
        <w:rPr>
          <w:rFonts w:ascii="仿宋_GB2312" w:eastAsia="仿宋_GB2312" w:hAnsi="宋体" w:hint="eastAsia"/>
          <w:b/>
          <w:bCs/>
          <w:sz w:val="28"/>
          <w:szCs w:val="28"/>
        </w:rPr>
        <w:t>一、独立董事的基本情况</w:t>
      </w:r>
    </w:p>
    <w:p w14:paraId="59DE2019" w14:textId="77777777" w:rsidR="00076E4A" w:rsidRPr="00076E4A" w:rsidRDefault="00076E4A" w:rsidP="00076E4A">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（一）个人工作履历、专业背景以及兼职情况</w:t>
      </w:r>
    </w:p>
    <w:p w14:paraId="39825385" w14:textId="77777777" w:rsidR="00076E4A" w:rsidRPr="00076E4A" w:rsidRDefault="00076E4A" w:rsidP="00076E4A">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刘景泰，中国国籍，男，62岁，南开大学工学博士。刘先生曾任南开大学副教授，南开大学机器人与信息自动化研究所副所长，天津中环电子信息集团有限公司外部董事，2020年6月9日起至2023年6月16日任本公司第十届董事会独立非执行董事。现任南开大学人工智能学院教授，博士生导师，南开大学机器人与信息自动化研究所所长，北京京城机电股份有限公司第十一届董事会独立非执行董事。</w:t>
      </w:r>
    </w:p>
    <w:p w14:paraId="57CAF97F" w14:textId="77777777" w:rsidR="00076E4A" w:rsidRPr="00076E4A" w:rsidRDefault="00076E4A" w:rsidP="00076E4A">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 xml:space="preserve">    （二）董事会专门委员会任职情况</w:t>
      </w:r>
    </w:p>
    <w:p w14:paraId="20D2515C" w14:textId="5DE1F402" w:rsidR="00076E4A" w:rsidRPr="00076E4A" w:rsidRDefault="00076E4A" w:rsidP="00076E4A">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作为薪酬与考核委员</w:t>
      </w:r>
      <w:r w:rsidR="005B686D">
        <w:rPr>
          <w:rFonts w:ascii="仿宋_GB2312" w:eastAsia="仿宋_GB2312" w:hAnsi="宋体" w:hint="eastAsia"/>
          <w:sz w:val="28"/>
          <w:szCs w:val="28"/>
        </w:rPr>
        <w:t>会</w:t>
      </w:r>
      <w:r w:rsidRPr="00076E4A">
        <w:rPr>
          <w:rFonts w:ascii="仿宋_GB2312" w:eastAsia="仿宋_GB2312" w:hAnsi="宋体" w:hint="eastAsia"/>
          <w:sz w:val="28"/>
          <w:szCs w:val="28"/>
        </w:rPr>
        <w:t>主席、战略委员会委员，积极参与董事会</w:t>
      </w:r>
      <w:r w:rsidRPr="00076E4A">
        <w:rPr>
          <w:rFonts w:ascii="仿宋_GB2312" w:eastAsia="仿宋_GB2312" w:hAnsi="宋体" w:hint="eastAsia"/>
          <w:sz w:val="28"/>
          <w:szCs w:val="28"/>
        </w:rPr>
        <w:lastRenderedPageBreak/>
        <w:t>专门委员会工作，注重发挥自身专业优势，为董事会及相关专门委员会科学决策提供有力支撑。</w:t>
      </w:r>
    </w:p>
    <w:p w14:paraId="3F87F031" w14:textId="77777777" w:rsidR="00076E4A" w:rsidRPr="00076E4A" w:rsidRDefault="00076E4A" w:rsidP="00076E4A">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（三）是否存在影响独立性的情况说明</w:t>
      </w:r>
    </w:p>
    <w:p w14:paraId="5D16635D" w14:textId="77777777" w:rsidR="00076E4A" w:rsidRPr="00076E4A" w:rsidRDefault="00076E4A" w:rsidP="00076E4A">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本人不在公司担任除独立董事以外的其他任何职务，也不在公司主要股东中担任任何职务，与公司及公司主要股东或有利害关系的机构和人员不存在可能妨碍我们进行独立客观判断的关系，没有从公司及公司主要股东或有利害关系的机构和人员取得额外的、未予披露的其他利益。因此，不存在影响独立性的情况。</w:t>
      </w:r>
    </w:p>
    <w:p w14:paraId="3EEEBF47" w14:textId="77777777" w:rsidR="00076E4A" w:rsidRPr="00076E4A" w:rsidRDefault="00076E4A" w:rsidP="00076E4A">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2025年度，作为公司独立非执行董事，认真行权，依法履职，充分发挥了独立非执行董事的作用，不存在影响独立性的其他事项，较好地维护了公司规范化运作及股东的整体利益。</w:t>
      </w:r>
    </w:p>
    <w:p w14:paraId="682CCE1F" w14:textId="77777777" w:rsidR="00076E4A" w:rsidRPr="00076E4A" w:rsidRDefault="00076E4A" w:rsidP="00076E4A">
      <w:pPr>
        <w:spacing w:line="500" w:lineRule="exact"/>
        <w:ind w:firstLineChars="200" w:firstLine="562"/>
        <w:contextualSpacing/>
        <w:rPr>
          <w:rFonts w:ascii="仿宋_GB2312" w:eastAsia="仿宋_GB2312" w:hAnsi="宋体" w:hint="eastAsia"/>
          <w:b/>
          <w:bCs/>
          <w:sz w:val="28"/>
          <w:szCs w:val="28"/>
        </w:rPr>
      </w:pPr>
      <w:r w:rsidRPr="00076E4A">
        <w:rPr>
          <w:rFonts w:ascii="仿宋_GB2312" w:eastAsia="仿宋_GB2312" w:hAnsi="宋体" w:hint="eastAsia"/>
          <w:b/>
          <w:bCs/>
          <w:sz w:val="28"/>
          <w:szCs w:val="28"/>
        </w:rPr>
        <w:t>二、独立董事年度履职情况</w:t>
      </w:r>
    </w:p>
    <w:p w14:paraId="19EC7878" w14:textId="77777777" w:rsidR="00076E4A" w:rsidRPr="00076E4A" w:rsidRDefault="00076E4A" w:rsidP="00076E4A">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（一）出席股东会、董事会会议情况</w:t>
      </w:r>
    </w:p>
    <w:p w14:paraId="1FD65B14" w14:textId="77777777" w:rsidR="00076E4A" w:rsidRPr="00076E4A" w:rsidRDefault="00076E4A" w:rsidP="00076E4A">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作为独立董事，在召开董事会前主动了解并获取做出决策前所需要的情况和资料，详细了解公司经营情况，为董事会的重要决策做了充分的准备工作。会议上，认真审议各项议案，积极参与讨论并提出合理化建议，为公司董事会做出科学决策起到了积极作用。</w:t>
      </w:r>
    </w:p>
    <w:p w14:paraId="7D70CCAD" w14:textId="77777777" w:rsidR="00076E4A" w:rsidRPr="00076E4A" w:rsidRDefault="00076E4A" w:rsidP="00076E4A">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2025年度公司共召开了4次股东会、10次董事会，出席情况及表决如下表：</w:t>
      </w:r>
    </w:p>
    <w:p w14:paraId="6B6914D0" w14:textId="77777777" w:rsidR="00076E4A" w:rsidRPr="00076E4A" w:rsidRDefault="00076E4A" w:rsidP="00076E4A">
      <w:pPr>
        <w:spacing w:line="500" w:lineRule="exact"/>
        <w:ind w:firstLineChars="200" w:firstLine="560"/>
        <w:contextualSpacing/>
        <w:rPr>
          <w:rFonts w:ascii="宋体" w:hAnsi="宋体" w:hint="eastAsia"/>
          <w:sz w:val="28"/>
          <w:szCs w:val="28"/>
        </w:rPr>
      </w:pPr>
      <w:r w:rsidRPr="00076E4A">
        <w:rPr>
          <w:rFonts w:ascii="仿宋_GB2312" w:eastAsia="仿宋_GB2312" w:hAnsi="宋体" w:hint="eastAsia"/>
          <w:sz w:val="28"/>
          <w:szCs w:val="28"/>
        </w:rPr>
        <w:t>（1）出席股东会及董事会情况：</w:t>
      </w:r>
    </w:p>
    <w:tbl>
      <w:tblPr>
        <w:tblW w:w="949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19"/>
        <w:gridCol w:w="802"/>
        <w:gridCol w:w="1227"/>
        <w:gridCol w:w="1049"/>
        <w:gridCol w:w="1049"/>
        <w:gridCol w:w="1049"/>
        <w:gridCol w:w="871"/>
        <w:gridCol w:w="1419"/>
        <w:gridCol w:w="908"/>
      </w:tblGrid>
      <w:tr w:rsidR="001910B2" w:rsidRPr="00076E4A" w14:paraId="728DDE4C" w14:textId="77777777" w:rsidTr="001910B2">
        <w:trPr>
          <w:trHeight w:val="1318"/>
          <w:jc w:val="center"/>
        </w:trPr>
        <w:tc>
          <w:tcPr>
            <w:tcW w:w="1119" w:type="dxa"/>
            <w:tcBorders>
              <w:bottom w:val="single" w:sz="2" w:space="0" w:color="000000"/>
              <w:right w:val="single" w:sz="2" w:space="0" w:color="000000"/>
            </w:tcBorders>
            <w:vAlign w:val="center"/>
          </w:tcPr>
          <w:p w14:paraId="15D3A090" w14:textId="2520A580" w:rsidR="001910B2" w:rsidRPr="00076E4A" w:rsidRDefault="001910B2" w:rsidP="001910B2">
            <w:pPr>
              <w:spacing w:line="500" w:lineRule="exact"/>
              <w:contextualSpacing/>
              <w:jc w:val="left"/>
              <w:rPr>
                <w:rFonts w:ascii="仿宋_GB2312" w:eastAsia="仿宋_GB2312" w:hAnsi="宋体" w:hint="eastAsia"/>
                <w:sz w:val="22"/>
                <w:szCs w:val="22"/>
              </w:rPr>
            </w:pPr>
            <w:r w:rsidRPr="00F8035F">
              <w:rPr>
                <w:rFonts w:ascii="仿宋_GB2312" w:eastAsia="仿宋_GB2312" w:hint="eastAsia"/>
                <w:sz w:val="22"/>
                <w:lang w:bidi="zh-CN"/>
              </w:rPr>
              <w:t>董事姓名</w:t>
            </w:r>
          </w:p>
        </w:tc>
        <w:tc>
          <w:tcPr>
            <w:tcW w:w="802" w:type="dxa"/>
            <w:tcBorders>
              <w:left w:val="single" w:sz="2" w:space="0" w:color="000000"/>
              <w:bottom w:val="single" w:sz="2" w:space="0" w:color="000000"/>
              <w:right w:val="single" w:sz="2" w:space="0" w:color="000000"/>
            </w:tcBorders>
            <w:vAlign w:val="center"/>
          </w:tcPr>
          <w:p w14:paraId="4E183A8E" w14:textId="0D6029D5" w:rsidR="001910B2" w:rsidRPr="00076E4A" w:rsidRDefault="001910B2" w:rsidP="001910B2">
            <w:pPr>
              <w:contextualSpacing/>
              <w:jc w:val="left"/>
              <w:rPr>
                <w:rFonts w:ascii="仿宋_GB2312" w:eastAsia="仿宋_GB2312" w:hAnsi="宋体" w:hint="eastAsia"/>
                <w:sz w:val="22"/>
                <w:szCs w:val="22"/>
              </w:rPr>
            </w:pPr>
            <w:r w:rsidRPr="00F8035F">
              <w:rPr>
                <w:rFonts w:ascii="仿宋_GB2312" w:eastAsia="仿宋_GB2312" w:hint="eastAsia"/>
                <w:sz w:val="22"/>
                <w:lang w:bidi="zh-CN"/>
              </w:rPr>
              <w:t>是否独立董事</w:t>
            </w:r>
          </w:p>
        </w:tc>
        <w:tc>
          <w:tcPr>
            <w:tcW w:w="1227" w:type="dxa"/>
            <w:tcBorders>
              <w:left w:val="single" w:sz="2" w:space="0" w:color="000000"/>
              <w:bottom w:val="single" w:sz="2" w:space="0" w:color="000000"/>
              <w:right w:val="single" w:sz="2" w:space="0" w:color="000000"/>
            </w:tcBorders>
            <w:vAlign w:val="center"/>
          </w:tcPr>
          <w:p w14:paraId="2E6B87F1" w14:textId="77777777" w:rsidR="001910B2" w:rsidRPr="00F8035F" w:rsidRDefault="001910B2" w:rsidP="001910B2">
            <w:pPr>
              <w:jc w:val="center"/>
              <w:rPr>
                <w:rFonts w:ascii="仿宋_GB2312" w:eastAsia="仿宋_GB2312"/>
                <w:sz w:val="22"/>
                <w:lang w:bidi="zh-CN"/>
              </w:rPr>
            </w:pPr>
            <w:r w:rsidRPr="00F8035F">
              <w:rPr>
                <w:rFonts w:ascii="仿宋_GB2312" w:eastAsia="仿宋_GB2312" w:hint="eastAsia"/>
                <w:sz w:val="22"/>
                <w:lang w:bidi="zh-CN"/>
              </w:rPr>
              <w:t>本年应参</w:t>
            </w:r>
          </w:p>
          <w:p w14:paraId="3F4F1C04" w14:textId="6E4AEA69" w:rsidR="001910B2" w:rsidRPr="00076E4A" w:rsidRDefault="001910B2" w:rsidP="001910B2">
            <w:pPr>
              <w:contextualSpacing/>
              <w:jc w:val="left"/>
              <w:rPr>
                <w:rFonts w:ascii="仿宋_GB2312" w:eastAsia="仿宋_GB2312" w:hAnsi="宋体" w:hint="eastAsia"/>
                <w:sz w:val="22"/>
                <w:szCs w:val="22"/>
              </w:rPr>
            </w:pPr>
            <w:r w:rsidRPr="00F8035F">
              <w:rPr>
                <w:rFonts w:ascii="仿宋_GB2312" w:eastAsia="仿宋_GB2312" w:hint="eastAsia"/>
                <w:sz w:val="22"/>
                <w:lang w:bidi="zh-CN"/>
              </w:rPr>
              <w:t>加董事会次</w:t>
            </w:r>
            <w:r w:rsidRPr="00F8035F">
              <w:rPr>
                <w:rFonts w:ascii="仿宋_GB2312" w:eastAsia="仿宋_GB2312" w:hint="eastAsia"/>
                <w:sz w:val="22"/>
                <w:lang w:bidi="zh-CN"/>
              </w:rPr>
              <w:tab/>
              <w:t>数</w:t>
            </w:r>
          </w:p>
        </w:tc>
        <w:tc>
          <w:tcPr>
            <w:tcW w:w="1049" w:type="dxa"/>
            <w:tcBorders>
              <w:left w:val="single" w:sz="2" w:space="0" w:color="000000"/>
              <w:bottom w:val="single" w:sz="2" w:space="0" w:color="000000"/>
              <w:right w:val="single" w:sz="2" w:space="0" w:color="000000"/>
            </w:tcBorders>
            <w:vAlign w:val="center"/>
          </w:tcPr>
          <w:p w14:paraId="6BE4B3CD" w14:textId="3414E487" w:rsidR="001910B2" w:rsidRPr="00076E4A" w:rsidRDefault="001910B2" w:rsidP="001910B2">
            <w:pPr>
              <w:contextualSpacing/>
              <w:jc w:val="left"/>
              <w:rPr>
                <w:rFonts w:ascii="仿宋_GB2312" w:eastAsia="仿宋_GB2312" w:hAnsi="宋体" w:hint="eastAsia"/>
                <w:sz w:val="22"/>
                <w:szCs w:val="22"/>
              </w:rPr>
            </w:pPr>
            <w:r w:rsidRPr="00F8035F">
              <w:rPr>
                <w:rFonts w:ascii="仿宋_GB2312" w:eastAsia="仿宋_GB2312" w:hint="eastAsia"/>
                <w:sz w:val="22"/>
                <w:lang w:bidi="zh-CN"/>
              </w:rPr>
              <w:t>亲自出席次数</w:t>
            </w:r>
          </w:p>
        </w:tc>
        <w:tc>
          <w:tcPr>
            <w:tcW w:w="1049" w:type="dxa"/>
            <w:tcBorders>
              <w:left w:val="single" w:sz="2" w:space="0" w:color="000000"/>
              <w:bottom w:val="single" w:sz="2" w:space="0" w:color="000000"/>
              <w:right w:val="single" w:sz="2" w:space="0" w:color="000000"/>
            </w:tcBorders>
            <w:vAlign w:val="center"/>
          </w:tcPr>
          <w:p w14:paraId="4B871C0A" w14:textId="77777777" w:rsidR="001910B2" w:rsidRPr="00F8035F" w:rsidRDefault="001910B2" w:rsidP="001910B2">
            <w:pPr>
              <w:jc w:val="center"/>
              <w:rPr>
                <w:rFonts w:ascii="仿宋_GB2312" w:eastAsia="仿宋_GB2312"/>
                <w:sz w:val="22"/>
                <w:lang w:bidi="zh-CN"/>
              </w:rPr>
            </w:pPr>
            <w:r w:rsidRPr="00F8035F">
              <w:rPr>
                <w:rFonts w:ascii="仿宋_GB2312" w:eastAsia="仿宋_GB2312" w:hint="eastAsia"/>
                <w:sz w:val="22"/>
                <w:lang w:bidi="zh-CN"/>
              </w:rPr>
              <w:t>以通讯</w:t>
            </w:r>
          </w:p>
          <w:p w14:paraId="2AC5FD20" w14:textId="194B99EE" w:rsidR="001910B2" w:rsidRPr="00076E4A" w:rsidRDefault="001910B2" w:rsidP="001910B2">
            <w:pPr>
              <w:contextualSpacing/>
              <w:jc w:val="left"/>
              <w:rPr>
                <w:rFonts w:ascii="仿宋_GB2312" w:eastAsia="仿宋_GB2312" w:hAnsi="宋体" w:hint="eastAsia"/>
                <w:sz w:val="22"/>
                <w:szCs w:val="22"/>
              </w:rPr>
            </w:pPr>
            <w:r w:rsidRPr="00F8035F">
              <w:rPr>
                <w:rFonts w:ascii="仿宋_GB2312" w:eastAsia="仿宋_GB2312" w:hint="eastAsia"/>
                <w:sz w:val="22"/>
                <w:lang w:bidi="zh-CN"/>
              </w:rPr>
              <w:t>方式参加次数</w:t>
            </w:r>
          </w:p>
        </w:tc>
        <w:tc>
          <w:tcPr>
            <w:tcW w:w="1049" w:type="dxa"/>
            <w:tcBorders>
              <w:left w:val="single" w:sz="2" w:space="0" w:color="000000"/>
              <w:bottom w:val="single" w:sz="2" w:space="0" w:color="000000"/>
              <w:right w:val="single" w:sz="2" w:space="0" w:color="000000"/>
            </w:tcBorders>
            <w:vAlign w:val="center"/>
          </w:tcPr>
          <w:p w14:paraId="0EF82E4F" w14:textId="7F089A06" w:rsidR="001910B2" w:rsidRPr="00076E4A" w:rsidRDefault="001910B2" w:rsidP="001910B2">
            <w:pPr>
              <w:contextualSpacing/>
              <w:jc w:val="left"/>
              <w:rPr>
                <w:rFonts w:ascii="仿宋_GB2312" w:eastAsia="仿宋_GB2312" w:hAnsi="宋体" w:hint="eastAsia"/>
                <w:sz w:val="22"/>
                <w:szCs w:val="22"/>
              </w:rPr>
            </w:pPr>
            <w:r w:rsidRPr="00F8035F">
              <w:rPr>
                <w:rFonts w:ascii="仿宋_GB2312" w:eastAsia="仿宋_GB2312" w:hint="eastAsia"/>
                <w:sz w:val="22"/>
                <w:lang w:bidi="zh-CN"/>
              </w:rPr>
              <w:t>委托出席次数</w:t>
            </w:r>
          </w:p>
        </w:tc>
        <w:tc>
          <w:tcPr>
            <w:tcW w:w="871" w:type="dxa"/>
            <w:tcBorders>
              <w:left w:val="single" w:sz="2" w:space="0" w:color="000000"/>
              <w:bottom w:val="single" w:sz="2" w:space="0" w:color="000000"/>
              <w:right w:val="single" w:sz="4" w:space="0" w:color="000000"/>
            </w:tcBorders>
            <w:vAlign w:val="center"/>
          </w:tcPr>
          <w:p w14:paraId="646E4E77" w14:textId="7ED5A14A" w:rsidR="001910B2" w:rsidRPr="00076E4A" w:rsidRDefault="001910B2" w:rsidP="001910B2">
            <w:pPr>
              <w:contextualSpacing/>
              <w:jc w:val="left"/>
              <w:rPr>
                <w:rFonts w:ascii="仿宋_GB2312" w:eastAsia="仿宋_GB2312" w:hAnsi="宋体" w:hint="eastAsia"/>
                <w:sz w:val="22"/>
                <w:szCs w:val="22"/>
              </w:rPr>
            </w:pPr>
            <w:r w:rsidRPr="00F8035F">
              <w:rPr>
                <w:rFonts w:ascii="仿宋_GB2312" w:eastAsia="仿宋_GB2312" w:hint="eastAsia"/>
                <w:sz w:val="22"/>
                <w:lang w:bidi="zh-CN"/>
              </w:rPr>
              <w:t>缺席次数</w:t>
            </w:r>
          </w:p>
        </w:tc>
        <w:tc>
          <w:tcPr>
            <w:tcW w:w="1419" w:type="dxa"/>
            <w:tcBorders>
              <w:left w:val="single" w:sz="4" w:space="0" w:color="000000"/>
              <w:bottom w:val="single" w:sz="2" w:space="0" w:color="000000"/>
              <w:right w:val="single" w:sz="4" w:space="0" w:color="000000"/>
            </w:tcBorders>
            <w:vAlign w:val="center"/>
          </w:tcPr>
          <w:p w14:paraId="73E9B51E" w14:textId="77777777" w:rsidR="001910B2" w:rsidRPr="00F8035F" w:rsidRDefault="001910B2" w:rsidP="001910B2">
            <w:pPr>
              <w:jc w:val="center"/>
              <w:rPr>
                <w:rFonts w:ascii="仿宋_GB2312" w:eastAsia="仿宋_GB2312"/>
                <w:sz w:val="22"/>
                <w:lang w:bidi="zh-CN"/>
              </w:rPr>
            </w:pPr>
            <w:r w:rsidRPr="00F8035F">
              <w:rPr>
                <w:rFonts w:ascii="仿宋_GB2312" w:eastAsia="仿宋_GB2312" w:hint="eastAsia"/>
                <w:sz w:val="22"/>
                <w:lang w:bidi="zh-CN"/>
              </w:rPr>
              <w:t>是否连续两</w:t>
            </w:r>
          </w:p>
          <w:p w14:paraId="6429E6DD" w14:textId="67D62F8A" w:rsidR="001910B2" w:rsidRPr="00076E4A" w:rsidRDefault="001910B2" w:rsidP="001910B2">
            <w:pPr>
              <w:contextualSpacing/>
              <w:jc w:val="left"/>
              <w:rPr>
                <w:rFonts w:ascii="仿宋_GB2312" w:eastAsia="仿宋_GB2312" w:hAnsi="宋体" w:hint="eastAsia"/>
                <w:sz w:val="22"/>
                <w:szCs w:val="22"/>
              </w:rPr>
            </w:pPr>
            <w:r w:rsidRPr="00F8035F">
              <w:rPr>
                <w:rFonts w:ascii="仿宋_GB2312" w:eastAsia="仿宋_GB2312" w:hint="eastAsia"/>
                <w:sz w:val="22"/>
                <w:lang w:bidi="zh-CN"/>
              </w:rPr>
              <w:t>次未亲自参加会议</w:t>
            </w:r>
          </w:p>
        </w:tc>
        <w:tc>
          <w:tcPr>
            <w:tcW w:w="908" w:type="dxa"/>
            <w:tcBorders>
              <w:left w:val="single" w:sz="4" w:space="0" w:color="000000"/>
              <w:bottom w:val="single" w:sz="2" w:space="0" w:color="000000"/>
            </w:tcBorders>
            <w:vAlign w:val="center"/>
          </w:tcPr>
          <w:p w14:paraId="2D026932" w14:textId="77777777" w:rsidR="001910B2" w:rsidRPr="00F8035F" w:rsidRDefault="001910B2" w:rsidP="001910B2">
            <w:pPr>
              <w:jc w:val="center"/>
              <w:rPr>
                <w:rFonts w:ascii="仿宋_GB2312" w:eastAsia="仿宋_GB2312"/>
                <w:sz w:val="22"/>
                <w:lang w:bidi="zh-CN"/>
              </w:rPr>
            </w:pPr>
            <w:r w:rsidRPr="00F8035F">
              <w:rPr>
                <w:rFonts w:ascii="仿宋_GB2312" w:eastAsia="仿宋_GB2312" w:hint="eastAsia"/>
                <w:sz w:val="22"/>
                <w:lang w:bidi="zh-CN"/>
              </w:rPr>
              <w:t>出席股</w:t>
            </w:r>
          </w:p>
          <w:p w14:paraId="44B86F2D" w14:textId="508A6314" w:rsidR="001910B2" w:rsidRPr="00076E4A" w:rsidRDefault="001910B2" w:rsidP="001910B2">
            <w:pPr>
              <w:contextualSpacing/>
              <w:jc w:val="left"/>
              <w:rPr>
                <w:rFonts w:ascii="仿宋_GB2312" w:eastAsia="仿宋_GB2312" w:hAnsi="宋体" w:hint="eastAsia"/>
                <w:sz w:val="22"/>
                <w:szCs w:val="22"/>
              </w:rPr>
            </w:pPr>
            <w:r w:rsidRPr="00F8035F">
              <w:rPr>
                <w:rFonts w:ascii="仿宋_GB2312" w:eastAsia="仿宋_GB2312" w:hint="eastAsia"/>
                <w:sz w:val="22"/>
                <w:lang w:bidi="zh-CN"/>
              </w:rPr>
              <w:t>东会的次数</w:t>
            </w:r>
          </w:p>
        </w:tc>
      </w:tr>
      <w:tr w:rsidR="00076E4A" w:rsidRPr="00076E4A" w14:paraId="5A1AD509" w14:textId="77777777" w:rsidTr="001910B2">
        <w:trPr>
          <w:trHeight w:val="456"/>
          <w:jc w:val="center"/>
        </w:trPr>
        <w:tc>
          <w:tcPr>
            <w:tcW w:w="1119" w:type="dxa"/>
            <w:tcBorders>
              <w:top w:val="single" w:sz="2" w:space="0" w:color="000000"/>
              <w:right w:val="single" w:sz="2" w:space="0" w:color="000000"/>
            </w:tcBorders>
            <w:vAlign w:val="center"/>
          </w:tcPr>
          <w:p w14:paraId="5F658084" w14:textId="77777777" w:rsidR="00076E4A" w:rsidRPr="00076E4A" w:rsidRDefault="00076E4A" w:rsidP="001910B2">
            <w:pPr>
              <w:spacing w:line="500" w:lineRule="exact"/>
              <w:contextualSpacing/>
              <w:jc w:val="center"/>
              <w:rPr>
                <w:rFonts w:ascii="仿宋_GB2312" w:eastAsia="仿宋_GB2312" w:hAnsi="宋体" w:hint="eastAsia"/>
                <w:sz w:val="22"/>
                <w:szCs w:val="22"/>
              </w:rPr>
            </w:pPr>
            <w:r w:rsidRPr="00076E4A">
              <w:rPr>
                <w:rFonts w:ascii="仿宋_GB2312" w:eastAsia="仿宋_GB2312" w:hAnsi="宋体" w:hint="eastAsia"/>
                <w:sz w:val="22"/>
                <w:szCs w:val="22"/>
              </w:rPr>
              <w:t>刘景泰</w:t>
            </w:r>
          </w:p>
        </w:tc>
        <w:tc>
          <w:tcPr>
            <w:tcW w:w="802" w:type="dxa"/>
            <w:tcBorders>
              <w:top w:val="single" w:sz="2" w:space="0" w:color="000000"/>
              <w:left w:val="single" w:sz="2" w:space="0" w:color="000000"/>
              <w:right w:val="single" w:sz="2" w:space="0" w:color="000000"/>
            </w:tcBorders>
            <w:vAlign w:val="center"/>
          </w:tcPr>
          <w:p w14:paraId="264DC134" w14:textId="77777777" w:rsidR="00076E4A" w:rsidRPr="00076E4A" w:rsidRDefault="00076E4A" w:rsidP="001910B2">
            <w:pPr>
              <w:spacing w:line="500" w:lineRule="exact"/>
              <w:contextualSpacing/>
              <w:jc w:val="center"/>
              <w:rPr>
                <w:rFonts w:ascii="仿宋_GB2312" w:eastAsia="仿宋_GB2312" w:hAnsi="宋体" w:hint="eastAsia"/>
                <w:sz w:val="22"/>
                <w:szCs w:val="22"/>
              </w:rPr>
            </w:pPr>
            <w:r w:rsidRPr="00076E4A">
              <w:rPr>
                <w:rFonts w:ascii="仿宋_GB2312" w:eastAsia="仿宋_GB2312" w:hAnsi="宋体" w:hint="eastAsia"/>
                <w:sz w:val="22"/>
                <w:szCs w:val="22"/>
              </w:rPr>
              <w:t>是</w:t>
            </w:r>
          </w:p>
        </w:tc>
        <w:tc>
          <w:tcPr>
            <w:tcW w:w="1227" w:type="dxa"/>
            <w:tcBorders>
              <w:top w:val="single" w:sz="2" w:space="0" w:color="000000"/>
              <w:left w:val="single" w:sz="2" w:space="0" w:color="000000"/>
              <w:right w:val="single" w:sz="2" w:space="0" w:color="000000"/>
            </w:tcBorders>
            <w:vAlign w:val="center"/>
          </w:tcPr>
          <w:p w14:paraId="7606941A" w14:textId="77777777" w:rsidR="00076E4A" w:rsidRPr="00076E4A" w:rsidRDefault="00076E4A" w:rsidP="001910B2">
            <w:pPr>
              <w:spacing w:line="500" w:lineRule="exact"/>
              <w:contextualSpacing/>
              <w:jc w:val="center"/>
              <w:rPr>
                <w:rFonts w:ascii="仿宋_GB2312" w:eastAsia="仿宋_GB2312" w:hAnsi="宋体" w:hint="eastAsia"/>
                <w:sz w:val="22"/>
                <w:szCs w:val="22"/>
              </w:rPr>
            </w:pPr>
            <w:r w:rsidRPr="00076E4A">
              <w:rPr>
                <w:rFonts w:ascii="仿宋_GB2312" w:eastAsia="仿宋_GB2312" w:hAnsi="宋体" w:hint="eastAsia"/>
                <w:sz w:val="22"/>
                <w:szCs w:val="22"/>
              </w:rPr>
              <w:t>10</w:t>
            </w:r>
          </w:p>
        </w:tc>
        <w:tc>
          <w:tcPr>
            <w:tcW w:w="1049" w:type="dxa"/>
            <w:tcBorders>
              <w:top w:val="single" w:sz="2" w:space="0" w:color="000000"/>
              <w:left w:val="single" w:sz="2" w:space="0" w:color="000000"/>
              <w:right w:val="single" w:sz="2" w:space="0" w:color="000000"/>
            </w:tcBorders>
            <w:vAlign w:val="center"/>
          </w:tcPr>
          <w:p w14:paraId="632B48D8" w14:textId="77777777" w:rsidR="00076E4A" w:rsidRPr="00076E4A" w:rsidRDefault="00076E4A" w:rsidP="001910B2">
            <w:pPr>
              <w:spacing w:line="500" w:lineRule="exact"/>
              <w:contextualSpacing/>
              <w:jc w:val="center"/>
              <w:rPr>
                <w:rFonts w:ascii="仿宋_GB2312" w:eastAsia="仿宋_GB2312" w:hAnsi="宋体" w:hint="eastAsia"/>
                <w:sz w:val="22"/>
                <w:szCs w:val="22"/>
              </w:rPr>
            </w:pPr>
            <w:r w:rsidRPr="00076E4A">
              <w:rPr>
                <w:rFonts w:ascii="仿宋_GB2312" w:eastAsia="仿宋_GB2312" w:hAnsi="宋体" w:hint="eastAsia"/>
                <w:sz w:val="22"/>
                <w:szCs w:val="22"/>
              </w:rPr>
              <w:t>7</w:t>
            </w:r>
          </w:p>
        </w:tc>
        <w:tc>
          <w:tcPr>
            <w:tcW w:w="1049" w:type="dxa"/>
            <w:tcBorders>
              <w:top w:val="single" w:sz="2" w:space="0" w:color="000000"/>
              <w:left w:val="single" w:sz="2" w:space="0" w:color="000000"/>
              <w:right w:val="single" w:sz="2" w:space="0" w:color="000000"/>
            </w:tcBorders>
            <w:vAlign w:val="center"/>
          </w:tcPr>
          <w:p w14:paraId="3A6103B7" w14:textId="77777777" w:rsidR="00076E4A" w:rsidRPr="00076E4A" w:rsidRDefault="00076E4A" w:rsidP="001910B2">
            <w:pPr>
              <w:spacing w:line="500" w:lineRule="exact"/>
              <w:contextualSpacing/>
              <w:jc w:val="center"/>
              <w:rPr>
                <w:rFonts w:ascii="仿宋_GB2312" w:eastAsia="仿宋_GB2312" w:hAnsi="宋体" w:hint="eastAsia"/>
                <w:sz w:val="22"/>
                <w:szCs w:val="22"/>
              </w:rPr>
            </w:pPr>
            <w:r w:rsidRPr="00076E4A">
              <w:rPr>
                <w:rFonts w:ascii="仿宋_GB2312" w:eastAsia="仿宋_GB2312" w:hAnsi="宋体" w:hint="eastAsia"/>
                <w:sz w:val="22"/>
                <w:szCs w:val="22"/>
              </w:rPr>
              <w:t>3</w:t>
            </w:r>
          </w:p>
        </w:tc>
        <w:tc>
          <w:tcPr>
            <w:tcW w:w="1049" w:type="dxa"/>
            <w:tcBorders>
              <w:top w:val="single" w:sz="2" w:space="0" w:color="000000"/>
              <w:left w:val="single" w:sz="2" w:space="0" w:color="000000"/>
              <w:right w:val="single" w:sz="2" w:space="0" w:color="000000"/>
            </w:tcBorders>
            <w:vAlign w:val="center"/>
          </w:tcPr>
          <w:p w14:paraId="26331C72" w14:textId="77777777" w:rsidR="00076E4A" w:rsidRPr="00076E4A" w:rsidRDefault="00076E4A" w:rsidP="001910B2">
            <w:pPr>
              <w:spacing w:line="500" w:lineRule="exact"/>
              <w:contextualSpacing/>
              <w:jc w:val="center"/>
              <w:rPr>
                <w:rFonts w:ascii="仿宋_GB2312" w:eastAsia="仿宋_GB2312" w:hAnsi="宋体" w:hint="eastAsia"/>
                <w:sz w:val="22"/>
                <w:szCs w:val="22"/>
              </w:rPr>
            </w:pPr>
            <w:r w:rsidRPr="00076E4A">
              <w:rPr>
                <w:rFonts w:ascii="仿宋_GB2312" w:eastAsia="仿宋_GB2312" w:hAnsi="宋体" w:hint="eastAsia"/>
                <w:sz w:val="22"/>
                <w:szCs w:val="22"/>
              </w:rPr>
              <w:t>0</w:t>
            </w:r>
          </w:p>
        </w:tc>
        <w:tc>
          <w:tcPr>
            <w:tcW w:w="871" w:type="dxa"/>
            <w:tcBorders>
              <w:top w:val="single" w:sz="2" w:space="0" w:color="000000"/>
              <w:left w:val="single" w:sz="2" w:space="0" w:color="000000"/>
              <w:right w:val="single" w:sz="4" w:space="0" w:color="000000"/>
            </w:tcBorders>
            <w:vAlign w:val="center"/>
          </w:tcPr>
          <w:p w14:paraId="00608AC7" w14:textId="77777777" w:rsidR="00076E4A" w:rsidRPr="00076E4A" w:rsidRDefault="00076E4A" w:rsidP="001910B2">
            <w:pPr>
              <w:spacing w:line="500" w:lineRule="exact"/>
              <w:contextualSpacing/>
              <w:jc w:val="center"/>
              <w:rPr>
                <w:rFonts w:ascii="仿宋_GB2312" w:eastAsia="仿宋_GB2312" w:hAnsi="宋体" w:hint="eastAsia"/>
                <w:sz w:val="22"/>
                <w:szCs w:val="22"/>
              </w:rPr>
            </w:pPr>
            <w:r w:rsidRPr="00076E4A">
              <w:rPr>
                <w:rFonts w:ascii="仿宋_GB2312" w:eastAsia="仿宋_GB2312" w:hAnsi="宋体" w:hint="eastAsia"/>
                <w:sz w:val="22"/>
                <w:szCs w:val="22"/>
              </w:rPr>
              <w:t>0</w:t>
            </w:r>
          </w:p>
        </w:tc>
        <w:tc>
          <w:tcPr>
            <w:tcW w:w="1419" w:type="dxa"/>
            <w:tcBorders>
              <w:top w:val="single" w:sz="2" w:space="0" w:color="000000"/>
              <w:left w:val="single" w:sz="4" w:space="0" w:color="000000"/>
              <w:right w:val="single" w:sz="4" w:space="0" w:color="000000"/>
            </w:tcBorders>
            <w:vAlign w:val="center"/>
          </w:tcPr>
          <w:p w14:paraId="50B2C61E" w14:textId="77777777" w:rsidR="00076E4A" w:rsidRPr="00076E4A" w:rsidRDefault="00076E4A" w:rsidP="001910B2">
            <w:pPr>
              <w:spacing w:line="500" w:lineRule="exact"/>
              <w:contextualSpacing/>
              <w:jc w:val="center"/>
              <w:rPr>
                <w:rFonts w:ascii="仿宋_GB2312" w:eastAsia="仿宋_GB2312" w:hAnsi="宋体" w:hint="eastAsia"/>
                <w:sz w:val="22"/>
                <w:szCs w:val="22"/>
              </w:rPr>
            </w:pPr>
            <w:r w:rsidRPr="00076E4A">
              <w:rPr>
                <w:rFonts w:ascii="仿宋_GB2312" w:eastAsia="仿宋_GB2312" w:hAnsi="宋体" w:hint="eastAsia"/>
                <w:sz w:val="22"/>
                <w:szCs w:val="22"/>
              </w:rPr>
              <w:t>否</w:t>
            </w:r>
          </w:p>
        </w:tc>
        <w:tc>
          <w:tcPr>
            <w:tcW w:w="908" w:type="dxa"/>
            <w:tcBorders>
              <w:top w:val="single" w:sz="2" w:space="0" w:color="000000"/>
              <w:left w:val="single" w:sz="4" w:space="0" w:color="000000"/>
            </w:tcBorders>
            <w:vAlign w:val="center"/>
          </w:tcPr>
          <w:p w14:paraId="196F3397" w14:textId="77777777" w:rsidR="00076E4A" w:rsidRPr="00076E4A" w:rsidRDefault="00076E4A" w:rsidP="001910B2">
            <w:pPr>
              <w:spacing w:line="500" w:lineRule="exact"/>
              <w:contextualSpacing/>
              <w:jc w:val="center"/>
              <w:rPr>
                <w:rFonts w:ascii="仿宋_GB2312" w:eastAsia="仿宋_GB2312" w:hAnsi="宋体" w:hint="eastAsia"/>
                <w:sz w:val="22"/>
                <w:szCs w:val="22"/>
              </w:rPr>
            </w:pPr>
            <w:r w:rsidRPr="00076E4A">
              <w:rPr>
                <w:rFonts w:ascii="仿宋_GB2312" w:eastAsia="仿宋_GB2312" w:hAnsi="宋体" w:hint="eastAsia"/>
                <w:sz w:val="22"/>
                <w:szCs w:val="22"/>
              </w:rPr>
              <w:t>4</w:t>
            </w:r>
          </w:p>
        </w:tc>
      </w:tr>
    </w:tbl>
    <w:p w14:paraId="526BA86A" w14:textId="77777777" w:rsidR="00076E4A" w:rsidRPr="001910B2" w:rsidRDefault="00076E4A" w:rsidP="001910B2">
      <w:pPr>
        <w:spacing w:line="500" w:lineRule="exact"/>
        <w:ind w:firstLineChars="200" w:firstLine="560"/>
        <w:contextualSpacing/>
        <w:rPr>
          <w:rFonts w:ascii="仿宋_GB2312" w:eastAsia="仿宋_GB2312" w:hAnsi="宋体" w:hint="eastAsia"/>
          <w:sz w:val="28"/>
          <w:szCs w:val="28"/>
        </w:rPr>
      </w:pPr>
      <w:r w:rsidRPr="001910B2">
        <w:rPr>
          <w:rFonts w:ascii="仿宋_GB2312" w:eastAsia="仿宋_GB2312" w:hAnsi="宋体" w:hint="eastAsia"/>
          <w:sz w:val="28"/>
          <w:szCs w:val="28"/>
        </w:rPr>
        <w:t>（2）对公司有关事项提出异议的情况：</w:t>
      </w:r>
    </w:p>
    <w:tbl>
      <w:tblPr>
        <w:tblW w:w="935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7"/>
        <w:gridCol w:w="1779"/>
        <w:gridCol w:w="1980"/>
        <w:gridCol w:w="2307"/>
        <w:gridCol w:w="1463"/>
      </w:tblGrid>
      <w:tr w:rsidR="00076E4A" w:rsidRPr="00076E4A" w14:paraId="1DC86461" w14:textId="77777777" w:rsidTr="001910B2">
        <w:trPr>
          <w:trHeight w:val="487"/>
          <w:jc w:val="center"/>
        </w:trPr>
        <w:tc>
          <w:tcPr>
            <w:tcW w:w="1827" w:type="dxa"/>
            <w:tcBorders>
              <w:bottom w:val="single" w:sz="2" w:space="0" w:color="000000"/>
              <w:right w:val="single" w:sz="2" w:space="0" w:color="000000"/>
            </w:tcBorders>
          </w:tcPr>
          <w:p w14:paraId="42129B3A" w14:textId="77777777" w:rsidR="00076E4A" w:rsidRPr="00076E4A" w:rsidRDefault="00076E4A" w:rsidP="001910B2">
            <w:pPr>
              <w:ind w:firstLineChars="200" w:firstLine="440"/>
              <w:contextualSpacing/>
              <w:rPr>
                <w:rFonts w:ascii="仿宋_GB2312" w:eastAsia="仿宋_GB2312" w:hAnsi="宋体" w:hint="eastAsia"/>
                <w:sz w:val="22"/>
                <w:szCs w:val="22"/>
              </w:rPr>
            </w:pPr>
            <w:r w:rsidRPr="00076E4A">
              <w:rPr>
                <w:rFonts w:ascii="仿宋_GB2312" w:eastAsia="仿宋_GB2312" w:hAnsi="宋体" w:hint="eastAsia"/>
                <w:sz w:val="22"/>
                <w:szCs w:val="22"/>
              </w:rPr>
              <w:t>董事姓名</w:t>
            </w:r>
          </w:p>
        </w:tc>
        <w:tc>
          <w:tcPr>
            <w:tcW w:w="1779" w:type="dxa"/>
            <w:tcBorders>
              <w:left w:val="single" w:sz="2" w:space="0" w:color="000000"/>
              <w:bottom w:val="single" w:sz="2" w:space="0" w:color="000000"/>
              <w:right w:val="single" w:sz="2" w:space="0" w:color="000000"/>
            </w:tcBorders>
          </w:tcPr>
          <w:p w14:paraId="68837A8E" w14:textId="77777777" w:rsidR="00076E4A" w:rsidRPr="00076E4A" w:rsidRDefault="00076E4A" w:rsidP="001910B2">
            <w:pPr>
              <w:contextualSpacing/>
              <w:rPr>
                <w:rFonts w:ascii="仿宋_GB2312" w:eastAsia="仿宋_GB2312" w:hAnsi="宋体" w:hint="eastAsia"/>
                <w:sz w:val="22"/>
                <w:szCs w:val="22"/>
              </w:rPr>
            </w:pPr>
            <w:r w:rsidRPr="00076E4A">
              <w:rPr>
                <w:rFonts w:ascii="仿宋_GB2312" w:eastAsia="仿宋_GB2312" w:hAnsi="宋体" w:hint="eastAsia"/>
                <w:sz w:val="22"/>
                <w:szCs w:val="22"/>
              </w:rPr>
              <w:t>是否独立董事</w:t>
            </w:r>
          </w:p>
        </w:tc>
        <w:tc>
          <w:tcPr>
            <w:tcW w:w="1980" w:type="dxa"/>
            <w:tcBorders>
              <w:left w:val="single" w:sz="2" w:space="0" w:color="000000"/>
              <w:bottom w:val="single" w:sz="2" w:space="0" w:color="000000"/>
              <w:right w:val="single" w:sz="2" w:space="0" w:color="000000"/>
            </w:tcBorders>
          </w:tcPr>
          <w:p w14:paraId="2E2EA8D7" w14:textId="77777777" w:rsidR="00076E4A" w:rsidRPr="00076E4A" w:rsidRDefault="00076E4A" w:rsidP="001910B2">
            <w:pPr>
              <w:contextualSpacing/>
              <w:rPr>
                <w:rFonts w:ascii="仿宋_GB2312" w:eastAsia="仿宋_GB2312" w:hAnsi="宋体" w:hint="eastAsia"/>
                <w:sz w:val="22"/>
                <w:szCs w:val="22"/>
              </w:rPr>
            </w:pPr>
            <w:r w:rsidRPr="00076E4A">
              <w:rPr>
                <w:rFonts w:ascii="仿宋_GB2312" w:eastAsia="仿宋_GB2312" w:hAnsi="宋体" w:hint="eastAsia"/>
                <w:sz w:val="22"/>
                <w:szCs w:val="22"/>
              </w:rPr>
              <w:t>提出异议的事项</w:t>
            </w:r>
          </w:p>
        </w:tc>
        <w:tc>
          <w:tcPr>
            <w:tcW w:w="2307" w:type="dxa"/>
            <w:tcBorders>
              <w:left w:val="single" w:sz="2" w:space="0" w:color="000000"/>
              <w:bottom w:val="single" w:sz="2" w:space="0" w:color="000000"/>
              <w:right w:val="single" w:sz="2" w:space="0" w:color="000000"/>
            </w:tcBorders>
          </w:tcPr>
          <w:p w14:paraId="34BDCD3F" w14:textId="77777777" w:rsidR="00076E4A" w:rsidRPr="00076E4A" w:rsidRDefault="00076E4A" w:rsidP="001910B2">
            <w:pPr>
              <w:contextualSpacing/>
              <w:rPr>
                <w:rFonts w:ascii="仿宋_GB2312" w:eastAsia="仿宋_GB2312" w:hAnsi="宋体" w:hint="eastAsia"/>
                <w:sz w:val="22"/>
                <w:szCs w:val="22"/>
              </w:rPr>
            </w:pPr>
            <w:r w:rsidRPr="00076E4A">
              <w:rPr>
                <w:rFonts w:ascii="仿宋_GB2312" w:eastAsia="仿宋_GB2312" w:hAnsi="宋体" w:hint="eastAsia"/>
                <w:sz w:val="22"/>
                <w:szCs w:val="22"/>
              </w:rPr>
              <w:t>提出异议的具体内容</w:t>
            </w:r>
          </w:p>
        </w:tc>
        <w:tc>
          <w:tcPr>
            <w:tcW w:w="1463" w:type="dxa"/>
            <w:tcBorders>
              <w:left w:val="single" w:sz="2" w:space="0" w:color="000000"/>
              <w:bottom w:val="single" w:sz="2" w:space="0" w:color="000000"/>
            </w:tcBorders>
          </w:tcPr>
          <w:p w14:paraId="3C54D6FC" w14:textId="77777777" w:rsidR="00076E4A" w:rsidRPr="00076E4A" w:rsidRDefault="00076E4A" w:rsidP="001910B2">
            <w:pPr>
              <w:ind w:firstLineChars="200" w:firstLine="440"/>
              <w:contextualSpacing/>
              <w:rPr>
                <w:rFonts w:ascii="仿宋_GB2312" w:eastAsia="仿宋_GB2312" w:hAnsi="宋体" w:hint="eastAsia"/>
                <w:sz w:val="22"/>
                <w:szCs w:val="22"/>
              </w:rPr>
            </w:pPr>
            <w:r w:rsidRPr="00076E4A">
              <w:rPr>
                <w:rFonts w:ascii="仿宋_GB2312" w:eastAsia="仿宋_GB2312" w:hAnsi="宋体" w:hint="eastAsia"/>
                <w:sz w:val="22"/>
                <w:szCs w:val="22"/>
              </w:rPr>
              <w:t>备注</w:t>
            </w:r>
          </w:p>
        </w:tc>
      </w:tr>
      <w:tr w:rsidR="00076E4A" w:rsidRPr="00076E4A" w14:paraId="29956017" w14:textId="77777777" w:rsidTr="001910B2">
        <w:trPr>
          <w:trHeight w:val="501"/>
          <w:jc w:val="center"/>
        </w:trPr>
        <w:tc>
          <w:tcPr>
            <w:tcW w:w="1827" w:type="dxa"/>
            <w:tcBorders>
              <w:top w:val="single" w:sz="2" w:space="0" w:color="000000"/>
              <w:bottom w:val="single" w:sz="2" w:space="0" w:color="000000"/>
              <w:right w:val="single" w:sz="2" w:space="0" w:color="000000"/>
            </w:tcBorders>
            <w:vAlign w:val="center"/>
          </w:tcPr>
          <w:p w14:paraId="727B077B" w14:textId="77777777" w:rsidR="00076E4A" w:rsidRPr="00076E4A" w:rsidRDefault="00076E4A" w:rsidP="001910B2">
            <w:pPr>
              <w:spacing w:line="500" w:lineRule="exact"/>
              <w:contextualSpacing/>
              <w:jc w:val="center"/>
              <w:rPr>
                <w:rFonts w:ascii="仿宋_GB2312" w:eastAsia="仿宋_GB2312" w:hAnsi="宋体" w:hint="eastAsia"/>
                <w:sz w:val="22"/>
                <w:szCs w:val="22"/>
              </w:rPr>
            </w:pPr>
            <w:r w:rsidRPr="00076E4A">
              <w:rPr>
                <w:rFonts w:ascii="仿宋_GB2312" w:eastAsia="仿宋_GB2312" w:hAnsi="宋体" w:hint="eastAsia"/>
                <w:sz w:val="22"/>
                <w:szCs w:val="22"/>
              </w:rPr>
              <w:t>刘景泰</w:t>
            </w:r>
          </w:p>
        </w:tc>
        <w:tc>
          <w:tcPr>
            <w:tcW w:w="1779" w:type="dxa"/>
            <w:tcBorders>
              <w:top w:val="single" w:sz="2" w:space="0" w:color="000000"/>
              <w:left w:val="single" w:sz="2" w:space="0" w:color="000000"/>
              <w:bottom w:val="single" w:sz="2" w:space="0" w:color="000000"/>
              <w:right w:val="single" w:sz="2" w:space="0" w:color="000000"/>
            </w:tcBorders>
            <w:vAlign w:val="center"/>
          </w:tcPr>
          <w:p w14:paraId="0EF0B3CE" w14:textId="77777777" w:rsidR="00076E4A" w:rsidRPr="00076E4A" w:rsidRDefault="00076E4A" w:rsidP="001910B2">
            <w:pPr>
              <w:spacing w:line="500" w:lineRule="exact"/>
              <w:contextualSpacing/>
              <w:jc w:val="center"/>
              <w:rPr>
                <w:rFonts w:ascii="仿宋_GB2312" w:eastAsia="仿宋_GB2312" w:hAnsi="宋体" w:hint="eastAsia"/>
                <w:sz w:val="22"/>
                <w:szCs w:val="22"/>
              </w:rPr>
            </w:pPr>
            <w:r w:rsidRPr="00076E4A">
              <w:rPr>
                <w:rFonts w:ascii="仿宋_GB2312" w:eastAsia="仿宋_GB2312" w:hAnsi="宋体" w:hint="eastAsia"/>
                <w:sz w:val="22"/>
                <w:szCs w:val="22"/>
              </w:rPr>
              <w:t>是</w:t>
            </w:r>
          </w:p>
        </w:tc>
        <w:tc>
          <w:tcPr>
            <w:tcW w:w="1980" w:type="dxa"/>
            <w:tcBorders>
              <w:top w:val="single" w:sz="2" w:space="0" w:color="000000"/>
              <w:left w:val="single" w:sz="2" w:space="0" w:color="000000"/>
              <w:bottom w:val="single" w:sz="2" w:space="0" w:color="000000"/>
              <w:right w:val="single" w:sz="2" w:space="0" w:color="000000"/>
            </w:tcBorders>
            <w:vAlign w:val="center"/>
          </w:tcPr>
          <w:p w14:paraId="6ED05751" w14:textId="77777777" w:rsidR="00076E4A" w:rsidRPr="00076E4A" w:rsidRDefault="00076E4A" w:rsidP="001910B2">
            <w:pPr>
              <w:spacing w:line="500" w:lineRule="exact"/>
              <w:contextualSpacing/>
              <w:jc w:val="center"/>
              <w:rPr>
                <w:rFonts w:ascii="仿宋_GB2312" w:eastAsia="仿宋_GB2312" w:hAnsi="宋体" w:hint="eastAsia"/>
                <w:sz w:val="22"/>
                <w:szCs w:val="22"/>
              </w:rPr>
            </w:pPr>
            <w:r w:rsidRPr="00076E4A">
              <w:rPr>
                <w:rFonts w:ascii="仿宋_GB2312" w:eastAsia="仿宋_GB2312" w:hAnsi="宋体" w:hint="eastAsia"/>
                <w:sz w:val="22"/>
                <w:szCs w:val="22"/>
              </w:rPr>
              <w:t>无</w:t>
            </w:r>
          </w:p>
        </w:tc>
        <w:tc>
          <w:tcPr>
            <w:tcW w:w="2307" w:type="dxa"/>
            <w:tcBorders>
              <w:top w:val="single" w:sz="2" w:space="0" w:color="000000"/>
              <w:left w:val="single" w:sz="2" w:space="0" w:color="000000"/>
              <w:bottom w:val="single" w:sz="2" w:space="0" w:color="000000"/>
              <w:right w:val="single" w:sz="2" w:space="0" w:color="000000"/>
            </w:tcBorders>
            <w:vAlign w:val="center"/>
          </w:tcPr>
          <w:p w14:paraId="676ACDB3" w14:textId="77777777" w:rsidR="00076E4A" w:rsidRPr="00076E4A" w:rsidRDefault="00076E4A" w:rsidP="001910B2">
            <w:pPr>
              <w:spacing w:line="500" w:lineRule="exact"/>
              <w:contextualSpacing/>
              <w:jc w:val="center"/>
              <w:rPr>
                <w:rFonts w:ascii="仿宋_GB2312" w:eastAsia="仿宋_GB2312" w:hAnsi="宋体" w:hint="eastAsia"/>
                <w:sz w:val="22"/>
                <w:szCs w:val="22"/>
              </w:rPr>
            </w:pPr>
            <w:r w:rsidRPr="00076E4A">
              <w:rPr>
                <w:rFonts w:ascii="仿宋_GB2312" w:eastAsia="仿宋_GB2312" w:hAnsi="宋体" w:hint="eastAsia"/>
                <w:sz w:val="22"/>
                <w:szCs w:val="22"/>
              </w:rPr>
              <w:t>无</w:t>
            </w:r>
          </w:p>
        </w:tc>
        <w:tc>
          <w:tcPr>
            <w:tcW w:w="1463" w:type="dxa"/>
            <w:tcBorders>
              <w:top w:val="single" w:sz="2" w:space="0" w:color="000000"/>
              <w:left w:val="single" w:sz="2" w:space="0" w:color="000000"/>
              <w:bottom w:val="single" w:sz="2" w:space="0" w:color="000000"/>
            </w:tcBorders>
            <w:vAlign w:val="center"/>
          </w:tcPr>
          <w:p w14:paraId="611624F9" w14:textId="77777777" w:rsidR="00076E4A" w:rsidRPr="00076E4A" w:rsidRDefault="00076E4A" w:rsidP="001910B2">
            <w:pPr>
              <w:spacing w:line="500" w:lineRule="exact"/>
              <w:contextualSpacing/>
              <w:jc w:val="center"/>
              <w:rPr>
                <w:rFonts w:ascii="仿宋_GB2312" w:eastAsia="仿宋_GB2312" w:hAnsi="宋体" w:hint="eastAsia"/>
                <w:sz w:val="22"/>
                <w:szCs w:val="22"/>
              </w:rPr>
            </w:pPr>
            <w:r w:rsidRPr="00076E4A">
              <w:rPr>
                <w:rFonts w:ascii="仿宋_GB2312" w:eastAsia="仿宋_GB2312" w:hAnsi="宋体" w:hint="eastAsia"/>
                <w:sz w:val="22"/>
                <w:szCs w:val="22"/>
              </w:rPr>
              <w:t>—</w:t>
            </w:r>
          </w:p>
        </w:tc>
      </w:tr>
    </w:tbl>
    <w:p w14:paraId="629420F4" w14:textId="77777777" w:rsidR="00076E4A" w:rsidRPr="001910B2" w:rsidRDefault="00076E4A" w:rsidP="001910B2">
      <w:pPr>
        <w:spacing w:line="500" w:lineRule="exact"/>
        <w:ind w:firstLineChars="200" w:firstLine="560"/>
        <w:contextualSpacing/>
        <w:rPr>
          <w:rFonts w:ascii="仿宋_GB2312" w:eastAsia="仿宋_GB2312" w:hAnsi="宋体" w:hint="eastAsia"/>
          <w:sz w:val="28"/>
          <w:szCs w:val="28"/>
        </w:rPr>
      </w:pPr>
      <w:r w:rsidRPr="001910B2">
        <w:rPr>
          <w:rFonts w:ascii="仿宋_GB2312" w:eastAsia="仿宋_GB2312" w:hAnsi="宋体" w:hint="eastAsia"/>
          <w:sz w:val="28"/>
          <w:szCs w:val="28"/>
        </w:rPr>
        <w:t>（二）出席董事会专门委员会情况</w:t>
      </w:r>
    </w:p>
    <w:p w14:paraId="67C11F3C" w14:textId="77777777" w:rsidR="00076E4A" w:rsidRPr="001910B2" w:rsidRDefault="00076E4A" w:rsidP="001910B2">
      <w:pPr>
        <w:spacing w:line="500" w:lineRule="exact"/>
        <w:ind w:firstLineChars="200" w:firstLine="560"/>
        <w:contextualSpacing/>
        <w:rPr>
          <w:rFonts w:ascii="仿宋_GB2312" w:eastAsia="仿宋_GB2312" w:hAnsi="宋体" w:hint="eastAsia"/>
          <w:sz w:val="28"/>
          <w:szCs w:val="28"/>
        </w:rPr>
      </w:pPr>
      <w:r w:rsidRPr="001910B2">
        <w:rPr>
          <w:rFonts w:ascii="仿宋_GB2312" w:eastAsia="仿宋_GB2312" w:hAnsi="宋体" w:hint="eastAsia"/>
          <w:sz w:val="28"/>
          <w:szCs w:val="28"/>
        </w:rPr>
        <w:lastRenderedPageBreak/>
        <w:t>公司董事会下设战略委员会、审计委员会、提名委员会、薪酬与考核委员会等四个专门委员会，各专门委员会均积极开展工作，认真履行职责，促进了公司各项经营活动的顺利开展。2025年，公司召开7次薪酬与考核委员会会议、4次战略委员会会议，作为公司董事会薪酬与考核委员会主席、战略委员会委员，出席了所有应出席的会议，忠实履行了各自职责，运作规范，发挥了应有作用。</w:t>
      </w:r>
    </w:p>
    <w:p w14:paraId="76D81E87" w14:textId="77777777" w:rsidR="00076E4A" w:rsidRPr="001910B2" w:rsidRDefault="00076E4A" w:rsidP="001910B2">
      <w:pPr>
        <w:spacing w:line="500" w:lineRule="exact"/>
        <w:ind w:firstLineChars="200" w:firstLine="560"/>
        <w:contextualSpacing/>
        <w:rPr>
          <w:rFonts w:ascii="仿宋_GB2312" w:eastAsia="仿宋_GB2312" w:hAnsi="宋体" w:hint="eastAsia"/>
          <w:sz w:val="28"/>
          <w:szCs w:val="28"/>
        </w:rPr>
      </w:pPr>
      <w:r w:rsidRPr="001910B2">
        <w:rPr>
          <w:rFonts w:ascii="仿宋_GB2312" w:eastAsia="仿宋_GB2312" w:hAnsi="宋体" w:hint="eastAsia"/>
          <w:sz w:val="28"/>
          <w:szCs w:val="28"/>
        </w:rPr>
        <w:t>（三）出席独立董事专门会议情况</w:t>
      </w:r>
    </w:p>
    <w:p w14:paraId="5C182A29" w14:textId="77777777" w:rsidR="00076E4A" w:rsidRPr="00076E4A" w:rsidRDefault="00076E4A" w:rsidP="001910B2">
      <w:pPr>
        <w:spacing w:line="500" w:lineRule="exact"/>
        <w:ind w:firstLineChars="200" w:firstLine="560"/>
        <w:contextualSpacing/>
        <w:rPr>
          <w:rFonts w:ascii="宋体" w:hAnsi="宋体" w:hint="eastAsia"/>
          <w:sz w:val="28"/>
          <w:szCs w:val="28"/>
        </w:rPr>
      </w:pPr>
      <w:r w:rsidRPr="001910B2">
        <w:rPr>
          <w:rFonts w:ascii="仿宋_GB2312" w:eastAsia="仿宋_GB2312" w:hAnsi="宋体" w:hint="eastAsia"/>
          <w:sz w:val="28"/>
          <w:szCs w:val="28"/>
        </w:rPr>
        <w:t>2025年度公司共召开4次独立董事专门会议，本人全部现场出席。具体情况如下表：</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32"/>
        <w:gridCol w:w="3102"/>
        <w:gridCol w:w="1162"/>
      </w:tblGrid>
      <w:tr w:rsidR="00076E4A" w14:paraId="24B9C8EF" w14:textId="77777777">
        <w:tc>
          <w:tcPr>
            <w:tcW w:w="1250" w:type="pct"/>
          </w:tcPr>
          <w:p w14:paraId="26165052" w14:textId="77777777" w:rsidR="00076E4A" w:rsidRDefault="00076E4A">
            <w:pPr>
              <w:spacing w:line="500" w:lineRule="exact"/>
              <w:ind w:firstLineChars="200" w:firstLine="440"/>
              <w:contextualSpacing/>
              <w:rPr>
                <w:rFonts w:ascii="仿宋_GB2312" w:eastAsia="仿宋_GB2312" w:hAnsi="宋体" w:hint="eastAsia"/>
                <w:sz w:val="22"/>
                <w:szCs w:val="22"/>
              </w:rPr>
            </w:pPr>
            <w:r>
              <w:rPr>
                <w:rFonts w:ascii="仿宋_GB2312" w:eastAsia="仿宋_GB2312" w:hAnsi="宋体" w:hint="eastAsia"/>
                <w:sz w:val="22"/>
                <w:szCs w:val="22"/>
              </w:rPr>
              <w:t>会议名称</w:t>
            </w:r>
          </w:p>
        </w:tc>
        <w:tc>
          <w:tcPr>
            <w:tcW w:w="1250" w:type="pct"/>
          </w:tcPr>
          <w:p w14:paraId="41142312" w14:textId="77777777" w:rsidR="00076E4A" w:rsidRDefault="00076E4A">
            <w:pPr>
              <w:spacing w:line="500" w:lineRule="exact"/>
              <w:ind w:firstLineChars="200" w:firstLine="440"/>
              <w:contextualSpacing/>
              <w:rPr>
                <w:rFonts w:ascii="仿宋_GB2312" w:eastAsia="仿宋_GB2312" w:hAnsi="宋体" w:hint="eastAsia"/>
                <w:sz w:val="22"/>
                <w:szCs w:val="22"/>
              </w:rPr>
            </w:pPr>
            <w:r>
              <w:rPr>
                <w:rFonts w:ascii="仿宋_GB2312" w:eastAsia="仿宋_GB2312" w:hAnsi="宋体" w:hint="eastAsia"/>
                <w:sz w:val="22"/>
                <w:szCs w:val="22"/>
              </w:rPr>
              <w:t>会议时间</w:t>
            </w:r>
          </w:p>
        </w:tc>
        <w:tc>
          <w:tcPr>
            <w:tcW w:w="1819" w:type="pct"/>
          </w:tcPr>
          <w:p w14:paraId="3C9235BE" w14:textId="77777777" w:rsidR="00076E4A" w:rsidRDefault="00076E4A">
            <w:pPr>
              <w:spacing w:line="500" w:lineRule="exact"/>
              <w:ind w:firstLineChars="200" w:firstLine="440"/>
              <w:contextualSpacing/>
              <w:rPr>
                <w:rFonts w:ascii="仿宋_GB2312" w:eastAsia="仿宋_GB2312" w:hAnsi="宋体" w:hint="eastAsia"/>
                <w:sz w:val="22"/>
                <w:szCs w:val="22"/>
              </w:rPr>
            </w:pPr>
            <w:r>
              <w:rPr>
                <w:rFonts w:ascii="仿宋_GB2312" w:eastAsia="仿宋_GB2312" w:hAnsi="宋体" w:hint="eastAsia"/>
                <w:sz w:val="22"/>
                <w:szCs w:val="22"/>
              </w:rPr>
              <w:t>会议决议</w:t>
            </w:r>
          </w:p>
        </w:tc>
        <w:tc>
          <w:tcPr>
            <w:tcW w:w="681" w:type="pct"/>
          </w:tcPr>
          <w:p w14:paraId="50248972" w14:textId="77777777" w:rsidR="00076E4A" w:rsidRDefault="00076E4A">
            <w:pPr>
              <w:spacing w:line="500" w:lineRule="exact"/>
              <w:contextualSpacing/>
              <w:rPr>
                <w:rFonts w:ascii="仿宋_GB2312" w:eastAsia="仿宋_GB2312" w:hAnsi="宋体" w:hint="eastAsia"/>
                <w:sz w:val="22"/>
                <w:szCs w:val="22"/>
              </w:rPr>
            </w:pPr>
            <w:r>
              <w:rPr>
                <w:rFonts w:ascii="仿宋_GB2312" w:eastAsia="仿宋_GB2312" w:hAnsi="宋体" w:hint="eastAsia"/>
                <w:sz w:val="22"/>
                <w:szCs w:val="22"/>
              </w:rPr>
              <w:t>是否出席</w:t>
            </w:r>
          </w:p>
        </w:tc>
      </w:tr>
      <w:tr w:rsidR="00076E4A" w14:paraId="488E9D39" w14:textId="77777777">
        <w:tc>
          <w:tcPr>
            <w:tcW w:w="1250" w:type="pct"/>
          </w:tcPr>
          <w:p w14:paraId="065E4F98" w14:textId="77777777" w:rsidR="00076E4A" w:rsidRDefault="00076E4A" w:rsidP="001910B2">
            <w:pPr>
              <w:contextualSpacing/>
              <w:rPr>
                <w:rFonts w:ascii="仿宋_GB2312" w:eastAsia="仿宋_GB2312" w:hAnsi="宋体" w:hint="eastAsia"/>
                <w:sz w:val="22"/>
                <w:szCs w:val="22"/>
              </w:rPr>
            </w:pPr>
            <w:r>
              <w:rPr>
                <w:rFonts w:ascii="仿宋_GB2312" w:eastAsia="仿宋_GB2312" w:hAnsi="宋体" w:hint="eastAsia"/>
                <w:sz w:val="22"/>
                <w:szCs w:val="22"/>
              </w:rPr>
              <w:t>第十一届董事会独立董事专门会议2025年第一次会议</w:t>
            </w:r>
          </w:p>
        </w:tc>
        <w:tc>
          <w:tcPr>
            <w:tcW w:w="1250" w:type="pct"/>
          </w:tcPr>
          <w:p w14:paraId="6B203ABB" w14:textId="77777777" w:rsidR="00076E4A" w:rsidRDefault="00076E4A" w:rsidP="001910B2">
            <w:pPr>
              <w:contextualSpacing/>
              <w:rPr>
                <w:rFonts w:ascii="仿宋_GB2312" w:eastAsia="仿宋_GB2312" w:hAnsi="宋体" w:hint="eastAsia"/>
                <w:sz w:val="22"/>
                <w:szCs w:val="22"/>
              </w:rPr>
            </w:pPr>
            <w:r>
              <w:rPr>
                <w:rFonts w:ascii="仿宋_GB2312" w:eastAsia="仿宋_GB2312" w:hAnsi="宋体" w:hint="eastAsia"/>
                <w:sz w:val="22"/>
                <w:szCs w:val="22"/>
              </w:rPr>
              <w:t>2025年2月27日</w:t>
            </w:r>
          </w:p>
        </w:tc>
        <w:tc>
          <w:tcPr>
            <w:tcW w:w="1819" w:type="pct"/>
          </w:tcPr>
          <w:p w14:paraId="4E7A00D5" w14:textId="77777777" w:rsidR="00076E4A" w:rsidRDefault="00076E4A" w:rsidP="001910B2">
            <w:pPr>
              <w:contextualSpacing/>
              <w:rPr>
                <w:rFonts w:ascii="仿宋_GB2312" w:eastAsia="仿宋_GB2312" w:hAnsi="宋体" w:hint="eastAsia"/>
                <w:sz w:val="22"/>
                <w:szCs w:val="22"/>
              </w:rPr>
            </w:pPr>
            <w:r>
              <w:rPr>
                <w:rFonts w:ascii="仿宋_GB2312" w:eastAsia="仿宋_GB2312" w:hAnsi="宋体" w:hint="eastAsia"/>
                <w:sz w:val="22"/>
                <w:szCs w:val="22"/>
              </w:rPr>
              <w:t>1、审议通过《关于回购注销部分已授予但尚未解除限售的A股限制性股票的议案》；</w:t>
            </w:r>
          </w:p>
          <w:p w14:paraId="397ED09C" w14:textId="77777777" w:rsidR="00076E4A" w:rsidRDefault="00076E4A" w:rsidP="001910B2">
            <w:pPr>
              <w:contextualSpacing/>
              <w:rPr>
                <w:rFonts w:ascii="仿宋_GB2312" w:eastAsia="仿宋_GB2312" w:hAnsi="宋体" w:hint="eastAsia"/>
                <w:sz w:val="22"/>
                <w:szCs w:val="22"/>
              </w:rPr>
            </w:pPr>
            <w:r>
              <w:rPr>
                <w:rFonts w:ascii="仿宋_GB2312" w:eastAsia="仿宋_GB2312" w:hAnsi="宋体" w:hint="eastAsia"/>
                <w:sz w:val="22"/>
                <w:szCs w:val="22"/>
              </w:rPr>
              <w:t>2、审议通过《关于控股附属公司与关联方签署相关合同暨日常关联交易的议案》。</w:t>
            </w:r>
          </w:p>
        </w:tc>
        <w:tc>
          <w:tcPr>
            <w:tcW w:w="681" w:type="pct"/>
          </w:tcPr>
          <w:p w14:paraId="5115B35B" w14:textId="77777777" w:rsidR="00076E4A" w:rsidRDefault="00076E4A">
            <w:pPr>
              <w:spacing w:line="500" w:lineRule="exact"/>
              <w:ind w:firstLineChars="200" w:firstLine="440"/>
              <w:contextualSpacing/>
              <w:rPr>
                <w:rFonts w:ascii="仿宋_GB2312" w:eastAsia="仿宋_GB2312" w:hAnsi="宋体" w:hint="eastAsia"/>
                <w:sz w:val="22"/>
                <w:szCs w:val="22"/>
              </w:rPr>
            </w:pPr>
            <w:r>
              <w:rPr>
                <w:rFonts w:ascii="仿宋_GB2312" w:eastAsia="仿宋_GB2312" w:hAnsi="宋体" w:hint="eastAsia"/>
                <w:sz w:val="22"/>
                <w:szCs w:val="22"/>
              </w:rPr>
              <w:t>是</w:t>
            </w:r>
          </w:p>
        </w:tc>
      </w:tr>
      <w:tr w:rsidR="00076E4A" w14:paraId="1A50930C" w14:textId="77777777">
        <w:tc>
          <w:tcPr>
            <w:tcW w:w="1250" w:type="pct"/>
          </w:tcPr>
          <w:p w14:paraId="22327484" w14:textId="77777777" w:rsidR="00076E4A" w:rsidRDefault="00076E4A" w:rsidP="001910B2">
            <w:pPr>
              <w:contextualSpacing/>
              <w:rPr>
                <w:rFonts w:ascii="仿宋_GB2312" w:eastAsia="仿宋_GB2312" w:hAnsi="宋体" w:hint="eastAsia"/>
                <w:sz w:val="22"/>
                <w:szCs w:val="22"/>
              </w:rPr>
            </w:pPr>
            <w:r>
              <w:rPr>
                <w:rFonts w:ascii="仿宋_GB2312" w:eastAsia="仿宋_GB2312" w:hAnsi="宋体" w:hint="eastAsia"/>
                <w:sz w:val="22"/>
                <w:szCs w:val="22"/>
              </w:rPr>
              <w:t>第十一届董事会独立董事专门会议2025年第二次会议</w:t>
            </w:r>
          </w:p>
        </w:tc>
        <w:tc>
          <w:tcPr>
            <w:tcW w:w="1250" w:type="pct"/>
          </w:tcPr>
          <w:p w14:paraId="04ACB982" w14:textId="77777777" w:rsidR="00076E4A" w:rsidRDefault="00076E4A" w:rsidP="001910B2">
            <w:pPr>
              <w:contextualSpacing/>
              <w:rPr>
                <w:rFonts w:ascii="仿宋_GB2312" w:eastAsia="仿宋_GB2312" w:hAnsi="宋体" w:hint="eastAsia"/>
                <w:sz w:val="22"/>
                <w:szCs w:val="22"/>
              </w:rPr>
            </w:pPr>
            <w:r>
              <w:rPr>
                <w:rFonts w:ascii="仿宋_GB2312" w:eastAsia="仿宋_GB2312" w:hAnsi="宋体" w:hint="eastAsia"/>
                <w:sz w:val="22"/>
                <w:szCs w:val="22"/>
              </w:rPr>
              <w:t>2025年3月28日</w:t>
            </w:r>
          </w:p>
        </w:tc>
        <w:tc>
          <w:tcPr>
            <w:tcW w:w="1819" w:type="pct"/>
          </w:tcPr>
          <w:p w14:paraId="715563A0" w14:textId="77777777" w:rsidR="00076E4A" w:rsidRDefault="00076E4A" w:rsidP="001910B2">
            <w:pPr>
              <w:contextualSpacing/>
              <w:rPr>
                <w:rFonts w:ascii="仿宋_GB2312" w:eastAsia="仿宋_GB2312" w:hAnsi="宋体" w:hint="eastAsia"/>
                <w:sz w:val="22"/>
                <w:szCs w:val="22"/>
              </w:rPr>
            </w:pPr>
            <w:r>
              <w:rPr>
                <w:rFonts w:ascii="仿宋_GB2312" w:eastAsia="仿宋_GB2312" w:hAnsi="宋体" w:hint="eastAsia"/>
                <w:sz w:val="22"/>
                <w:szCs w:val="22"/>
              </w:rPr>
              <w:t>1、审议关于公司2024年度内部控制评价报告的议案；</w:t>
            </w:r>
          </w:p>
          <w:p w14:paraId="73DBE230" w14:textId="77777777" w:rsidR="00076E4A" w:rsidRDefault="00076E4A" w:rsidP="001910B2">
            <w:pPr>
              <w:contextualSpacing/>
              <w:rPr>
                <w:rFonts w:ascii="仿宋_GB2312" w:eastAsia="仿宋_GB2312" w:hAnsi="宋体" w:hint="eastAsia"/>
                <w:sz w:val="22"/>
                <w:szCs w:val="22"/>
              </w:rPr>
            </w:pPr>
            <w:r>
              <w:rPr>
                <w:rFonts w:ascii="仿宋_GB2312" w:eastAsia="仿宋_GB2312" w:hAnsi="宋体" w:hint="eastAsia"/>
                <w:sz w:val="22"/>
                <w:szCs w:val="22"/>
              </w:rPr>
              <w:t>2、审议关于续聘公司2025年度审计机构的议案；</w:t>
            </w:r>
          </w:p>
          <w:p w14:paraId="55814F63" w14:textId="77777777" w:rsidR="00076E4A" w:rsidRDefault="00076E4A" w:rsidP="001910B2">
            <w:pPr>
              <w:contextualSpacing/>
              <w:rPr>
                <w:rFonts w:ascii="仿宋_GB2312" w:eastAsia="仿宋_GB2312" w:hAnsi="宋体" w:hint="eastAsia"/>
                <w:sz w:val="22"/>
                <w:szCs w:val="22"/>
              </w:rPr>
            </w:pPr>
            <w:r>
              <w:rPr>
                <w:rFonts w:ascii="仿宋_GB2312" w:eastAsia="仿宋_GB2312" w:hAnsi="宋体" w:hint="eastAsia"/>
                <w:sz w:val="22"/>
                <w:szCs w:val="22"/>
              </w:rPr>
              <w:t>3、审议公司2024年度高级管理人员薪酬与绩效考核结果的议案。</w:t>
            </w:r>
          </w:p>
        </w:tc>
        <w:tc>
          <w:tcPr>
            <w:tcW w:w="681" w:type="pct"/>
          </w:tcPr>
          <w:p w14:paraId="5CCF5DDB" w14:textId="77777777" w:rsidR="00076E4A" w:rsidRDefault="00076E4A">
            <w:pPr>
              <w:spacing w:line="500" w:lineRule="exact"/>
              <w:ind w:firstLineChars="200" w:firstLine="440"/>
              <w:contextualSpacing/>
              <w:rPr>
                <w:rFonts w:ascii="仿宋_GB2312" w:eastAsia="仿宋_GB2312" w:hAnsi="宋体" w:hint="eastAsia"/>
                <w:sz w:val="22"/>
                <w:szCs w:val="22"/>
              </w:rPr>
            </w:pPr>
            <w:r>
              <w:rPr>
                <w:rFonts w:ascii="仿宋_GB2312" w:eastAsia="仿宋_GB2312" w:hAnsi="宋体" w:hint="eastAsia"/>
                <w:sz w:val="22"/>
                <w:szCs w:val="22"/>
              </w:rPr>
              <w:t>是</w:t>
            </w:r>
          </w:p>
        </w:tc>
      </w:tr>
      <w:tr w:rsidR="00076E4A" w14:paraId="7E07842A" w14:textId="77777777">
        <w:tc>
          <w:tcPr>
            <w:tcW w:w="1250" w:type="pct"/>
          </w:tcPr>
          <w:p w14:paraId="2025E9D6" w14:textId="77777777" w:rsidR="00076E4A" w:rsidRDefault="00076E4A" w:rsidP="001910B2">
            <w:pPr>
              <w:contextualSpacing/>
              <w:rPr>
                <w:rFonts w:ascii="仿宋_GB2312" w:eastAsia="仿宋_GB2312" w:hAnsi="宋体" w:hint="eastAsia"/>
                <w:sz w:val="22"/>
                <w:szCs w:val="22"/>
              </w:rPr>
            </w:pPr>
            <w:r>
              <w:rPr>
                <w:rFonts w:ascii="仿宋_GB2312" w:eastAsia="仿宋_GB2312" w:hAnsi="宋体" w:hint="eastAsia"/>
                <w:sz w:val="22"/>
                <w:szCs w:val="22"/>
              </w:rPr>
              <w:t>第十一届董事会独立董事专门会议2025年第三次会议</w:t>
            </w:r>
          </w:p>
        </w:tc>
        <w:tc>
          <w:tcPr>
            <w:tcW w:w="1250" w:type="pct"/>
          </w:tcPr>
          <w:p w14:paraId="69886C3D" w14:textId="77777777" w:rsidR="00076E4A" w:rsidRDefault="00076E4A" w:rsidP="001910B2">
            <w:pPr>
              <w:contextualSpacing/>
              <w:rPr>
                <w:rFonts w:ascii="仿宋_GB2312" w:eastAsia="仿宋_GB2312" w:hAnsi="宋体" w:hint="eastAsia"/>
                <w:sz w:val="22"/>
                <w:szCs w:val="22"/>
              </w:rPr>
            </w:pPr>
            <w:r>
              <w:rPr>
                <w:rFonts w:ascii="仿宋_GB2312" w:eastAsia="仿宋_GB2312" w:hAnsi="宋体" w:hint="eastAsia"/>
                <w:sz w:val="22"/>
                <w:szCs w:val="22"/>
              </w:rPr>
              <w:t>2025年6月23日</w:t>
            </w:r>
          </w:p>
        </w:tc>
        <w:tc>
          <w:tcPr>
            <w:tcW w:w="1819" w:type="pct"/>
          </w:tcPr>
          <w:p w14:paraId="31AD5486" w14:textId="77777777" w:rsidR="00076E4A" w:rsidRDefault="00076E4A" w:rsidP="001910B2">
            <w:pPr>
              <w:contextualSpacing/>
              <w:rPr>
                <w:rFonts w:ascii="仿宋_GB2312" w:eastAsia="仿宋_GB2312" w:hAnsi="宋体" w:hint="eastAsia"/>
                <w:sz w:val="22"/>
                <w:szCs w:val="22"/>
              </w:rPr>
            </w:pPr>
            <w:r>
              <w:rPr>
                <w:rFonts w:ascii="仿宋_GB2312" w:eastAsia="仿宋_GB2312" w:hAnsi="宋体" w:hint="eastAsia"/>
                <w:sz w:val="22"/>
                <w:szCs w:val="22"/>
              </w:rPr>
              <w:t>审议通过《关于2023年限制性股票激励计划第一个解除限售期公司业绩考核目标达成的议案》。</w:t>
            </w:r>
          </w:p>
        </w:tc>
        <w:tc>
          <w:tcPr>
            <w:tcW w:w="681" w:type="pct"/>
          </w:tcPr>
          <w:p w14:paraId="619075E4" w14:textId="77777777" w:rsidR="00076E4A" w:rsidRDefault="00076E4A">
            <w:pPr>
              <w:spacing w:line="500" w:lineRule="exact"/>
              <w:ind w:firstLineChars="200" w:firstLine="440"/>
              <w:contextualSpacing/>
              <w:rPr>
                <w:rFonts w:ascii="仿宋_GB2312" w:eastAsia="仿宋_GB2312" w:hAnsi="宋体" w:hint="eastAsia"/>
                <w:sz w:val="22"/>
                <w:szCs w:val="22"/>
              </w:rPr>
            </w:pPr>
            <w:r>
              <w:rPr>
                <w:rFonts w:ascii="仿宋_GB2312" w:eastAsia="仿宋_GB2312" w:hAnsi="宋体" w:hint="eastAsia"/>
                <w:sz w:val="22"/>
                <w:szCs w:val="22"/>
              </w:rPr>
              <w:t>是</w:t>
            </w:r>
          </w:p>
        </w:tc>
      </w:tr>
      <w:tr w:rsidR="00076E4A" w14:paraId="36097ACE" w14:textId="77777777">
        <w:tc>
          <w:tcPr>
            <w:tcW w:w="1250" w:type="pct"/>
          </w:tcPr>
          <w:p w14:paraId="01664562" w14:textId="77777777" w:rsidR="00076E4A" w:rsidRDefault="00076E4A" w:rsidP="001910B2">
            <w:pPr>
              <w:contextualSpacing/>
              <w:rPr>
                <w:rFonts w:ascii="仿宋_GB2312" w:eastAsia="仿宋_GB2312" w:hAnsi="宋体" w:hint="eastAsia"/>
                <w:sz w:val="22"/>
                <w:szCs w:val="22"/>
              </w:rPr>
            </w:pPr>
            <w:r>
              <w:rPr>
                <w:rFonts w:ascii="仿宋_GB2312" w:eastAsia="仿宋_GB2312" w:hAnsi="宋体" w:hint="eastAsia"/>
                <w:sz w:val="22"/>
                <w:szCs w:val="22"/>
              </w:rPr>
              <w:t>第十一届董事会独立董事专门会议2025年第四次会议</w:t>
            </w:r>
          </w:p>
        </w:tc>
        <w:tc>
          <w:tcPr>
            <w:tcW w:w="1250" w:type="pct"/>
          </w:tcPr>
          <w:p w14:paraId="4B807979" w14:textId="77777777" w:rsidR="00076E4A" w:rsidRDefault="00076E4A" w:rsidP="001910B2">
            <w:pPr>
              <w:contextualSpacing/>
              <w:rPr>
                <w:rFonts w:ascii="仿宋_GB2312" w:eastAsia="仿宋_GB2312" w:hAnsi="宋体" w:hint="eastAsia"/>
                <w:sz w:val="22"/>
                <w:szCs w:val="22"/>
              </w:rPr>
            </w:pPr>
            <w:r>
              <w:rPr>
                <w:rFonts w:ascii="仿宋_GB2312" w:eastAsia="仿宋_GB2312" w:hAnsi="宋体" w:hint="eastAsia"/>
                <w:sz w:val="22"/>
                <w:szCs w:val="22"/>
              </w:rPr>
              <w:t>2025年10月30日</w:t>
            </w:r>
          </w:p>
        </w:tc>
        <w:tc>
          <w:tcPr>
            <w:tcW w:w="1819" w:type="pct"/>
          </w:tcPr>
          <w:p w14:paraId="1AC0EBA1" w14:textId="77777777" w:rsidR="00076E4A" w:rsidRDefault="00076E4A" w:rsidP="001910B2">
            <w:pPr>
              <w:contextualSpacing/>
              <w:rPr>
                <w:rFonts w:ascii="仿宋_GB2312" w:eastAsia="仿宋_GB2312" w:hAnsi="宋体" w:hint="eastAsia"/>
                <w:sz w:val="22"/>
                <w:szCs w:val="22"/>
              </w:rPr>
            </w:pPr>
            <w:r>
              <w:rPr>
                <w:rFonts w:ascii="仿宋_GB2312" w:eastAsia="仿宋_GB2312" w:hAnsi="宋体" w:hint="eastAsia"/>
                <w:sz w:val="22"/>
                <w:szCs w:val="22"/>
              </w:rPr>
              <w:t>审议通过《关于2023年限制性股票激励计划首次授予第一个解除限售期解除限售条件成就的议案》。</w:t>
            </w:r>
          </w:p>
        </w:tc>
        <w:tc>
          <w:tcPr>
            <w:tcW w:w="681" w:type="pct"/>
          </w:tcPr>
          <w:p w14:paraId="761C482A" w14:textId="77777777" w:rsidR="00076E4A" w:rsidRDefault="00076E4A">
            <w:pPr>
              <w:spacing w:line="500" w:lineRule="exact"/>
              <w:ind w:firstLineChars="200" w:firstLine="440"/>
              <w:contextualSpacing/>
              <w:rPr>
                <w:rFonts w:ascii="仿宋_GB2312" w:eastAsia="仿宋_GB2312" w:hAnsi="宋体" w:hint="eastAsia"/>
                <w:sz w:val="22"/>
                <w:szCs w:val="22"/>
              </w:rPr>
            </w:pPr>
            <w:r>
              <w:rPr>
                <w:rFonts w:ascii="仿宋_GB2312" w:eastAsia="仿宋_GB2312" w:hAnsi="宋体" w:hint="eastAsia"/>
                <w:sz w:val="22"/>
                <w:szCs w:val="22"/>
              </w:rPr>
              <w:t>是</w:t>
            </w:r>
          </w:p>
        </w:tc>
      </w:tr>
    </w:tbl>
    <w:p w14:paraId="24B8FAF1"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（四）与会计师事务所沟通情况</w:t>
      </w:r>
    </w:p>
    <w:p w14:paraId="677FBBAD"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年内，积极与公司所聘用的2025年度财务报表审计及内部控制审计机构——大信会计师事务所（特殊普通合伙）展开了多轮深入的沟通。通过这些交流，详细听取了关于财务报告审计及内部控制审计</w:t>
      </w:r>
      <w:r w:rsidRPr="00076E4A">
        <w:rPr>
          <w:rFonts w:ascii="仿宋_GB2312" w:eastAsia="仿宋_GB2312" w:hAnsi="宋体" w:hint="eastAsia"/>
          <w:sz w:val="28"/>
          <w:szCs w:val="28"/>
        </w:rPr>
        <w:lastRenderedPageBreak/>
        <w:t>的工作进展报告，并就公司审计工作的具体开展情况、公司财务及业务状况等核心内容进行了全面且细致的探讨。这些沟通确保了对公司审计工作的全面了解，并为后续决策提供了坚实的基础。</w:t>
      </w:r>
    </w:p>
    <w:p w14:paraId="2A4FCAAB"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（五）与中小股东的沟通交流情况</w:t>
      </w:r>
    </w:p>
    <w:p w14:paraId="521ECE66"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在出席公司2024年年度股东会期间，与中小股东就公司财务状况、生产经营情况进行沟通交流。在出席2024年年度业绩说明会期间，就中小股东关心的公司相关业务发展情况、有关财务指标情况等进行沟通交流，并在后续履职过程中持续关注、积极维护中小股东的合法权益。</w:t>
      </w:r>
    </w:p>
    <w:p w14:paraId="02E0F573"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（六）在公司现场工作情况</w:t>
      </w:r>
    </w:p>
    <w:p w14:paraId="0B3500D1"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2025年内，在公司出席股东会、董事会、董事会各专门委员会会议、研究审议相关议案，与会计师事务所、公司管理层进行专题沟通，以及参加各类实地调研、业务培训等履职时间合计约29个工作日。</w:t>
      </w:r>
    </w:p>
    <w:p w14:paraId="0B6D02B6"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对于公司董事会及其专门委员会审议决策的重大事项的议案资料，均要求公司严格按照《公司章程》规定时间提供，对全部议案进行了客观审慎的思考和研究，根据实际情况及时向公司相关部门和人员询问；在出席公司股东会、董事会及其专门委员会相关会议时，积极参与对议案的讨论、审议，依法、独立、客观、充分地发表独立意见，审慎表决，向董事会提出合理化建议，并依法客观地对公司发生的</w:t>
      </w:r>
      <w:proofErr w:type="gramStart"/>
      <w:r w:rsidRPr="00076E4A">
        <w:rPr>
          <w:rFonts w:ascii="仿宋_GB2312" w:eastAsia="仿宋_GB2312" w:hAnsi="宋体" w:hint="eastAsia"/>
          <w:sz w:val="28"/>
          <w:szCs w:val="28"/>
        </w:rPr>
        <w:t>特定重大</w:t>
      </w:r>
      <w:proofErr w:type="gramEnd"/>
      <w:r w:rsidRPr="00076E4A">
        <w:rPr>
          <w:rFonts w:ascii="仿宋_GB2312" w:eastAsia="仿宋_GB2312" w:hAnsi="宋体" w:hint="eastAsia"/>
          <w:sz w:val="28"/>
          <w:szCs w:val="28"/>
        </w:rPr>
        <w:t>事项发表独立意见或专项说明；持续关注决议执行情况和效果，报告期内，听取了2次经理层执行董事会决议和授权事项情况的报告，强化了对决议执行的监督。</w:t>
      </w:r>
    </w:p>
    <w:p w14:paraId="700DADBD"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年内还参加了多次独立董事现场调研活动，实地深入调研掌握相关子企业生产经营、改革发展情况和有关项目的实施、推进情况，有针对性地提出多项管理建议，形成专题调研报告并向公司董事会进行了报告。在调研过程中，对相关董事会决议的执行情况进行检查，推</w:t>
      </w:r>
      <w:r w:rsidRPr="00076E4A">
        <w:rPr>
          <w:rFonts w:ascii="仿宋_GB2312" w:eastAsia="仿宋_GB2312" w:hAnsi="宋体" w:hint="eastAsia"/>
          <w:sz w:val="28"/>
          <w:szCs w:val="28"/>
        </w:rPr>
        <w:lastRenderedPageBreak/>
        <w:t>动了决议有效落实。</w:t>
      </w:r>
    </w:p>
    <w:p w14:paraId="57CF0DFE"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为了更好履行独立董事职责，还积极与公司董事长、其他执行董事和非执行董事、经理层成员、董事会秘书进行沟通。其中：参加了非执行董事与董事长沟通会，听取董事长关于2025年公司发展和董事会运行的基本情况的通报，在经过充分沟通和交流之后，就进一步提升董事会的运作水平、切实提升董事会决策质量和效率提出建议。此外，还通过浏览公司网站，查阅公司日常生产经营、财务状况信息等多种渠道，全面掌握公司运营情况。</w:t>
      </w:r>
    </w:p>
    <w:p w14:paraId="3D58B698" w14:textId="77777777" w:rsidR="00076E4A" w:rsidRPr="00076E4A" w:rsidRDefault="00076E4A" w:rsidP="001910B2">
      <w:pPr>
        <w:spacing w:line="500" w:lineRule="exact"/>
        <w:ind w:firstLineChars="200" w:firstLine="562"/>
        <w:contextualSpacing/>
        <w:rPr>
          <w:rFonts w:ascii="仿宋_GB2312" w:eastAsia="仿宋_GB2312" w:hAnsi="宋体" w:hint="eastAsia"/>
          <w:b/>
          <w:bCs/>
          <w:sz w:val="28"/>
          <w:szCs w:val="28"/>
        </w:rPr>
      </w:pPr>
      <w:r w:rsidRPr="00076E4A">
        <w:rPr>
          <w:rFonts w:ascii="仿宋_GB2312" w:eastAsia="仿宋_GB2312" w:hAnsi="宋体" w:hint="eastAsia"/>
          <w:b/>
          <w:bCs/>
          <w:sz w:val="28"/>
          <w:szCs w:val="28"/>
        </w:rPr>
        <w:t>三、独立董事年度履职重点关注事项的情况</w:t>
      </w:r>
    </w:p>
    <w:p w14:paraId="0F61BF96"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2025年，继续关注公司经营业绩以及股东会和董事会决议的执行落地情况、信息披露的完整性和真实性、高级管理层成员的提名及薪酬情况；可能造成重大影响或损失的事项及可能损害中小股东利益的事项。主要有以下方面：</w:t>
      </w:r>
    </w:p>
    <w:p w14:paraId="33FF9338"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（一）关联交易情况</w:t>
      </w:r>
    </w:p>
    <w:p w14:paraId="6EBF87E2"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 xml:space="preserve"> 2025年2月27日，公司第十一届董事会第十一次临时会议审议通过了关于控股附属公司与关联方签署相关合同暨日常关联交易的议案。在本次董事会召开前，公司召开第十一届董事会独立董事专门会议2025年第一次会议对该项议案进行事前审议。</w:t>
      </w:r>
    </w:p>
    <w:p w14:paraId="44CCE050"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经审核，本人认为：该日常关联交易符合公司经营业务发展需要，符合公司和全体股东的利益。日常关联交易之交易价格是由双方在平等、自愿、公平以及诚实信用的原则下协商确定，定价原则客观、公允、合理，符合有关法律、法规和公司章程的规定。不存在损害公司及其股东，特别是中小股东利益的情形。综上，本人同意将关于控股附属公司与关联方签署相关合同暨日常关联交易的议案提交公司第十一届董事会第十一次临时会议审议，关联董事应回避表决。</w:t>
      </w:r>
    </w:p>
    <w:p w14:paraId="02C6369B"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（二）对外担保及资金占用情况</w:t>
      </w:r>
    </w:p>
    <w:p w14:paraId="09298E1C"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公司不存在对外担保及资金被占用情况。</w:t>
      </w:r>
    </w:p>
    <w:p w14:paraId="1A3D8BB0"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lastRenderedPageBreak/>
        <w:t>（三）抵押贷款情况</w:t>
      </w:r>
    </w:p>
    <w:p w14:paraId="46249C4B"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2025年3月28日，公司第十一届董事会第七次会议审议通过了关于公司下属天津天海以抵押方式向建设银行天津分行申请银行承兑汇票及流动资金贷款的议案；</w:t>
      </w:r>
    </w:p>
    <w:p w14:paraId="058CD123"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2025年8月15日，公司第十一届董事会第九次会议审议通过了关于公司下属公司天津天海以抵押担保方式向浦发银行申请融资的议案。</w:t>
      </w:r>
    </w:p>
    <w:p w14:paraId="063FEC75"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就上述2项议案，本人参加了相关董事会，无异议。</w:t>
      </w:r>
    </w:p>
    <w:p w14:paraId="5D5EF595"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（四）出售资产情况</w:t>
      </w:r>
    </w:p>
    <w:p w14:paraId="1F002DFF"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公司不存在出售资产情况。</w:t>
      </w:r>
    </w:p>
    <w:p w14:paraId="64F15372"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（五）董事、高级管理人员提名及薪酬情况</w:t>
      </w:r>
    </w:p>
    <w:p w14:paraId="191B2504"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1、2025年3月28日，公司第十一届董事会第七次会议审议通过了公司2024年度高级管理人员薪酬与绩效考核结果，以及公司2025年《高级管理人员绩效考核业绩合同》，并授权董事长与高级管理人员签署该合同的议案。</w:t>
      </w:r>
    </w:p>
    <w:p w14:paraId="4167D3CF"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就上述2项议案，本人参加了相关董事会，无异议。</w:t>
      </w:r>
    </w:p>
    <w:p w14:paraId="47357F5F"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2、2025年4月29日，公司第十一届董事会第八次会议审议通过了关于十一届董事会战略委员会、薪酬与考核委员会及提名委员会委员变动的议案。</w:t>
      </w:r>
    </w:p>
    <w:p w14:paraId="6A642AD0"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就上述议案，本人参加了相关董事会，无异议。</w:t>
      </w:r>
    </w:p>
    <w:p w14:paraId="1FCB5C75"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3、2025年11月24日，公司第十一届董事会第十五次临时会议审议通过了提名李忠波先生为公司第十一届董事会非执行董事候选人的议案，补选公司第十一届董事会各专业委员会召集人、委员的议案，变更公司在香港的授权代表的议案，以及公司第十一届董事会非执行董事薪酬及订立书面合同的议案。</w:t>
      </w:r>
    </w:p>
    <w:p w14:paraId="57A6C7C0"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就上述4项议案，本人参加了相关董事会，无异议。</w:t>
      </w:r>
    </w:p>
    <w:p w14:paraId="3449E306"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（六）业绩预告及业绩快报情况</w:t>
      </w:r>
    </w:p>
    <w:p w14:paraId="11972198"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lastRenderedPageBreak/>
        <w:t>报告期内，公司及时披露了半年度、年度业绩预告，业绩情况说明清晰、准确、完整。</w:t>
      </w:r>
    </w:p>
    <w:p w14:paraId="6DF07179"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（七）聘任或者更换会计师事务所情况</w:t>
      </w:r>
    </w:p>
    <w:p w14:paraId="3C3E2412"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2025年3月28日，公司第十一届董事会第七次会议审议通过了关于聘任2025年度审计机构的议案。2025年，公司拟续聘大信会计师事务所（特殊普通合伙）为北京京城机电股份有限公司2025年度财务报表审计及内部控制审计项目审计机构。</w:t>
      </w:r>
    </w:p>
    <w:p w14:paraId="36FA9CC8"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就上述议案，本人参加了相关董事会，无异议。</w:t>
      </w:r>
    </w:p>
    <w:p w14:paraId="475D811E"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（八）募集资金存放与使用的情况</w:t>
      </w:r>
    </w:p>
    <w:p w14:paraId="692F3B48"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 xml:space="preserve">2025年3月28日，公司第十一届董事会第七次会议审议通过了关于公司2024年度募集资金存放与使用情况内部审计报告的议案。         </w:t>
      </w:r>
    </w:p>
    <w:p w14:paraId="54021BC3"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2025年8月15日，公司第十一届董事会第九次会议审议通过了北京京城机电股份有限公司2025年半年度募集资金存放与使用情况的专项报告的议案。</w:t>
      </w:r>
    </w:p>
    <w:p w14:paraId="6FEFE32D"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在充分了解和审阅上述2次公司会议的议案后，本人认为公司按照《募集资金管理制度》规定，严格管理募集资金，募集资金的使用履行了相应决策程序。公司募集资金存放与使用情况符合中国证监会、上海证券交易所和本公司的相关规定，不存在违规使用募集资金的情形，不存在改变或变相改变募集资金投向和损害公司及其股东、尤其是中小股东合法权益的情况。</w:t>
      </w:r>
    </w:p>
    <w:p w14:paraId="60EB1F4B"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（九）会计政策变更的情况</w:t>
      </w:r>
    </w:p>
    <w:p w14:paraId="371C7A74"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2025年3月28日，公司第十一届董事会第七次会议审议通过了关于会计政策变更的议案。本次会计政策变更是根据财政部修订及颁布的最新会计准则进行的合理变更，符合相关规定，执行会计政策变更能够客观、公允地反映公司的财务状况和经营成果。相关会计政策变更对公司财务状况和经营成果不产生重大影响。</w:t>
      </w:r>
    </w:p>
    <w:p w14:paraId="5A9297CB"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（十）公司及股东承诺履行情况</w:t>
      </w:r>
    </w:p>
    <w:p w14:paraId="44D636EA"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lastRenderedPageBreak/>
        <w:t>公司及股东均严格履行承诺事项，未出现公司、控股股东、实际控制人违反承诺事项的情况。</w:t>
      </w:r>
    </w:p>
    <w:p w14:paraId="6905859F"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（十一）信息披露的执行情况</w:t>
      </w:r>
    </w:p>
    <w:p w14:paraId="13E42411"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2025年度公司能严格按照《证券法》、中港两地《股票上市规则》、《上市公司信息披露管理办法》及《公司章程》等有关法律法规要求，保证公司信息披露真实、准确、及时、完整。</w:t>
      </w:r>
    </w:p>
    <w:p w14:paraId="32486AF5"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（十二）内部控制的执行情况</w:t>
      </w:r>
    </w:p>
    <w:p w14:paraId="1F3BF71F"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公司建立了较为完善的内部控制制度，符合国家有关法律法规的规定和要求，公司的内部控制制度具有合法性、合理性和有效性。能够合理保证公司经营活动的有序开展；能够合理保证公司财务会计资料的真实性、合法性、完整性；能够真实、准确、完整、及时地进行信息披露；能够公平、公开、公正地对待所有投资者，切实保证公司和投资者利益。</w:t>
      </w:r>
    </w:p>
    <w:p w14:paraId="5A8429FD" w14:textId="77777777" w:rsidR="00076E4A" w:rsidRPr="00076E4A" w:rsidRDefault="00076E4A" w:rsidP="001910B2">
      <w:pPr>
        <w:spacing w:line="500" w:lineRule="exact"/>
        <w:ind w:firstLineChars="200" w:firstLine="562"/>
        <w:contextualSpacing/>
        <w:rPr>
          <w:rFonts w:ascii="仿宋_GB2312" w:eastAsia="仿宋_GB2312" w:hAnsi="宋体" w:hint="eastAsia"/>
          <w:b/>
          <w:bCs/>
          <w:sz w:val="28"/>
          <w:szCs w:val="28"/>
        </w:rPr>
      </w:pPr>
      <w:r w:rsidRPr="00076E4A">
        <w:rPr>
          <w:rFonts w:ascii="仿宋_GB2312" w:eastAsia="仿宋_GB2312" w:hAnsi="宋体" w:hint="eastAsia"/>
          <w:b/>
          <w:bCs/>
          <w:sz w:val="28"/>
          <w:szCs w:val="28"/>
        </w:rPr>
        <w:t>四、其他需说明的情况</w:t>
      </w:r>
    </w:p>
    <w:p w14:paraId="1B4BC4ED"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1、无提议召开董事会的情况；</w:t>
      </w:r>
    </w:p>
    <w:p w14:paraId="44CE6ECC"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2、无提议召开临时股东会的情况；</w:t>
      </w:r>
    </w:p>
    <w:p w14:paraId="3E7D5283"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3、无提议聘用或解聘会计师事务所的情况；</w:t>
      </w:r>
    </w:p>
    <w:p w14:paraId="68D35397"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4、无独立聘请外部审计机构和咨询机构等。</w:t>
      </w:r>
    </w:p>
    <w:p w14:paraId="0E3AA632" w14:textId="77777777" w:rsidR="00076E4A" w:rsidRPr="00076E4A" w:rsidRDefault="00076E4A" w:rsidP="001910B2">
      <w:pPr>
        <w:spacing w:line="500" w:lineRule="exact"/>
        <w:ind w:firstLineChars="200" w:firstLine="562"/>
        <w:contextualSpacing/>
        <w:rPr>
          <w:rFonts w:ascii="仿宋_GB2312" w:eastAsia="仿宋_GB2312" w:hAnsi="宋体" w:hint="eastAsia"/>
          <w:b/>
          <w:bCs/>
          <w:sz w:val="28"/>
          <w:szCs w:val="28"/>
        </w:rPr>
      </w:pPr>
      <w:r w:rsidRPr="00076E4A">
        <w:rPr>
          <w:rFonts w:ascii="仿宋_GB2312" w:eastAsia="仿宋_GB2312" w:hAnsi="宋体" w:hint="eastAsia"/>
          <w:b/>
          <w:bCs/>
          <w:sz w:val="28"/>
          <w:szCs w:val="28"/>
        </w:rPr>
        <w:t>五、总体评价和建议</w:t>
      </w:r>
    </w:p>
    <w:p w14:paraId="7B067393"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（一）个人评价</w:t>
      </w:r>
    </w:p>
    <w:p w14:paraId="418CBD12"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在2025年度任职期间，本人作为独立非执行董事，始终秉持勤勉尽责、忠实履职的原则，严格遵守相关法律法规及公司章程，认真履行各项义务。任职期间，本人积极运用自身专业能力与行业经验，深入参与公司重大决策过程，就公司治理、战略发展与风险管控等方面提供了多方面的独立、专业意见，努力促进董事会决策的科学性与有效性。</w:t>
      </w:r>
    </w:p>
    <w:p w14:paraId="4F3E4051"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展望2026年度，本人将继续恪守独立、客观、公正的立场，以</w:t>
      </w:r>
      <w:r w:rsidRPr="00076E4A">
        <w:rPr>
          <w:rFonts w:ascii="仿宋_GB2312" w:eastAsia="仿宋_GB2312" w:hAnsi="宋体" w:hint="eastAsia"/>
          <w:sz w:val="28"/>
          <w:szCs w:val="28"/>
        </w:rPr>
        <w:lastRenderedPageBreak/>
        <w:t>更加审慎、勤勉、忠实的态度履行独立董事职责。本人将持续加强学习，及时跟进监管政策、行业动态及公司业务发展，不断提升专业素养与履职能力，确保胜任职务要求。同时，本人将进一步强化与公司管理层、其他董事及股东之间的沟通与协作，积极参与董事会及相关专门委员会工作，着力提升董事会整体决策水平与运作效能。</w:t>
      </w:r>
    </w:p>
    <w:p w14:paraId="22364908" w14:textId="77777777" w:rsidR="00076E4A"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（二）相互评价</w:t>
      </w:r>
    </w:p>
    <w:p w14:paraId="3D54623A" w14:textId="179C7713" w:rsidR="003659B1" w:rsidRPr="00076E4A" w:rsidRDefault="00076E4A" w:rsidP="001910B2">
      <w:pPr>
        <w:spacing w:line="500" w:lineRule="exact"/>
        <w:ind w:firstLineChars="200" w:firstLine="560"/>
        <w:contextualSpacing/>
        <w:rPr>
          <w:rFonts w:ascii="仿宋_GB2312" w:eastAsia="仿宋_GB2312" w:hAnsi="宋体" w:hint="eastAsia"/>
          <w:sz w:val="28"/>
          <w:szCs w:val="28"/>
        </w:rPr>
      </w:pPr>
      <w:r w:rsidRPr="00076E4A">
        <w:rPr>
          <w:rFonts w:ascii="仿宋_GB2312" w:eastAsia="仿宋_GB2312" w:hAnsi="宋体" w:hint="eastAsia"/>
          <w:sz w:val="28"/>
          <w:szCs w:val="28"/>
        </w:rPr>
        <w:t>回顾2025年度，公司董事会决策程序严谨，治理机制运行有效。公司其余三位独立董事——陈均平女士、赵旭光先生与栾大龙先生，在履职过程中展现了良好的职业操守与专业判断力，能够立足独立客观立场，深入参与董事会及专门委员会会议，对关联交易、信息披露、定期报告等重大事项进行审慎把关。我们四人之间建立了良好的工作沟通机制，在关键议题上能够充分讨论、凝聚共识，有效发挥了独立董事在决策制衡与风险防范方面的作用。三位同仁的认真履职，为维护公司整体利益及保障股东合法权益提供了坚实保障。建议未来继续强化在战略研讨与内控监督方面的协同配合。</w:t>
      </w:r>
    </w:p>
    <w:p w14:paraId="694926EE" w14:textId="77777777" w:rsidR="003659B1" w:rsidRPr="003659B1" w:rsidRDefault="003659B1" w:rsidP="003659B1">
      <w:pPr>
        <w:spacing w:line="500" w:lineRule="exact"/>
        <w:ind w:right="140"/>
        <w:contextualSpacing/>
        <w:jc w:val="right"/>
        <w:rPr>
          <w:rFonts w:ascii="宋体" w:hAnsi="宋体" w:hint="eastAsia"/>
          <w:sz w:val="28"/>
          <w:szCs w:val="28"/>
        </w:rPr>
      </w:pPr>
    </w:p>
    <w:p w14:paraId="36676CD3" w14:textId="77777777" w:rsidR="003659B1" w:rsidRPr="003659B1" w:rsidRDefault="003659B1" w:rsidP="003659B1">
      <w:pPr>
        <w:spacing w:line="500" w:lineRule="exact"/>
        <w:ind w:right="140"/>
        <w:contextualSpacing/>
        <w:jc w:val="right"/>
        <w:rPr>
          <w:rFonts w:ascii="仿宋_GB2312" w:eastAsia="仿宋_GB2312" w:hAnsi="宋体" w:hint="eastAsia"/>
          <w:sz w:val="28"/>
          <w:szCs w:val="28"/>
        </w:rPr>
      </w:pPr>
    </w:p>
    <w:p w14:paraId="38C6B7DD" w14:textId="77777777" w:rsidR="003659B1" w:rsidRPr="003659B1" w:rsidRDefault="003659B1" w:rsidP="003659B1">
      <w:pPr>
        <w:spacing w:line="500" w:lineRule="exact"/>
        <w:ind w:right="140"/>
        <w:contextualSpacing/>
        <w:jc w:val="right"/>
        <w:rPr>
          <w:rFonts w:ascii="仿宋_GB2312" w:eastAsia="仿宋_GB2312" w:hAnsi="宋体" w:hint="eastAsia"/>
          <w:sz w:val="28"/>
          <w:szCs w:val="28"/>
        </w:rPr>
      </w:pPr>
      <w:r w:rsidRPr="003659B1">
        <w:rPr>
          <w:rFonts w:ascii="仿宋_GB2312" w:eastAsia="仿宋_GB2312" w:hAnsi="宋体" w:hint="eastAsia"/>
          <w:sz w:val="28"/>
          <w:szCs w:val="28"/>
        </w:rPr>
        <w:t>独立非执行董事：刘景泰</w:t>
      </w:r>
    </w:p>
    <w:p w14:paraId="3A8871A0" w14:textId="1A53DD86" w:rsidR="00072860" w:rsidRDefault="003659B1" w:rsidP="00072860">
      <w:pPr>
        <w:spacing w:afterLines="50" w:after="155" w:line="500" w:lineRule="exact"/>
        <w:ind w:right="90" w:firstLineChars="2100" w:firstLine="5880"/>
        <w:rPr>
          <w:rFonts w:ascii="仿宋_GB2312" w:eastAsia="仿宋_GB2312" w:hAnsi="宋体" w:hint="eastAsia"/>
          <w:sz w:val="28"/>
          <w:szCs w:val="28"/>
        </w:rPr>
        <w:sectPr w:rsidR="00072860" w:rsidSect="00A671AD">
          <w:pgSz w:w="11906" w:h="16838" w:code="9"/>
          <w:pgMar w:top="1440" w:right="1797" w:bottom="1440" w:left="1797" w:header="851" w:footer="851" w:gutter="0"/>
          <w:pgNumType w:start="0"/>
          <w:cols w:space="425"/>
          <w:titlePg/>
          <w:docGrid w:type="lines" w:linePitch="310"/>
        </w:sectPr>
      </w:pPr>
      <w:r w:rsidRPr="003659B1">
        <w:rPr>
          <w:rFonts w:ascii="仿宋_GB2312" w:eastAsia="仿宋_GB2312" w:hAnsi="宋体" w:hint="eastAsia"/>
          <w:sz w:val="28"/>
          <w:szCs w:val="28"/>
        </w:rPr>
        <w:t>202</w:t>
      </w:r>
      <w:r w:rsidR="001910B2">
        <w:rPr>
          <w:rFonts w:ascii="仿宋_GB2312" w:eastAsia="仿宋_GB2312" w:hAnsi="宋体" w:hint="eastAsia"/>
          <w:sz w:val="28"/>
          <w:szCs w:val="28"/>
        </w:rPr>
        <w:t>6</w:t>
      </w:r>
      <w:r w:rsidRPr="003659B1">
        <w:rPr>
          <w:rFonts w:ascii="仿宋_GB2312" w:eastAsia="仿宋_GB2312" w:hAnsi="宋体"/>
          <w:sz w:val="28"/>
          <w:szCs w:val="28"/>
        </w:rPr>
        <w:t>年 3月</w:t>
      </w:r>
      <w:r w:rsidRPr="003659B1">
        <w:rPr>
          <w:rFonts w:ascii="仿宋_GB2312" w:eastAsia="仿宋_GB2312" w:hAnsi="宋体" w:hint="eastAsia"/>
          <w:sz w:val="28"/>
          <w:szCs w:val="28"/>
        </w:rPr>
        <w:t>2</w:t>
      </w:r>
      <w:r w:rsidR="001910B2">
        <w:rPr>
          <w:rFonts w:ascii="仿宋_GB2312" w:eastAsia="仿宋_GB2312" w:hAnsi="宋体" w:hint="eastAsia"/>
          <w:sz w:val="28"/>
          <w:szCs w:val="28"/>
        </w:rPr>
        <w:t>7</w:t>
      </w:r>
      <w:r w:rsidRPr="003659B1">
        <w:rPr>
          <w:rFonts w:ascii="仿宋_GB2312" w:eastAsia="仿宋_GB2312" w:hAnsi="宋体"/>
          <w:sz w:val="28"/>
          <w:szCs w:val="28"/>
        </w:rPr>
        <w:t>日</w:t>
      </w:r>
    </w:p>
    <w:p w14:paraId="1F7BE6E3" w14:textId="297E1F65" w:rsidR="00072860" w:rsidRPr="004B70A2" w:rsidRDefault="00072860" w:rsidP="00072860">
      <w:pPr>
        <w:spacing w:line="500" w:lineRule="exact"/>
        <w:contextualSpacing/>
        <w:jc w:val="center"/>
        <w:rPr>
          <w:rFonts w:ascii="仿宋_GB2312" w:eastAsia="仿宋_GB2312" w:hAnsi="仿宋" w:hint="eastAsia"/>
          <w:b/>
          <w:sz w:val="28"/>
          <w:szCs w:val="28"/>
        </w:rPr>
      </w:pPr>
      <w:r w:rsidRPr="004B70A2">
        <w:rPr>
          <w:rFonts w:ascii="仿宋_GB2312" w:eastAsia="仿宋_GB2312" w:hAnsi="仿宋" w:hint="eastAsia"/>
          <w:b/>
          <w:sz w:val="28"/>
          <w:szCs w:val="28"/>
        </w:rPr>
        <w:lastRenderedPageBreak/>
        <w:t>独立非执行董事202</w:t>
      </w:r>
      <w:r w:rsidR="004B70A2">
        <w:rPr>
          <w:rFonts w:ascii="仿宋_GB2312" w:eastAsia="仿宋_GB2312" w:hAnsi="仿宋" w:hint="eastAsia"/>
          <w:b/>
          <w:sz w:val="28"/>
          <w:szCs w:val="28"/>
        </w:rPr>
        <w:t>5</w:t>
      </w:r>
      <w:r w:rsidRPr="004B70A2">
        <w:rPr>
          <w:rFonts w:ascii="仿宋_GB2312" w:eastAsia="仿宋_GB2312" w:hAnsi="仿宋" w:hint="eastAsia"/>
          <w:b/>
          <w:sz w:val="28"/>
          <w:szCs w:val="28"/>
        </w:rPr>
        <w:t>年度述职报告</w:t>
      </w:r>
    </w:p>
    <w:p w14:paraId="6F554B2F" w14:textId="77777777" w:rsidR="00072860" w:rsidRPr="004B70A2" w:rsidRDefault="00072860" w:rsidP="00072860">
      <w:pPr>
        <w:spacing w:line="500" w:lineRule="exact"/>
        <w:contextualSpacing/>
        <w:jc w:val="center"/>
        <w:rPr>
          <w:rFonts w:ascii="仿宋_GB2312" w:eastAsia="仿宋_GB2312" w:hAnsi="宋体" w:hint="eastAsia"/>
          <w:b/>
          <w:sz w:val="28"/>
          <w:szCs w:val="28"/>
        </w:rPr>
      </w:pPr>
      <w:r w:rsidRPr="004B70A2">
        <w:rPr>
          <w:rFonts w:ascii="仿宋_GB2312" w:eastAsia="仿宋_GB2312" w:hAnsi="宋体" w:hint="eastAsia"/>
          <w:b/>
          <w:sz w:val="28"/>
          <w:szCs w:val="28"/>
        </w:rPr>
        <w:t>栾大龙</w:t>
      </w:r>
    </w:p>
    <w:p w14:paraId="3632372C" w14:textId="77777777" w:rsidR="00072860" w:rsidRPr="00072860" w:rsidRDefault="00072860" w:rsidP="00072860">
      <w:pPr>
        <w:spacing w:line="500" w:lineRule="exact"/>
        <w:ind w:firstLineChars="200" w:firstLine="560"/>
        <w:contextualSpacing/>
        <w:rPr>
          <w:rFonts w:ascii="仿宋" w:eastAsia="仿宋" w:hAnsi="仿宋" w:hint="eastAsia"/>
          <w:sz w:val="28"/>
          <w:szCs w:val="28"/>
        </w:rPr>
      </w:pPr>
    </w:p>
    <w:p w14:paraId="70B835DE" w14:textId="77777777" w:rsidR="004B70A2" w:rsidRPr="004B70A2" w:rsidRDefault="004B70A2" w:rsidP="004B70A2">
      <w:pPr>
        <w:spacing w:line="500" w:lineRule="exact"/>
        <w:ind w:firstLineChars="200" w:firstLine="560"/>
        <w:rPr>
          <w:rFonts w:ascii="仿宋_GB2312" w:eastAsia="仿宋_GB2312"/>
          <w:sz w:val="28"/>
          <w:szCs w:val="28"/>
        </w:rPr>
      </w:pPr>
      <w:r w:rsidRPr="004B70A2">
        <w:rPr>
          <w:rFonts w:ascii="仿宋_GB2312" w:eastAsia="仿宋_GB2312" w:hint="eastAsia"/>
          <w:sz w:val="28"/>
          <w:szCs w:val="28"/>
        </w:rPr>
        <w:t>在任北京京城机电股份有限公司（以下简称“公司”）独立非执行董事期间，本人始终坚持依法合</w:t>
      </w:r>
      <w:proofErr w:type="gramStart"/>
      <w:r w:rsidRPr="004B70A2">
        <w:rPr>
          <w:rFonts w:ascii="仿宋_GB2312" w:eastAsia="仿宋_GB2312" w:hint="eastAsia"/>
          <w:sz w:val="28"/>
          <w:szCs w:val="28"/>
        </w:rPr>
        <w:t>规</w:t>
      </w:r>
      <w:proofErr w:type="gramEnd"/>
      <w:r w:rsidRPr="004B70A2">
        <w:rPr>
          <w:rFonts w:ascii="仿宋_GB2312" w:eastAsia="仿宋_GB2312" w:hint="eastAsia"/>
          <w:sz w:val="28"/>
          <w:szCs w:val="28"/>
        </w:rPr>
        <w:t>履职，严格遵守《公司法》《证券法》《上市公司独立董事管理办法》及《上海证券交易所股票上市规则》等法律法规，并贯彻《公司章程》《独立董事工作制度》的具体规定。本人始终以独立、公正为原则，忠实、勤勉、尽责地履行职务，持续跟踪并掌握公司生产经营及发展情况。通过积极参与相关会议，认真审议董事会各项议案，本人运用专业知识和独立判断发表意见，为董事会科学决策提供参考与支持。通过上述履职行为，本人致力于保障公司运作符合规范，提升董事会治理水平，维护公司健康发展和股东合法权益，全面完成了独立非执行董事的各项职责。</w:t>
      </w:r>
    </w:p>
    <w:p w14:paraId="65F78314" w14:textId="77777777" w:rsidR="004B70A2" w:rsidRPr="004B70A2" w:rsidRDefault="004B70A2" w:rsidP="004B70A2">
      <w:pPr>
        <w:spacing w:line="500" w:lineRule="exact"/>
        <w:ind w:firstLineChars="200" w:firstLine="560"/>
        <w:rPr>
          <w:rFonts w:ascii="仿宋_GB2312" w:eastAsia="仿宋_GB2312"/>
          <w:sz w:val="28"/>
          <w:szCs w:val="28"/>
        </w:rPr>
      </w:pPr>
      <w:r w:rsidRPr="004B70A2">
        <w:rPr>
          <w:rFonts w:ascii="仿宋_GB2312" w:eastAsia="仿宋_GB2312" w:hint="eastAsia"/>
          <w:sz w:val="28"/>
          <w:szCs w:val="28"/>
        </w:rPr>
        <w:t xml:space="preserve">现将本人2025年度任职期间履行独立非执行董事职责的详细情况报告如下： </w:t>
      </w:r>
    </w:p>
    <w:p w14:paraId="636C72CD" w14:textId="77777777" w:rsidR="004B70A2" w:rsidRPr="004B70A2" w:rsidRDefault="004B70A2" w:rsidP="004B70A2">
      <w:pPr>
        <w:spacing w:line="500" w:lineRule="exact"/>
        <w:ind w:firstLineChars="200" w:firstLine="562"/>
        <w:rPr>
          <w:rFonts w:ascii="仿宋_GB2312" w:eastAsia="仿宋_GB2312"/>
          <w:b/>
          <w:bCs/>
          <w:sz w:val="28"/>
          <w:szCs w:val="28"/>
        </w:rPr>
      </w:pPr>
      <w:r w:rsidRPr="004B70A2">
        <w:rPr>
          <w:rFonts w:ascii="仿宋_GB2312" w:eastAsia="仿宋_GB2312" w:hint="eastAsia"/>
          <w:b/>
          <w:bCs/>
          <w:sz w:val="28"/>
          <w:szCs w:val="28"/>
        </w:rPr>
        <w:t>一、独立董事的基本情况</w:t>
      </w:r>
    </w:p>
    <w:p w14:paraId="527D08D3" w14:textId="77777777" w:rsidR="004B70A2" w:rsidRPr="004B70A2" w:rsidRDefault="004B70A2" w:rsidP="004B70A2">
      <w:pPr>
        <w:spacing w:line="500" w:lineRule="exact"/>
        <w:ind w:firstLineChars="200" w:firstLine="560"/>
        <w:rPr>
          <w:rFonts w:ascii="仿宋_GB2312" w:eastAsia="仿宋_GB2312"/>
          <w:sz w:val="28"/>
          <w:szCs w:val="28"/>
        </w:rPr>
      </w:pPr>
      <w:r w:rsidRPr="004B70A2">
        <w:rPr>
          <w:rFonts w:ascii="仿宋_GB2312" w:eastAsia="仿宋_GB2312" w:hint="eastAsia"/>
          <w:sz w:val="28"/>
          <w:szCs w:val="28"/>
        </w:rPr>
        <w:t>（一）个人工作履历、专业背景以及兼职情况</w:t>
      </w:r>
    </w:p>
    <w:p w14:paraId="21C86524" w14:textId="77777777" w:rsidR="004B70A2" w:rsidRPr="004B70A2" w:rsidRDefault="004B70A2" w:rsidP="004B70A2">
      <w:pPr>
        <w:spacing w:line="500" w:lineRule="exact"/>
        <w:ind w:firstLineChars="200" w:firstLine="560"/>
        <w:rPr>
          <w:rFonts w:ascii="仿宋_GB2312" w:eastAsia="仿宋_GB2312"/>
          <w:sz w:val="28"/>
          <w:szCs w:val="28"/>
        </w:rPr>
      </w:pPr>
      <w:r w:rsidRPr="004B70A2">
        <w:rPr>
          <w:rFonts w:ascii="仿宋_GB2312" w:eastAsia="仿宋_GB2312" w:hint="eastAsia"/>
          <w:sz w:val="28"/>
          <w:szCs w:val="28"/>
        </w:rPr>
        <w:t>栾大龙，中国国籍，男，62岁，西北工业大学管理科学与工程博士。栾大龙先生曾就任军事科学院研究员，2020年6月9日起至2023 年6月16日任本公司第十届董事会独立非执行董事。现任航天科技控股集团股份有限公司独立董事，东华软件股份公司独立董事，北京京城机电股份有限公司第十一届董事会独立非执行董事。</w:t>
      </w:r>
    </w:p>
    <w:p w14:paraId="1FDCCB6E" w14:textId="77777777" w:rsidR="004B70A2" w:rsidRPr="004B70A2" w:rsidRDefault="004B70A2" w:rsidP="004B70A2">
      <w:pPr>
        <w:spacing w:line="500" w:lineRule="exact"/>
        <w:ind w:firstLine="200"/>
        <w:rPr>
          <w:rFonts w:ascii="仿宋_GB2312" w:eastAsia="仿宋_GB2312"/>
          <w:sz w:val="28"/>
          <w:szCs w:val="28"/>
        </w:rPr>
      </w:pPr>
      <w:r w:rsidRPr="004B70A2">
        <w:rPr>
          <w:rFonts w:ascii="仿宋_GB2312" w:eastAsia="仿宋_GB2312" w:hint="eastAsia"/>
          <w:sz w:val="28"/>
          <w:szCs w:val="28"/>
        </w:rPr>
        <w:t xml:space="preserve">    （二）董事会专门委员会任职情况</w:t>
      </w:r>
    </w:p>
    <w:p w14:paraId="7474FB06" w14:textId="77777777" w:rsidR="004B70A2" w:rsidRPr="004B70A2" w:rsidRDefault="004B70A2" w:rsidP="004B70A2">
      <w:pPr>
        <w:spacing w:line="500" w:lineRule="exact"/>
        <w:ind w:firstLineChars="200" w:firstLine="560"/>
        <w:rPr>
          <w:rFonts w:ascii="仿宋_GB2312" w:eastAsia="仿宋_GB2312"/>
          <w:sz w:val="28"/>
          <w:szCs w:val="28"/>
        </w:rPr>
      </w:pPr>
      <w:r w:rsidRPr="004B70A2">
        <w:rPr>
          <w:rFonts w:ascii="仿宋_GB2312" w:eastAsia="仿宋_GB2312" w:hint="eastAsia"/>
          <w:sz w:val="28"/>
          <w:szCs w:val="28"/>
        </w:rPr>
        <w:t>作为薪酬与考核委员会委员，积极参与董事会专门委员会工作，注重发挥自身专业优势，为董事会及相关专门委员会科学决策提供有力支撑。</w:t>
      </w:r>
    </w:p>
    <w:p w14:paraId="46CEFAA2" w14:textId="77777777" w:rsidR="004B70A2" w:rsidRPr="004B70A2" w:rsidRDefault="004B70A2" w:rsidP="004B70A2">
      <w:pPr>
        <w:spacing w:line="500" w:lineRule="exact"/>
        <w:ind w:firstLineChars="200" w:firstLine="560"/>
        <w:rPr>
          <w:rFonts w:ascii="仿宋_GB2312" w:eastAsia="仿宋_GB2312"/>
          <w:sz w:val="28"/>
          <w:szCs w:val="28"/>
        </w:rPr>
      </w:pPr>
      <w:r w:rsidRPr="004B70A2">
        <w:rPr>
          <w:rFonts w:ascii="仿宋_GB2312" w:eastAsia="仿宋_GB2312" w:hint="eastAsia"/>
          <w:sz w:val="28"/>
          <w:szCs w:val="28"/>
        </w:rPr>
        <w:t>（三）是否存在影响独立性的情况说明</w:t>
      </w:r>
    </w:p>
    <w:p w14:paraId="0D71F099" w14:textId="77777777" w:rsidR="004B70A2" w:rsidRPr="004B70A2" w:rsidRDefault="004B70A2" w:rsidP="004B70A2">
      <w:pPr>
        <w:spacing w:line="500" w:lineRule="exact"/>
        <w:ind w:firstLineChars="200" w:firstLine="560"/>
        <w:rPr>
          <w:rFonts w:ascii="仿宋_GB2312" w:eastAsia="仿宋_GB2312"/>
          <w:sz w:val="28"/>
          <w:szCs w:val="28"/>
        </w:rPr>
      </w:pPr>
      <w:r w:rsidRPr="004B70A2">
        <w:rPr>
          <w:rFonts w:ascii="仿宋_GB2312" w:eastAsia="仿宋_GB2312" w:hint="eastAsia"/>
          <w:sz w:val="28"/>
          <w:szCs w:val="28"/>
        </w:rPr>
        <w:lastRenderedPageBreak/>
        <w:t>本人不在公司担任除独立董事以外的其他任何职务，也不在公司主要股东中担任任何职务，与公司及公司主要股东或有利害关系的机构和人员不存在可能妨碍我们进行独立客观判断的关系，没有从公司及公司主要股东或有利害关系的机构和人员取得额外的、未予披露的其他利益。因此，不存在影响独立性的情况。</w:t>
      </w:r>
    </w:p>
    <w:p w14:paraId="6727C597" w14:textId="77777777" w:rsidR="004B70A2" w:rsidRPr="004B70A2" w:rsidRDefault="004B70A2" w:rsidP="004B70A2">
      <w:pPr>
        <w:spacing w:line="500" w:lineRule="exact"/>
        <w:ind w:firstLineChars="200" w:firstLine="560"/>
        <w:rPr>
          <w:rFonts w:ascii="仿宋_GB2312" w:eastAsia="仿宋_GB2312"/>
          <w:sz w:val="28"/>
          <w:szCs w:val="28"/>
        </w:rPr>
      </w:pPr>
      <w:r w:rsidRPr="004B70A2">
        <w:rPr>
          <w:rFonts w:ascii="仿宋_GB2312" w:eastAsia="仿宋_GB2312" w:hint="eastAsia"/>
          <w:sz w:val="28"/>
          <w:szCs w:val="28"/>
        </w:rPr>
        <w:t>2025年度，作为公司独立非执行董事，认真行权，依法履职，充分发挥了独立非执行董事的作用，不存在影响独立性的其他事项，较好地维护了公司规范化运作及股东的整体利益。</w:t>
      </w:r>
    </w:p>
    <w:p w14:paraId="7BD431E8" w14:textId="77777777" w:rsidR="004B70A2" w:rsidRPr="004B70A2" w:rsidRDefault="004B70A2" w:rsidP="004B70A2">
      <w:pPr>
        <w:spacing w:line="500" w:lineRule="exact"/>
        <w:ind w:firstLineChars="200" w:firstLine="562"/>
        <w:rPr>
          <w:rFonts w:ascii="仿宋_GB2312" w:eastAsia="仿宋_GB2312"/>
          <w:b/>
          <w:bCs/>
          <w:sz w:val="28"/>
          <w:szCs w:val="28"/>
        </w:rPr>
      </w:pPr>
      <w:r w:rsidRPr="004B70A2">
        <w:rPr>
          <w:rFonts w:ascii="仿宋_GB2312" w:eastAsia="仿宋_GB2312" w:hint="eastAsia"/>
          <w:b/>
          <w:bCs/>
          <w:sz w:val="28"/>
          <w:szCs w:val="28"/>
        </w:rPr>
        <w:t>二、独立董事年度履职情况</w:t>
      </w:r>
    </w:p>
    <w:p w14:paraId="168B7B62" w14:textId="77777777" w:rsidR="004B70A2" w:rsidRPr="004B70A2" w:rsidRDefault="004B70A2" w:rsidP="004B70A2">
      <w:pPr>
        <w:spacing w:line="500" w:lineRule="exact"/>
        <w:ind w:firstLineChars="200" w:firstLine="560"/>
        <w:rPr>
          <w:rFonts w:ascii="仿宋_GB2312" w:eastAsia="仿宋_GB2312"/>
          <w:sz w:val="28"/>
          <w:szCs w:val="28"/>
        </w:rPr>
      </w:pPr>
      <w:r w:rsidRPr="004B70A2">
        <w:rPr>
          <w:rFonts w:ascii="仿宋_GB2312" w:eastAsia="仿宋_GB2312" w:hint="eastAsia"/>
          <w:sz w:val="28"/>
          <w:szCs w:val="28"/>
        </w:rPr>
        <w:t>（一）出席股东会、董事会会议情况</w:t>
      </w:r>
    </w:p>
    <w:p w14:paraId="000919E0" w14:textId="77777777" w:rsidR="004B70A2" w:rsidRPr="004B70A2" w:rsidRDefault="004B70A2" w:rsidP="004B70A2">
      <w:pPr>
        <w:spacing w:line="500" w:lineRule="exact"/>
        <w:ind w:firstLineChars="200" w:firstLine="560"/>
        <w:rPr>
          <w:rFonts w:ascii="仿宋_GB2312" w:eastAsia="仿宋_GB2312"/>
          <w:sz w:val="28"/>
          <w:szCs w:val="28"/>
        </w:rPr>
      </w:pPr>
      <w:r w:rsidRPr="004B70A2">
        <w:rPr>
          <w:rFonts w:ascii="仿宋_GB2312" w:eastAsia="仿宋_GB2312" w:hint="eastAsia"/>
          <w:sz w:val="28"/>
          <w:szCs w:val="28"/>
        </w:rPr>
        <w:t>作为独立董事，在召开董事会前主动了解并获取做出决策前所需要的情况和资料，详细了解公司经营情况，为董事会的重要决策做了充分的准备工作。会议上，认真审议各项议案，积极参与讨论并提出合理化建议，为公司董事会做出科学决策起到了积极作用。</w:t>
      </w:r>
    </w:p>
    <w:p w14:paraId="78324D7C" w14:textId="77777777" w:rsidR="004B70A2" w:rsidRPr="004B70A2" w:rsidRDefault="004B70A2" w:rsidP="004B70A2">
      <w:pPr>
        <w:spacing w:line="500" w:lineRule="exact"/>
        <w:ind w:firstLineChars="200" w:firstLine="560"/>
        <w:rPr>
          <w:rFonts w:ascii="仿宋_GB2312" w:eastAsia="仿宋_GB2312"/>
          <w:sz w:val="28"/>
          <w:szCs w:val="28"/>
        </w:rPr>
      </w:pPr>
      <w:r w:rsidRPr="004B70A2">
        <w:rPr>
          <w:rFonts w:ascii="仿宋_GB2312" w:eastAsia="仿宋_GB2312" w:hint="eastAsia"/>
          <w:sz w:val="28"/>
          <w:szCs w:val="28"/>
        </w:rPr>
        <w:t>2025年度公司共召开了4次股东会、10次董事会，出席情况及表决如下表：</w:t>
      </w:r>
    </w:p>
    <w:p w14:paraId="3CD38735" w14:textId="77777777" w:rsidR="004B70A2" w:rsidRPr="004B70A2" w:rsidRDefault="004B70A2" w:rsidP="004B70A2">
      <w:pPr>
        <w:spacing w:line="500" w:lineRule="exact"/>
        <w:ind w:firstLineChars="200" w:firstLine="560"/>
        <w:rPr>
          <w:rFonts w:ascii="仿宋_GB2312" w:eastAsia="仿宋_GB2312"/>
          <w:sz w:val="28"/>
          <w:szCs w:val="28"/>
        </w:rPr>
      </w:pPr>
      <w:r w:rsidRPr="004B70A2">
        <w:rPr>
          <w:rFonts w:ascii="仿宋_GB2312" w:eastAsia="仿宋_GB2312" w:hint="eastAsia"/>
          <w:sz w:val="28"/>
          <w:szCs w:val="28"/>
        </w:rPr>
        <w:t>（1）出席股东会及董事会情况：</w:t>
      </w:r>
    </w:p>
    <w:tbl>
      <w:tblPr>
        <w:tblW w:w="963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19"/>
        <w:gridCol w:w="802"/>
        <w:gridCol w:w="1227"/>
        <w:gridCol w:w="1049"/>
        <w:gridCol w:w="1049"/>
        <w:gridCol w:w="1049"/>
        <w:gridCol w:w="871"/>
        <w:gridCol w:w="1419"/>
        <w:gridCol w:w="1049"/>
      </w:tblGrid>
      <w:tr w:rsidR="004B70A2" w:rsidRPr="00F8035F" w14:paraId="6DCBF4EE" w14:textId="77777777" w:rsidTr="004B70A2">
        <w:trPr>
          <w:trHeight w:val="970"/>
          <w:jc w:val="center"/>
        </w:trPr>
        <w:tc>
          <w:tcPr>
            <w:tcW w:w="1119" w:type="dxa"/>
            <w:tcBorders>
              <w:bottom w:val="single" w:sz="2" w:space="0" w:color="000000"/>
              <w:right w:val="single" w:sz="2" w:space="0" w:color="000000"/>
            </w:tcBorders>
          </w:tcPr>
          <w:p w14:paraId="2DE7A3BC" w14:textId="77777777" w:rsidR="004B70A2" w:rsidRPr="00F8035F" w:rsidRDefault="004B70A2" w:rsidP="000A0CEF">
            <w:pPr>
              <w:jc w:val="center"/>
              <w:rPr>
                <w:rFonts w:ascii="仿宋_GB2312" w:eastAsia="仿宋_GB2312"/>
                <w:sz w:val="22"/>
                <w:lang w:bidi="zh-CN"/>
              </w:rPr>
            </w:pPr>
          </w:p>
          <w:p w14:paraId="2A8141C8" w14:textId="77777777" w:rsidR="004B70A2" w:rsidRPr="00F8035F" w:rsidRDefault="004B70A2" w:rsidP="000A0CEF">
            <w:pPr>
              <w:jc w:val="center"/>
              <w:rPr>
                <w:rFonts w:ascii="仿宋_GB2312" w:eastAsia="仿宋_GB2312"/>
                <w:sz w:val="22"/>
                <w:lang w:bidi="zh-CN"/>
              </w:rPr>
            </w:pPr>
            <w:r w:rsidRPr="00F8035F">
              <w:rPr>
                <w:rFonts w:ascii="仿宋_GB2312" w:eastAsia="仿宋_GB2312" w:hint="eastAsia"/>
                <w:sz w:val="22"/>
                <w:lang w:bidi="zh-CN"/>
              </w:rPr>
              <w:t>董事姓名</w:t>
            </w:r>
          </w:p>
        </w:tc>
        <w:tc>
          <w:tcPr>
            <w:tcW w:w="802" w:type="dxa"/>
            <w:tcBorders>
              <w:left w:val="single" w:sz="2" w:space="0" w:color="000000"/>
              <w:bottom w:val="single" w:sz="2" w:space="0" w:color="000000"/>
              <w:right w:val="single" w:sz="2" w:space="0" w:color="000000"/>
            </w:tcBorders>
          </w:tcPr>
          <w:p w14:paraId="209B0994" w14:textId="77777777" w:rsidR="004B70A2" w:rsidRPr="00F8035F" w:rsidRDefault="004B70A2" w:rsidP="000A0CEF">
            <w:pPr>
              <w:jc w:val="center"/>
              <w:rPr>
                <w:rFonts w:ascii="仿宋_GB2312" w:eastAsia="仿宋_GB2312"/>
                <w:sz w:val="22"/>
                <w:lang w:bidi="zh-CN"/>
              </w:rPr>
            </w:pPr>
            <w:r w:rsidRPr="00F8035F">
              <w:rPr>
                <w:rFonts w:ascii="仿宋_GB2312" w:eastAsia="仿宋_GB2312" w:hint="eastAsia"/>
                <w:sz w:val="22"/>
                <w:lang w:bidi="zh-CN"/>
              </w:rPr>
              <w:t>是否独立董事</w:t>
            </w:r>
          </w:p>
        </w:tc>
        <w:tc>
          <w:tcPr>
            <w:tcW w:w="1227" w:type="dxa"/>
            <w:tcBorders>
              <w:left w:val="single" w:sz="2" w:space="0" w:color="000000"/>
              <w:bottom w:val="single" w:sz="2" w:space="0" w:color="000000"/>
              <w:right w:val="single" w:sz="2" w:space="0" w:color="000000"/>
            </w:tcBorders>
          </w:tcPr>
          <w:p w14:paraId="6C447626" w14:textId="77777777" w:rsidR="004B70A2" w:rsidRPr="00F8035F" w:rsidRDefault="004B70A2" w:rsidP="000A0CEF">
            <w:pPr>
              <w:jc w:val="center"/>
              <w:rPr>
                <w:rFonts w:ascii="仿宋_GB2312" w:eastAsia="仿宋_GB2312"/>
                <w:sz w:val="22"/>
                <w:lang w:bidi="zh-CN"/>
              </w:rPr>
            </w:pPr>
            <w:r w:rsidRPr="00F8035F">
              <w:rPr>
                <w:rFonts w:ascii="仿宋_GB2312" w:eastAsia="仿宋_GB2312" w:hint="eastAsia"/>
                <w:sz w:val="22"/>
                <w:lang w:bidi="zh-CN"/>
              </w:rPr>
              <w:t>本年应参</w:t>
            </w:r>
          </w:p>
          <w:p w14:paraId="197576AF" w14:textId="77777777" w:rsidR="004B70A2" w:rsidRPr="00F8035F" w:rsidRDefault="004B70A2" w:rsidP="000A0CEF">
            <w:pPr>
              <w:jc w:val="center"/>
              <w:rPr>
                <w:rFonts w:ascii="仿宋_GB2312" w:eastAsia="仿宋_GB2312"/>
                <w:sz w:val="22"/>
                <w:lang w:bidi="zh-CN"/>
              </w:rPr>
            </w:pPr>
            <w:r w:rsidRPr="00F8035F">
              <w:rPr>
                <w:rFonts w:ascii="仿宋_GB2312" w:eastAsia="仿宋_GB2312" w:hint="eastAsia"/>
                <w:sz w:val="22"/>
                <w:lang w:bidi="zh-CN"/>
              </w:rPr>
              <w:t>加董事会次</w:t>
            </w:r>
            <w:r w:rsidRPr="00F8035F">
              <w:rPr>
                <w:rFonts w:ascii="仿宋_GB2312" w:eastAsia="仿宋_GB2312" w:hint="eastAsia"/>
                <w:sz w:val="22"/>
                <w:lang w:bidi="zh-CN"/>
              </w:rPr>
              <w:tab/>
              <w:t>数</w:t>
            </w:r>
          </w:p>
        </w:tc>
        <w:tc>
          <w:tcPr>
            <w:tcW w:w="1049" w:type="dxa"/>
            <w:tcBorders>
              <w:left w:val="single" w:sz="2" w:space="0" w:color="000000"/>
              <w:bottom w:val="single" w:sz="2" w:space="0" w:color="000000"/>
              <w:right w:val="single" w:sz="2" w:space="0" w:color="000000"/>
            </w:tcBorders>
          </w:tcPr>
          <w:p w14:paraId="00FD2946" w14:textId="77777777" w:rsidR="004B70A2" w:rsidRPr="00F8035F" w:rsidRDefault="004B70A2" w:rsidP="000A0CEF">
            <w:pPr>
              <w:jc w:val="center"/>
              <w:rPr>
                <w:rFonts w:ascii="仿宋_GB2312" w:eastAsia="仿宋_GB2312"/>
                <w:sz w:val="22"/>
                <w:lang w:bidi="zh-CN"/>
              </w:rPr>
            </w:pPr>
            <w:r w:rsidRPr="00F8035F">
              <w:rPr>
                <w:rFonts w:ascii="仿宋_GB2312" w:eastAsia="仿宋_GB2312" w:hint="eastAsia"/>
                <w:sz w:val="22"/>
                <w:lang w:bidi="zh-CN"/>
              </w:rPr>
              <w:t>亲自出席次数</w:t>
            </w:r>
          </w:p>
        </w:tc>
        <w:tc>
          <w:tcPr>
            <w:tcW w:w="1049" w:type="dxa"/>
            <w:tcBorders>
              <w:left w:val="single" w:sz="2" w:space="0" w:color="000000"/>
              <w:bottom w:val="single" w:sz="2" w:space="0" w:color="000000"/>
              <w:right w:val="single" w:sz="2" w:space="0" w:color="000000"/>
            </w:tcBorders>
          </w:tcPr>
          <w:p w14:paraId="2A6FA3D1" w14:textId="77777777" w:rsidR="004B70A2" w:rsidRPr="00F8035F" w:rsidRDefault="004B70A2" w:rsidP="000A0CEF">
            <w:pPr>
              <w:jc w:val="center"/>
              <w:rPr>
                <w:rFonts w:ascii="仿宋_GB2312" w:eastAsia="仿宋_GB2312"/>
                <w:sz w:val="22"/>
                <w:lang w:bidi="zh-CN"/>
              </w:rPr>
            </w:pPr>
            <w:r w:rsidRPr="00F8035F">
              <w:rPr>
                <w:rFonts w:ascii="仿宋_GB2312" w:eastAsia="仿宋_GB2312" w:hint="eastAsia"/>
                <w:sz w:val="22"/>
                <w:lang w:bidi="zh-CN"/>
              </w:rPr>
              <w:t>以通讯</w:t>
            </w:r>
          </w:p>
          <w:p w14:paraId="17EC4B5A" w14:textId="77777777" w:rsidR="004B70A2" w:rsidRPr="00F8035F" w:rsidRDefault="004B70A2" w:rsidP="000A0CEF">
            <w:pPr>
              <w:jc w:val="center"/>
              <w:rPr>
                <w:rFonts w:ascii="仿宋_GB2312" w:eastAsia="仿宋_GB2312"/>
                <w:sz w:val="22"/>
                <w:lang w:bidi="zh-CN"/>
              </w:rPr>
            </w:pPr>
            <w:r w:rsidRPr="00F8035F">
              <w:rPr>
                <w:rFonts w:ascii="仿宋_GB2312" w:eastAsia="仿宋_GB2312" w:hint="eastAsia"/>
                <w:sz w:val="22"/>
                <w:lang w:bidi="zh-CN"/>
              </w:rPr>
              <w:t>方式参加次数</w:t>
            </w:r>
          </w:p>
        </w:tc>
        <w:tc>
          <w:tcPr>
            <w:tcW w:w="1049" w:type="dxa"/>
            <w:tcBorders>
              <w:left w:val="single" w:sz="2" w:space="0" w:color="000000"/>
              <w:bottom w:val="single" w:sz="2" w:space="0" w:color="000000"/>
              <w:right w:val="single" w:sz="2" w:space="0" w:color="000000"/>
            </w:tcBorders>
          </w:tcPr>
          <w:p w14:paraId="0AA089F0" w14:textId="77777777" w:rsidR="004B70A2" w:rsidRPr="00F8035F" w:rsidRDefault="004B70A2" w:rsidP="000A0CEF">
            <w:pPr>
              <w:jc w:val="center"/>
              <w:rPr>
                <w:rFonts w:ascii="仿宋_GB2312" w:eastAsia="仿宋_GB2312"/>
                <w:sz w:val="22"/>
                <w:lang w:bidi="zh-CN"/>
              </w:rPr>
            </w:pPr>
            <w:r w:rsidRPr="00F8035F">
              <w:rPr>
                <w:rFonts w:ascii="仿宋_GB2312" w:eastAsia="仿宋_GB2312" w:hint="eastAsia"/>
                <w:sz w:val="22"/>
                <w:lang w:bidi="zh-CN"/>
              </w:rPr>
              <w:t>委托出席次数</w:t>
            </w:r>
          </w:p>
        </w:tc>
        <w:tc>
          <w:tcPr>
            <w:tcW w:w="871" w:type="dxa"/>
            <w:tcBorders>
              <w:left w:val="single" w:sz="2" w:space="0" w:color="000000"/>
              <w:bottom w:val="single" w:sz="2" w:space="0" w:color="000000"/>
              <w:right w:val="single" w:sz="4" w:space="0" w:color="000000"/>
            </w:tcBorders>
          </w:tcPr>
          <w:p w14:paraId="473855D6" w14:textId="77777777" w:rsidR="004B70A2" w:rsidRPr="00F8035F" w:rsidRDefault="004B70A2" w:rsidP="000A0CEF">
            <w:pPr>
              <w:jc w:val="center"/>
              <w:rPr>
                <w:rFonts w:ascii="仿宋_GB2312" w:eastAsia="仿宋_GB2312"/>
                <w:sz w:val="22"/>
                <w:lang w:bidi="zh-CN"/>
              </w:rPr>
            </w:pPr>
            <w:r w:rsidRPr="00F8035F">
              <w:rPr>
                <w:rFonts w:ascii="仿宋_GB2312" w:eastAsia="仿宋_GB2312" w:hint="eastAsia"/>
                <w:sz w:val="22"/>
                <w:lang w:bidi="zh-CN"/>
              </w:rPr>
              <w:t>缺席次数</w:t>
            </w:r>
          </w:p>
        </w:tc>
        <w:tc>
          <w:tcPr>
            <w:tcW w:w="1419" w:type="dxa"/>
            <w:tcBorders>
              <w:left w:val="single" w:sz="4" w:space="0" w:color="000000"/>
              <w:bottom w:val="single" w:sz="2" w:space="0" w:color="000000"/>
              <w:right w:val="single" w:sz="4" w:space="0" w:color="000000"/>
            </w:tcBorders>
          </w:tcPr>
          <w:p w14:paraId="14CD8539" w14:textId="77777777" w:rsidR="004B70A2" w:rsidRPr="00F8035F" w:rsidRDefault="004B70A2" w:rsidP="000A0CEF">
            <w:pPr>
              <w:jc w:val="center"/>
              <w:rPr>
                <w:rFonts w:ascii="仿宋_GB2312" w:eastAsia="仿宋_GB2312"/>
                <w:sz w:val="22"/>
                <w:lang w:bidi="zh-CN"/>
              </w:rPr>
            </w:pPr>
            <w:r w:rsidRPr="00F8035F">
              <w:rPr>
                <w:rFonts w:ascii="仿宋_GB2312" w:eastAsia="仿宋_GB2312" w:hint="eastAsia"/>
                <w:sz w:val="22"/>
                <w:lang w:bidi="zh-CN"/>
              </w:rPr>
              <w:t>是否连续两</w:t>
            </w:r>
          </w:p>
          <w:p w14:paraId="2B7C98B3" w14:textId="77777777" w:rsidR="004B70A2" w:rsidRPr="00F8035F" w:rsidRDefault="004B70A2" w:rsidP="000A0CEF">
            <w:pPr>
              <w:jc w:val="center"/>
              <w:rPr>
                <w:rFonts w:ascii="仿宋_GB2312" w:eastAsia="仿宋_GB2312"/>
                <w:sz w:val="22"/>
                <w:lang w:bidi="zh-CN"/>
              </w:rPr>
            </w:pPr>
            <w:r w:rsidRPr="00F8035F">
              <w:rPr>
                <w:rFonts w:ascii="仿宋_GB2312" w:eastAsia="仿宋_GB2312" w:hint="eastAsia"/>
                <w:sz w:val="22"/>
                <w:lang w:bidi="zh-CN"/>
              </w:rPr>
              <w:t>次未亲自参加会议</w:t>
            </w:r>
          </w:p>
        </w:tc>
        <w:tc>
          <w:tcPr>
            <w:tcW w:w="1049" w:type="dxa"/>
            <w:tcBorders>
              <w:left w:val="single" w:sz="4" w:space="0" w:color="000000"/>
              <w:bottom w:val="single" w:sz="2" w:space="0" w:color="000000"/>
            </w:tcBorders>
          </w:tcPr>
          <w:p w14:paraId="645633E3" w14:textId="77777777" w:rsidR="004B70A2" w:rsidRPr="00F8035F" w:rsidRDefault="004B70A2" w:rsidP="000A0CEF">
            <w:pPr>
              <w:jc w:val="center"/>
              <w:rPr>
                <w:rFonts w:ascii="仿宋_GB2312" w:eastAsia="仿宋_GB2312"/>
                <w:sz w:val="22"/>
                <w:lang w:bidi="zh-CN"/>
              </w:rPr>
            </w:pPr>
            <w:r w:rsidRPr="00F8035F">
              <w:rPr>
                <w:rFonts w:ascii="仿宋_GB2312" w:eastAsia="仿宋_GB2312" w:hint="eastAsia"/>
                <w:sz w:val="22"/>
                <w:lang w:bidi="zh-CN"/>
              </w:rPr>
              <w:t>出席股</w:t>
            </w:r>
          </w:p>
          <w:p w14:paraId="5A118945" w14:textId="77777777" w:rsidR="004B70A2" w:rsidRPr="00F8035F" w:rsidRDefault="004B70A2" w:rsidP="000A0CEF">
            <w:pPr>
              <w:jc w:val="center"/>
              <w:rPr>
                <w:rFonts w:ascii="仿宋_GB2312" w:eastAsia="仿宋_GB2312"/>
                <w:sz w:val="22"/>
                <w:lang w:bidi="zh-CN"/>
              </w:rPr>
            </w:pPr>
            <w:r w:rsidRPr="00F8035F">
              <w:rPr>
                <w:rFonts w:ascii="仿宋_GB2312" w:eastAsia="仿宋_GB2312" w:hint="eastAsia"/>
                <w:sz w:val="22"/>
                <w:lang w:bidi="zh-CN"/>
              </w:rPr>
              <w:t>东会的次数</w:t>
            </w:r>
          </w:p>
        </w:tc>
      </w:tr>
      <w:tr w:rsidR="004B70A2" w:rsidRPr="00F8035F" w14:paraId="41B2333B" w14:textId="77777777" w:rsidTr="004B70A2">
        <w:trPr>
          <w:trHeight w:val="456"/>
          <w:jc w:val="center"/>
        </w:trPr>
        <w:tc>
          <w:tcPr>
            <w:tcW w:w="1119" w:type="dxa"/>
            <w:tcBorders>
              <w:top w:val="single" w:sz="2" w:space="0" w:color="000000"/>
              <w:right w:val="single" w:sz="2" w:space="0" w:color="000000"/>
            </w:tcBorders>
            <w:vAlign w:val="center"/>
          </w:tcPr>
          <w:p w14:paraId="06098788" w14:textId="77777777" w:rsidR="004B70A2" w:rsidRPr="00F8035F" w:rsidRDefault="004B70A2" w:rsidP="004B70A2">
            <w:pPr>
              <w:jc w:val="center"/>
              <w:rPr>
                <w:rFonts w:ascii="仿宋_GB2312" w:eastAsia="仿宋_GB2312"/>
                <w:sz w:val="22"/>
                <w:lang w:bidi="zh-CN"/>
              </w:rPr>
            </w:pPr>
            <w:r>
              <w:rPr>
                <w:rFonts w:ascii="仿宋_GB2312" w:eastAsia="仿宋_GB2312" w:hint="eastAsia"/>
                <w:sz w:val="22"/>
                <w:lang w:bidi="zh-CN"/>
              </w:rPr>
              <w:t>栾大龙</w:t>
            </w:r>
          </w:p>
        </w:tc>
        <w:tc>
          <w:tcPr>
            <w:tcW w:w="802" w:type="dxa"/>
            <w:tcBorders>
              <w:top w:val="single" w:sz="2" w:space="0" w:color="000000"/>
              <w:left w:val="single" w:sz="2" w:space="0" w:color="000000"/>
              <w:right w:val="single" w:sz="2" w:space="0" w:color="000000"/>
            </w:tcBorders>
            <w:vAlign w:val="center"/>
          </w:tcPr>
          <w:p w14:paraId="5CE3E332" w14:textId="77777777" w:rsidR="004B70A2" w:rsidRPr="00F8035F" w:rsidRDefault="004B70A2" w:rsidP="004B70A2">
            <w:pPr>
              <w:jc w:val="center"/>
              <w:rPr>
                <w:rFonts w:ascii="仿宋_GB2312" w:eastAsia="仿宋_GB2312"/>
                <w:sz w:val="22"/>
                <w:lang w:bidi="zh-CN"/>
              </w:rPr>
            </w:pPr>
            <w:r w:rsidRPr="00F8035F">
              <w:rPr>
                <w:rFonts w:ascii="仿宋_GB2312" w:eastAsia="仿宋_GB2312" w:hint="eastAsia"/>
                <w:sz w:val="22"/>
                <w:lang w:bidi="zh-CN"/>
              </w:rPr>
              <w:t>是</w:t>
            </w:r>
          </w:p>
        </w:tc>
        <w:tc>
          <w:tcPr>
            <w:tcW w:w="1227" w:type="dxa"/>
            <w:tcBorders>
              <w:top w:val="single" w:sz="2" w:space="0" w:color="000000"/>
              <w:left w:val="single" w:sz="2" w:space="0" w:color="000000"/>
              <w:right w:val="single" w:sz="2" w:space="0" w:color="000000"/>
            </w:tcBorders>
            <w:vAlign w:val="center"/>
          </w:tcPr>
          <w:p w14:paraId="04A5A144" w14:textId="77777777" w:rsidR="004B70A2" w:rsidRPr="00F8035F" w:rsidRDefault="004B70A2" w:rsidP="004B70A2">
            <w:pPr>
              <w:jc w:val="center"/>
              <w:rPr>
                <w:rFonts w:ascii="仿宋_GB2312" w:eastAsia="仿宋_GB2312"/>
                <w:sz w:val="22"/>
                <w:lang w:bidi="zh-CN"/>
              </w:rPr>
            </w:pPr>
            <w:r>
              <w:rPr>
                <w:rFonts w:ascii="仿宋_GB2312" w:eastAsia="仿宋_GB2312" w:hint="eastAsia"/>
                <w:sz w:val="22"/>
                <w:lang w:bidi="zh-CN"/>
              </w:rPr>
              <w:t>10</w:t>
            </w:r>
          </w:p>
        </w:tc>
        <w:tc>
          <w:tcPr>
            <w:tcW w:w="1049" w:type="dxa"/>
            <w:tcBorders>
              <w:top w:val="single" w:sz="2" w:space="0" w:color="000000"/>
              <w:left w:val="single" w:sz="2" w:space="0" w:color="000000"/>
              <w:right w:val="single" w:sz="2" w:space="0" w:color="000000"/>
            </w:tcBorders>
            <w:vAlign w:val="center"/>
          </w:tcPr>
          <w:p w14:paraId="66D1401C" w14:textId="77777777" w:rsidR="004B70A2" w:rsidRPr="00F8035F" w:rsidRDefault="004B70A2" w:rsidP="004B70A2">
            <w:pPr>
              <w:jc w:val="center"/>
              <w:rPr>
                <w:rFonts w:ascii="仿宋_GB2312" w:eastAsia="仿宋_GB2312"/>
                <w:sz w:val="22"/>
                <w:lang w:bidi="zh-CN"/>
              </w:rPr>
            </w:pPr>
            <w:r>
              <w:rPr>
                <w:rFonts w:ascii="仿宋_GB2312" w:eastAsia="仿宋_GB2312" w:hint="eastAsia"/>
                <w:sz w:val="22"/>
                <w:lang w:bidi="zh-CN"/>
              </w:rPr>
              <w:t>7</w:t>
            </w:r>
          </w:p>
        </w:tc>
        <w:tc>
          <w:tcPr>
            <w:tcW w:w="1049" w:type="dxa"/>
            <w:tcBorders>
              <w:top w:val="single" w:sz="2" w:space="0" w:color="000000"/>
              <w:left w:val="single" w:sz="2" w:space="0" w:color="000000"/>
              <w:right w:val="single" w:sz="2" w:space="0" w:color="000000"/>
            </w:tcBorders>
            <w:vAlign w:val="center"/>
          </w:tcPr>
          <w:p w14:paraId="7437BFB5" w14:textId="77777777" w:rsidR="004B70A2" w:rsidRPr="00F8035F" w:rsidRDefault="004B70A2" w:rsidP="004B70A2">
            <w:pPr>
              <w:jc w:val="center"/>
              <w:rPr>
                <w:rFonts w:ascii="仿宋_GB2312" w:eastAsia="仿宋_GB2312"/>
                <w:sz w:val="22"/>
                <w:lang w:bidi="zh-CN"/>
              </w:rPr>
            </w:pPr>
            <w:r>
              <w:rPr>
                <w:rFonts w:ascii="仿宋_GB2312" w:eastAsia="仿宋_GB2312" w:hint="eastAsia"/>
                <w:sz w:val="22"/>
                <w:lang w:bidi="zh-CN"/>
              </w:rPr>
              <w:t>3</w:t>
            </w:r>
          </w:p>
        </w:tc>
        <w:tc>
          <w:tcPr>
            <w:tcW w:w="1049" w:type="dxa"/>
            <w:tcBorders>
              <w:top w:val="single" w:sz="2" w:space="0" w:color="000000"/>
              <w:left w:val="single" w:sz="2" w:space="0" w:color="000000"/>
              <w:right w:val="single" w:sz="2" w:space="0" w:color="000000"/>
            </w:tcBorders>
            <w:vAlign w:val="center"/>
          </w:tcPr>
          <w:p w14:paraId="55E4A5A6" w14:textId="77777777" w:rsidR="004B70A2" w:rsidRPr="00F8035F" w:rsidRDefault="004B70A2" w:rsidP="004B70A2">
            <w:pPr>
              <w:jc w:val="center"/>
              <w:rPr>
                <w:rFonts w:ascii="仿宋_GB2312" w:eastAsia="仿宋_GB2312"/>
                <w:sz w:val="22"/>
                <w:lang w:bidi="zh-CN"/>
              </w:rPr>
            </w:pPr>
            <w:r w:rsidRPr="00F8035F">
              <w:rPr>
                <w:rFonts w:ascii="仿宋_GB2312" w:eastAsia="仿宋_GB2312" w:hint="eastAsia"/>
                <w:sz w:val="22"/>
                <w:lang w:bidi="zh-CN"/>
              </w:rPr>
              <w:t>0</w:t>
            </w:r>
          </w:p>
        </w:tc>
        <w:tc>
          <w:tcPr>
            <w:tcW w:w="871" w:type="dxa"/>
            <w:tcBorders>
              <w:top w:val="single" w:sz="2" w:space="0" w:color="000000"/>
              <w:left w:val="single" w:sz="2" w:space="0" w:color="000000"/>
              <w:right w:val="single" w:sz="4" w:space="0" w:color="000000"/>
            </w:tcBorders>
            <w:vAlign w:val="center"/>
          </w:tcPr>
          <w:p w14:paraId="6D5CFDB8" w14:textId="77777777" w:rsidR="004B70A2" w:rsidRPr="00F8035F" w:rsidRDefault="004B70A2" w:rsidP="004B70A2">
            <w:pPr>
              <w:jc w:val="center"/>
              <w:rPr>
                <w:rFonts w:ascii="仿宋_GB2312" w:eastAsia="仿宋_GB2312"/>
                <w:sz w:val="22"/>
                <w:lang w:bidi="zh-CN"/>
              </w:rPr>
            </w:pPr>
            <w:r w:rsidRPr="00F8035F">
              <w:rPr>
                <w:rFonts w:ascii="仿宋_GB2312" w:eastAsia="仿宋_GB2312" w:hint="eastAsia"/>
                <w:sz w:val="22"/>
                <w:lang w:bidi="zh-CN"/>
              </w:rPr>
              <w:t>0</w:t>
            </w:r>
          </w:p>
        </w:tc>
        <w:tc>
          <w:tcPr>
            <w:tcW w:w="1419" w:type="dxa"/>
            <w:tcBorders>
              <w:top w:val="single" w:sz="2" w:space="0" w:color="000000"/>
              <w:left w:val="single" w:sz="4" w:space="0" w:color="000000"/>
              <w:right w:val="single" w:sz="4" w:space="0" w:color="000000"/>
            </w:tcBorders>
            <w:vAlign w:val="center"/>
          </w:tcPr>
          <w:p w14:paraId="44F11AF9" w14:textId="77777777" w:rsidR="004B70A2" w:rsidRPr="00F8035F" w:rsidRDefault="004B70A2" w:rsidP="004B70A2">
            <w:pPr>
              <w:jc w:val="center"/>
              <w:rPr>
                <w:rFonts w:ascii="仿宋_GB2312" w:eastAsia="仿宋_GB2312"/>
                <w:sz w:val="22"/>
                <w:lang w:bidi="zh-CN"/>
              </w:rPr>
            </w:pPr>
            <w:r w:rsidRPr="00F8035F">
              <w:rPr>
                <w:rFonts w:ascii="仿宋_GB2312" w:eastAsia="仿宋_GB2312" w:hint="eastAsia"/>
                <w:sz w:val="22"/>
                <w:lang w:bidi="zh-CN"/>
              </w:rPr>
              <w:t>否</w:t>
            </w:r>
          </w:p>
        </w:tc>
        <w:tc>
          <w:tcPr>
            <w:tcW w:w="1049" w:type="dxa"/>
            <w:tcBorders>
              <w:top w:val="single" w:sz="2" w:space="0" w:color="000000"/>
              <w:left w:val="single" w:sz="4" w:space="0" w:color="000000"/>
            </w:tcBorders>
            <w:vAlign w:val="center"/>
          </w:tcPr>
          <w:p w14:paraId="7665FD45" w14:textId="77777777" w:rsidR="004B70A2" w:rsidRPr="00F8035F" w:rsidRDefault="004B70A2" w:rsidP="004B70A2">
            <w:pPr>
              <w:jc w:val="center"/>
              <w:rPr>
                <w:rFonts w:ascii="仿宋_GB2312" w:eastAsia="仿宋_GB2312"/>
                <w:sz w:val="22"/>
                <w:lang w:bidi="zh-CN"/>
              </w:rPr>
            </w:pPr>
            <w:r>
              <w:rPr>
                <w:rFonts w:ascii="仿宋_GB2312" w:eastAsia="仿宋_GB2312" w:hint="eastAsia"/>
                <w:sz w:val="22"/>
                <w:lang w:bidi="zh-CN"/>
              </w:rPr>
              <w:t>4</w:t>
            </w:r>
          </w:p>
        </w:tc>
      </w:tr>
    </w:tbl>
    <w:p w14:paraId="6C643F50" w14:textId="77777777" w:rsidR="004B70A2" w:rsidRPr="00A34990" w:rsidRDefault="004B70A2" w:rsidP="004B70A2">
      <w:pPr>
        <w:ind w:firstLineChars="200" w:firstLine="560"/>
        <w:rPr>
          <w:rFonts w:ascii="仿宋_GB2312" w:eastAsia="仿宋_GB2312"/>
          <w:sz w:val="28"/>
          <w:szCs w:val="28"/>
        </w:rPr>
      </w:pPr>
      <w:r w:rsidRPr="00A34990">
        <w:rPr>
          <w:rFonts w:ascii="仿宋_GB2312" w:eastAsia="仿宋_GB2312" w:hint="eastAsia"/>
          <w:sz w:val="28"/>
          <w:szCs w:val="28"/>
        </w:rPr>
        <w:t>（2）对公司有关事项提出异议的情况：</w:t>
      </w:r>
    </w:p>
    <w:tbl>
      <w:tblPr>
        <w:tblW w:w="945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7"/>
        <w:gridCol w:w="1779"/>
        <w:gridCol w:w="2019"/>
        <w:gridCol w:w="2268"/>
        <w:gridCol w:w="1560"/>
      </w:tblGrid>
      <w:tr w:rsidR="004B70A2" w:rsidRPr="00AB5EAA" w14:paraId="74A7235D" w14:textId="77777777" w:rsidTr="00081F19">
        <w:trPr>
          <w:trHeight w:val="743"/>
          <w:jc w:val="center"/>
        </w:trPr>
        <w:tc>
          <w:tcPr>
            <w:tcW w:w="1827" w:type="dxa"/>
            <w:tcBorders>
              <w:bottom w:val="single" w:sz="2" w:space="0" w:color="000000"/>
              <w:right w:val="single" w:sz="2" w:space="0" w:color="000000"/>
            </w:tcBorders>
            <w:vAlign w:val="center"/>
          </w:tcPr>
          <w:p w14:paraId="46254B8F" w14:textId="77777777" w:rsidR="004B70A2" w:rsidRPr="00AB5EAA" w:rsidRDefault="004B70A2" w:rsidP="00081F19">
            <w:pPr>
              <w:ind w:firstLineChars="200" w:firstLine="440"/>
              <w:jc w:val="center"/>
              <w:rPr>
                <w:rFonts w:ascii="仿宋_GB2312" w:eastAsia="仿宋_GB2312"/>
                <w:sz w:val="22"/>
                <w:lang w:bidi="zh-CN"/>
              </w:rPr>
            </w:pPr>
            <w:r w:rsidRPr="00AB5EAA">
              <w:rPr>
                <w:rFonts w:ascii="仿宋_GB2312" w:eastAsia="仿宋_GB2312" w:hint="eastAsia"/>
                <w:sz w:val="22"/>
                <w:lang w:bidi="zh-CN"/>
              </w:rPr>
              <w:t>董事姓名</w:t>
            </w:r>
          </w:p>
        </w:tc>
        <w:tc>
          <w:tcPr>
            <w:tcW w:w="1779" w:type="dxa"/>
            <w:tcBorders>
              <w:left w:val="single" w:sz="2" w:space="0" w:color="000000"/>
              <w:bottom w:val="single" w:sz="2" w:space="0" w:color="000000"/>
              <w:right w:val="single" w:sz="2" w:space="0" w:color="000000"/>
            </w:tcBorders>
            <w:vAlign w:val="center"/>
          </w:tcPr>
          <w:p w14:paraId="1B997E89" w14:textId="77777777" w:rsidR="004B70A2" w:rsidRPr="00AB5EAA" w:rsidRDefault="004B70A2" w:rsidP="00081F19">
            <w:pPr>
              <w:jc w:val="center"/>
              <w:rPr>
                <w:rFonts w:ascii="仿宋_GB2312" w:eastAsia="仿宋_GB2312"/>
                <w:sz w:val="22"/>
                <w:lang w:bidi="zh-CN"/>
              </w:rPr>
            </w:pPr>
            <w:r w:rsidRPr="00AB5EAA">
              <w:rPr>
                <w:rFonts w:ascii="仿宋_GB2312" w:eastAsia="仿宋_GB2312" w:hint="eastAsia"/>
                <w:sz w:val="22"/>
                <w:lang w:bidi="zh-CN"/>
              </w:rPr>
              <w:t>是否独立董事</w:t>
            </w:r>
          </w:p>
        </w:tc>
        <w:tc>
          <w:tcPr>
            <w:tcW w:w="2019" w:type="dxa"/>
            <w:tcBorders>
              <w:left w:val="single" w:sz="2" w:space="0" w:color="000000"/>
              <w:bottom w:val="single" w:sz="2" w:space="0" w:color="000000"/>
              <w:right w:val="single" w:sz="2" w:space="0" w:color="000000"/>
            </w:tcBorders>
            <w:vAlign w:val="center"/>
          </w:tcPr>
          <w:p w14:paraId="6551F599" w14:textId="77777777" w:rsidR="004B70A2" w:rsidRPr="00AB5EAA" w:rsidRDefault="004B70A2" w:rsidP="00081F19">
            <w:pPr>
              <w:jc w:val="center"/>
              <w:rPr>
                <w:rFonts w:ascii="仿宋_GB2312" w:eastAsia="仿宋_GB2312"/>
                <w:sz w:val="22"/>
                <w:lang w:bidi="zh-CN"/>
              </w:rPr>
            </w:pPr>
            <w:r w:rsidRPr="00AB5EAA">
              <w:rPr>
                <w:rFonts w:ascii="仿宋_GB2312" w:eastAsia="仿宋_GB2312" w:hint="eastAsia"/>
                <w:sz w:val="22"/>
                <w:lang w:bidi="zh-CN"/>
              </w:rPr>
              <w:t>提出异议的事项</w:t>
            </w:r>
          </w:p>
        </w:tc>
        <w:tc>
          <w:tcPr>
            <w:tcW w:w="2268" w:type="dxa"/>
            <w:tcBorders>
              <w:left w:val="single" w:sz="2" w:space="0" w:color="000000"/>
              <w:bottom w:val="single" w:sz="2" w:space="0" w:color="000000"/>
              <w:right w:val="single" w:sz="2" w:space="0" w:color="000000"/>
            </w:tcBorders>
            <w:vAlign w:val="center"/>
          </w:tcPr>
          <w:p w14:paraId="24FF9972" w14:textId="77777777" w:rsidR="004B70A2" w:rsidRPr="00AB5EAA" w:rsidRDefault="004B70A2" w:rsidP="00081F19">
            <w:pPr>
              <w:jc w:val="center"/>
              <w:rPr>
                <w:rFonts w:ascii="仿宋_GB2312" w:eastAsia="仿宋_GB2312"/>
                <w:sz w:val="22"/>
                <w:lang w:bidi="zh-CN"/>
              </w:rPr>
            </w:pPr>
            <w:r w:rsidRPr="00AB5EAA">
              <w:rPr>
                <w:rFonts w:ascii="仿宋_GB2312" w:eastAsia="仿宋_GB2312" w:hint="eastAsia"/>
                <w:sz w:val="22"/>
                <w:lang w:bidi="zh-CN"/>
              </w:rPr>
              <w:t>提出异议的具体内容</w:t>
            </w:r>
          </w:p>
        </w:tc>
        <w:tc>
          <w:tcPr>
            <w:tcW w:w="1560" w:type="dxa"/>
            <w:tcBorders>
              <w:left w:val="single" w:sz="2" w:space="0" w:color="000000"/>
              <w:bottom w:val="single" w:sz="2" w:space="0" w:color="000000"/>
            </w:tcBorders>
            <w:vAlign w:val="center"/>
          </w:tcPr>
          <w:p w14:paraId="4B938020" w14:textId="77777777" w:rsidR="004B70A2" w:rsidRPr="00AB5EAA" w:rsidRDefault="004B70A2" w:rsidP="00081F19">
            <w:pPr>
              <w:ind w:firstLineChars="200" w:firstLine="440"/>
              <w:jc w:val="center"/>
              <w:rPr>
                <w:rFonts w:ascii="仿宋_GB2312" w:eastAsia="仿宋_GB2312"/>
                <w:sz w:val="22"/>
                <w:lang w:bidi="zh-CN"/>
              </w:rPr>
            </w:pPr>
            <w:r w:rsidRPr="00AB5EAA">
              <w:rPr>
                <w:rFonts w:ascii="仿宋_GB2312" w:eastAsia="仿宋_GB2312" w:hint="eastAsia"/>
                <w:sz w:val="22"/>
                <w:lang w:bidi="zh-CN"/>
              </w:rPr>
              <w:t>备注</w:t>
            </w:r>
          </w:p>
        </w:tc>
      </w:tr>
      <w:tr w:rsidR="004B70A2" w:rsidRPr="00AB5EAA" w14:paraId="674D569D" w14:textId="77777777" w:rsidTr="00081F19">
        <w:trPr>
          <w:trHeight w:val="501"/>
          <w:jc w:val="center"/>
        </w:trPr>
        <w:tc>
          <w:tcPr>
            <w:tcW w:w="1827" w:type="dxa"/>
            <w:tcBorders>
              <w:top w:val="single" w:sz="2" w:space="0" w:color="000000"/>
              <w:bottom w:val="single" w:sz="2" w:space="0" w:color="000000"/>
              <w:right w:val="single" w:sz="2" w:space="0" w:color="000000"/>
            </w:tcBorders>
            <w:vAlign w:val="center"/>
          </w:tcPr>
          <w:p w14:paraId="0ACF3D86" w14:textId="77777777" w:rsidR="004B70A2" w:rsidRPr="00AB5EAA" w:rsidRDefault="004B70A2" w:rsidP="00081F19">
            <w:pPr>
              <w:ind w:firstLineChars="200" w:firstLine="440"/>
              <w:jc w:val="center"/>
              <w:rPr>
                <w:rFonts w:ascii="仿宋_GB2312" w:eastAsia="仿宋_GB2312"/>
                <w:sz w:val="22"/>
                <w:lang w:bidi="zh-CN"/>
              </w:rPr>
            </w:pPr>
            <w:r>
              <w:rPr>
                <w:rFonts w:ascii="仿宋_GB2312" w:eastAsia="仿宋_GB2312" w:hint="eastAsia"/>
                <w:sz w:val="22"/>
                <w:lang w:bidi="zh-CN"/>
              </w:rPr>
              <w:t>栾大龙</w:t>
            </w:r>
          </w:p>
        </w:tc>
        <w:tc>
          <w:tcPr>
            <w:tcW w:w="1779" w:type="dxa"/>
            <w:tcBorders>
              <w:top w:val="single" w:sz="2" w:space="0" w:color="000000"/>
              <w:left w:val="single" w:sz="2" w:space="0" w:color="000000"/>
              <w:bottom w:val="single" w:sz="2" w:space="0" w:color="000000"/>
              <w:right w:val="single" w:sz="2" w:space="0" w:color="000000"/>
            </w:tcBorders>
            <w:vAlign w:val="center"/>
          </w:tcPr>
          <w:p w14:paraId="52320B4C" w14:textId="77777777" w:rsidR="004B70A2" w:rsidRPr="00AB5EAA" w:rsidRDefault="004B70A2" w:rsidP="00081F19">
            <w:pPr>
              <w:ind w:firstLineChars="200" w:firstLine="440"/>
              <w:jc w:val="center"/>
              <w:rPr>
                <w:rFonts w:ascii="仿宋_GB2312" w:eastAsia="仿宋_GB2312"/>
                <w:sz w:val="22"/>
                <w:lang w:bidi="zh-CN"/>
              </w:rPr>
            </w:pPr>
            <w:r w:rsidRPr="00AB5EAA">
              <w:rPr>
                <w:rFonts w:ascii="仿宋_GB2312" w:eastAsia="仿宋_GB2312" w:hint="eastAsia"/>
                <w:sz w:val="22"/>
                <w:lang w:bidi="zh-CN"/>
              </w:rPr>
              <w:t>是</w:t>
            </w:r>
          </w:p>
        </w:tc>
        <w:tc>
          <w:tcPr>
            <w:tcW w:w="2019" w:type="dxa"/>
            <w:tcBorders>
              <w:top w:val="single" w:sz="2" w:space="0" w:color="000000"/>
              <w:left w:val="single" w:sz="2" w:space="0" w:color="000000"/>
              <w:bottom w:val="single" w:sz="2" w:space="0" w:color="000000"/>
              <w:right w:val="single" w:sz="2" w:space="0" w:color="000000"/>
            </w:tcBorders>
            <w:vAlign w:val="center"/>
          </w:tcPr>
          <w:p w14:paraId="40660B48" w14:textId="77777777" w:rsidR="004B70A2" w:rsidRPr="00AB5EAA" w:rsidRDefault="004B70A2" w:rsidP="00081F19">
            <w:pPr>
              <w:ind w:firstLineChars="200" w:firstLine="440"/>
              <w:jc w:val="center"/>
              <w:rPr>
                <w:rFonts w:ascii="仿宋_GB2312" w:eastAsia="仿宋_GB2312"/>
                <w:sz w:val="22"/>
                <w:lang w:bidi="zh-CN"/>
              </w:rPr>
            </w:pPr>
            <w:r w:rsidRPr="00AB5EAA">
              <w:rPr>
                <w:rFonts w:ascii="仿宋_GB2312" w:eastAsia="仿宋_GB2312" w:hint="eastAsia"/>
                <w:sz w:val="22"/>
                <w:lang w:bidi="zh-CN"/>
              </w:rPr>
              <w:t>无</w:t>
            </w:r>
          </w:p>
        </w:tc>
        <w:tc>
          <w:tcPr>
            <w:tcW w:w="2268" w:type="dxa"/>
            <w:tcBorders>
              <w:top w:val="single" w:sz="2" w:space="0" w:color="000000"/>
              <w:left w:val="single" w:sz="2" w:space="0" w:color="000000"/>
              <w:bottom w:val="single" w:sz="2" w:space="0" w:color="000000"/>
              <w:right w:val="single" w:sz="2" w:space="0" w:color="000000"/>
            </w:tcBorders>
            <w:vAlign w:val="center"/>
          </w:tcPr>
          <w:p w14:paraId="0E251A3D" w14:textId="77777777" w:rsidR="004B70A2" w:rsidRPr="00AB5EAA" w:rsidRDefault="004B70A2" w:rsidP="00081F19">
            <w:pPr>
              <w:ind w:firstLineChars="200" w:firstLine="440"/>
              <w:jc w:val="center"/>
              <w:rPr>
                <w:rFonts w:ascii="仿宋_GB2312" w:eastAsia="仿宋_GB2312"/>
                <w:sz w:val="22"/>
                <w:lang w:bidi="zh-CN"/>
              </w:rPr>
            </w:pPr>
            <w:r w:rsidRPr="00AB5EAA">
              <w:rPr>
                <w:rFonts w:ascii="仿宋_GB2312" w:eastAsia="仿宋_GB2312" w:hint="eastAsia"/>
                <w:sz w:val="22"/>
                <w:lang w:bidi="zh-CN"/>
              </w:rPr>
              <w:t>无</w:t>
            </w:r>
          </w:p>
        </w:tc>
        <w:tc>
          <w:tcPr>
            <w:tcW w:w="1560" w:type="dxa"/>
            <w:tcBorders>
              <w:top w:val="single" w:sz="2" w:space="0" w:color="000000"/>
              <w:left w:val="single" w:sz="2" w:space="0" w:color="000000"/>
              <w:bottom w:val="single" w:sz="2" w:space="0" w:color="000000"/>
            </w:tcBorders>
            <w:vAlign w:val="center"/>
          </w:tcPr>
          <w:p w14:paraId="1485AD12" w14:textId="77777777" w:rsidR="004B70A2" w:rsidRPr="00AB5EAA" w:rsidRDefault="004B70A2" w:rsidP="00081F19">
            <w:pPr>
              <w:ind w:firstLineChars="200" w:firstLine="440"/>
              <w:jc w:val="center"/>
              <w:rPr>
                <w:rFonts w:ascii="仿宋_GB2312" w:eastAsia="仿宋_GB2312"/>
                <w:sz w:val="22"/>
                <w:lang w:bidi="zh-CN"/>
              </w:rPr>
            </w:pPr>
            <w:r w:rsidRPr="00AB5EAA">
              <w:rPr>
                <w:rFonts w:ascii="仿宋_GB2312" w:eastAsia="仿宋_GB2312" w:hint="eastAsia"/>
                <w:sz w:val="22"/>
                <w:lang w:bidi="zh-CN"/>
              </w:rPr>
              <w:t>—</w:t>
            </w:r>
          </w:p>
        </w:tc>
      </w:tr>
    </w:tbl>
    <w:p w14:paraId="1D00C564" w14:textId="77777777" w:rsidR="004B70A2" w:rsidRPr="00A34990" w:rsidRDefault="004B70A2" w:rsidP="004B70A2">
      <w:pPr>
        <w:ind w:firstLineChars="200" w:firstLine="560"/>
        <w:rPr>
          <w:rFonts w:ascii="仿宋_GB2312" w:eastAsia="仿宋_GB2312"/>
          <w:sz w:val="28"/>
          <w:szCs w:val="28"/>
        </w:rPr>
      </w:pPr>
      <w:r w:rsidRPr="00A34990">
        <w:rPr>
          <w:rFonts w:ascii="仿宋_GB2312" w:eastAsia="仿宋_GB2312" w:hint="eastAsia"/>
          <w:sz w:val="28"/>
          <w:szCs w:val="28"/>
        </w:rPr>
        <w:t>（二）出席董事会专门委员会情况</w:t>
      </w:r>
    </w:p>
    <w:p w14:paraId="41A14693" w14:textId="77777777" w:rsidR="004B70A2" w:rsidRPr="00A34990" w:rsidRDefault="004B70A2" w:rsidP="004B70A2">
      <w:pPr>
        <w:ind w:firstLineChars="200" w:firstLine="560"/>
        <w:rPr>
          <w:rFonts w:ascii="仿宋_GB2312" w:eastAsia="仿宋_GB2312"/>
          <w:sz w:val="28"/>
          <w:szCs w:val="28"/>
        </w:rPr>
      </w:pPr>
      <w:r w:rsidRPr="00A34990">
        <w:rPr>
          <w:rFonts w:ascii="仿宋_GB2312" w:eastAsia="仿宋_GB2312" w:hint="eastAsia"/>
          <w:sz w:val="28"/>
          <w:szCs w:val="28"/>
        </w:rPr>
        <w:t>公司董事会下设战略委员会、审计委员会、提名委员会、薪酬与考核委员会等四个专门委员会，各专门委员会均积极开展工作，认真</w:t>
      </w:r>
      <w:r w:rsidRPr="00A34990">
        <w:rPr>
          <w:rFonts w:ascii="仿宋_GB2312" w:eastAsia="仿宋_GB2312" w:hint="eastAsia"/>
          <w:sz w:val="28"/>
          <w:szCs w:val="28"/>
        </w:rPr>
        <w:lastRenderedPageBreak/>
        <w:t>履行职责，促进了公司各项经营活动的顺利开展。</w:t>
      </w:r>
      <w:r w:rsidRPr="00A34990">
        <w:rPr>
          <w:rFonts w:ascii="仿宋_GB2312" w:eastAsia="仿宋_GB2312"/>
          <w:sz w:val="28"/>
          <w:szCs w:val="28"/>
        </w:rPr>
        <w:t>202</w:t>
      </w:r>
      <w:r>
        <w:rPr>
          <w:rFonts w:ascii="仿宋_GB2312" w:eastAsia="仿宋_GB2312" w:hint="eastAsia"/>
          <w:sz w:val="28"/>
          <w:szCs w:val="28"/>
        </w:rPr>
        <w:t>5</w:t>
      </w:r>
      <w:r w:rsidRPr="00A34990">
        <w:rPr>
          <w:rFonts w:ascii="仿宋_GB2312" w:eastAsia="仿宋_GB2312"/>
          <w:sz w:val="28"/>
          <w:szCs w:val="28"/>
        </w:rPr>
        <w:t>年</w:t>
      </w:r>
      <w:r w:rsidRPr="00A34990">
        <w:rPr>
          <w:rFonts w:ascii="仿宋_GB2312" w:eastAsia="仿宋_GB2312" w:hint="eastAsia"/>
          <w:sz w:val="28"/>
          <w:szCs w:val="28"/>
        </w:rPr>
        <w:t>，</w:t>
      </w:r>
      <w:r w:rsidRPr="00A34990">
        <w:rPr>
          <w:rFonts w:ascii="仿宋_GB2312" w:eastAsia="仿宋_GB2312"/>
          <w:sz w:val="28"/>
          <w:szCs w:val="28"/>
        </w:rPr>
        <w:t>公司召开</w:t>
      </w:r>
      <w:r>
        <w:rPr>
          <w:rFonts w:ascii="仿宋_GB2312" w:eastAsia="仿宋_GB2312" w:hint="eastAsia"/>
          <w:sz w:val="28"/>
          <w:szCs w:val="28"/>
        </w:rPr>
        <w:t>7次薪酬与考核委员会会议</w:t>
      </w:r>
      <w:r w:rsidRPr="00A34990">
        <w:rPr>
          <w:rFonts w:ascii="仿宋_GB2312" w:eastAsia="仿宋_GB2312"/>
          <w:sz w:val="28"/>
          <w:szCs w:val="28"/>
        </w:rPr>
        <w:t>，作为公司董事会</w:t>
      </w:r>
      <w:r>
        <w:rPr>
          <w:rFonts w:ascii="仿宋_GB2312" w:eastAsia="仿宋_GB2312" w:hint="eastAsia"/>
          <w:sz w:val="28"/>
          <w:szCs w:val="28"/>
        </w:rPr>
        <w:t>薪酬与考核委员会</w:t>
      </w:r>
      <w:r w:rsidRPr="00A34990">
        <w:rPr>
          <w:rFonts w:ascii="仿宋_GB2312" w:eastAsia="仿宋_GB2312" w:hint="eastAsia"/>
          <w:sz w:val="28"/>
          <w:szCs w:val="28"/>
        </w:rPr>
        <w:t>委员，</w:t>
      </w:r>
      <w:r w:rsidRPr="00A34990">
        <w:rPr>
          <w:rFonts w:ascii="仿宋_GB2312" w:eastAsia="仿宋_GB2312"/>
          <w:sz w:val="28"/>
          <w:szCs w:val="28"/>
        </w:rPr>
        <w:t>出席了所有应出席的会议，忠实履行了各自职责，运作规范，发挥了应有作</w:t>
      </w:r>
      <w:r w:rsidRPr="00A34990">
        <w:rPr>
          <w:rFonts w:ascii="仿宋_GB2312" w:eastAsia="仿宋_GB2312" w:hint="eastAsia"/>
          <w:sz w:val="28"/>
          <w:szCs w:val="28"/>
        </w:rPr>
        <w:t>用。</w:t>
      </w:r>
    </w:p>
    <w:p w14:paraId="631D468C" w14:textId="77777777" w:rsidR="004B70A2" w:rsidRPr="00A34990" w:rsidRDefault="004B70A2" w:rsidP="004B70A2">
      <w:pPr>
        <w:ind w:firstLineChars="200" w:firstLine="560"/>
        <w:rPr>
          <w:rFonts w:ascii="仿宋_GB2312" w:eastAsia="仿宋_GB2312"/>
          <w:sz w:val="28"/>
          <w:szCs w:val="28"/>
        </w:rPr>
      </w:pPr>
      <w:r w:rsidRPr="00A34990">
        <w:rPr>
          <w:rFonts w:ascii="仿宋_GB2312" w:eastAsia="仿宋_GB2312" w:hint="eastAsia"/>
          <w:sz w:val="28"/>
          <w:szCs w:val="28"/>
        </w:rPr>
        <w:t>（三）出席独立董事专门会议情况</w:t>
      </w:r>
    </w:p>
    <w:p w14:paraId="75285E32" w14:textId="77777777" w:rsidR="004B70A2" w:rsidRPr="00A34990" w:rsidRDefault="004B70A2" w:rsidP="004B70A2">
      <w:pPr>
        <w:ind w:firstLineChars="200" w:firstLine="560"/>
        <w:rPr>
          <w:rFonts w:ascii="仿宋_GB2312" w:eastAsia="仿宋_GB2312"/>
          <w:sz w:val="28"/>
          <w:szCs w:val="28"/>
        </w:rPr>
      </w:pPr>
      <w:r w:rsidRPr="00A34990">
        <w:rPr>
          <w:rFonts w:ascii="仿宋_GB2312" w:eastAsia="仿宋_GB2312"/>
          <w:sz w:val="28"/>
          <w:szCs w:val="28"/>
        </w:rPr>
        <w:t>202</w:t>
      </w:r>
      <w:r>
        <w:rPr>
          <w:rFonts w:ascii="仿宋_GB2312" w:eastAsia="仿宋_GB2312" w:hint="eastAsia"/>
          <w:sz w:val="28"/>
          <w:szCs w:val="28"/>
        </w:rPr>
        <w:t>5</w:t>
      </w:r>
      <w:r w:rsidRPr="00A34990">
        <w:rPr>
          <w:rFonts w:ascii="仿宋_GB2312" w:eastAsia="仿宋_GB2312"/>
          <w:sz w:val="28"/>
          <w:szCs w:val="28"/>
        </w:rPr>
        <w:t>年度公司共召开</w:t>
      </w:r>
      <w:r>
        <w:rPr>
          <w:rFonts w:ascii="仿宋_GB2312" w:eastAsia="仿宋_GB2312" w:hint="eastAsia"/>
          <w:sz w:val="28"/>
          <w:szCs w:val="28"/>
        </w:rPr>
        <w:t>4</w:t>
      </w:r>
      <w:r w:rsidRPr="00A34990">
        <w:rPr>
          <w:rFonts w:ascii="仿宋_GB2312" w:eastAsia="仿宋_GB2312" w:hint="eastAsia"/>
          <w:sz w:val="28"/>
          <w:szCs w:val="28"/>
        </w:rPr>
        <w:t>次独立董事专门会议</w:t>
      </w:r>
      <w:r w:rsidRPr="00A34990">
        <w:rPr>
          <w:rFonts w:ascii="仿宋_GB2312" w:eastAsia="仿宋_GB2312"/>
          <w:sz w:val="28"/>
          <w:szCs w:val="28"/>
        </w:rPr>
        <w:t>，</w:t>
      </w:r>
      <w:r w:rsidRPr="00A34990">
        <w:rPr>
          <w:rFonts w:ascii="仿宋_GB2312" w:eastAsia="仿宋_GB2312" w:hint="eastAsia"/>
          <w:sz w:val="28"/>
          <w:szCs w:val="28"/>
        </w:rPr>
        <w:t>本人全部现场出席。具体情况如下表：</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974"/>
        <w:gridCol w:w="3259"/>
        <w:gridCol w:w="1162"/>
      </w:tblGrid>
      <w:tr w:rsidR="004B70A2" w:rsidRPr="00A34990" w14:paraId="7B2D6395" w14:textId="77777777">
        <w:tc>
          <w:tcPr>
            <w:tcW w:w="1250" w:type="pct"/>
          </w:tcPr>
          <w:p w14:paraId="28B28F3D" w14:textId="77777777" w:rsidR="004B70A2" w:rsidRDefault="004B70A2">
            <w:pPr>
              <w:jc w:val="center"/>
              <w:rPr>
                <w:rFonts w:ascii="仿宋_GB2312" w:eastAsia="仿宋_GB2312"/>
                <w:sz w:val="22"/>
              </w:rPr>
            </w:pPr>
            <w:r>
              <w:rPr>
                <w:rFonts w:ascii="仿宋_GB2312" w:eastAsia="仿宋_GB2312" w:hint="eastAsia"/>
                <w:sz w:val="22"/>
              </w:rPr>
              <w:t>会议名称</w:t>
            </w:r>
          </w:p>
        </w:tc>
        <w:tc>
          <w:tcPr>
            <w:tcW w:w="1157" w:type="pct"/>
          </w:tcPr>
          <w:p w14:paraId="652DE05D" w14:textId="77777777" w:rsidR="004B70A2" w:rsidRDefault="004B70A2">
            <w:pPr>
              <w:jc w:val="center"/>
              <w:rPr>
                <w:rFonts w:ascii="仿宋_GB2312" w:eastAsia="仿宋_GB2312"/>
                <w:sz w:val="22"/>
              </w:rPr>
            </w:pPr>
            <w:r>
              <w:rPr>
                <w:rFonts w:ascii="仿宋_GB2312" w:eastAsia="仿宋_GB2312" w:hint="eastAsia"/>
                <w:sz w:val="22"/>
              </w:rPr>
              <w:t>会议时间</w:t>
            </w:r>
          </w:p>
        </w:tc>
        <w:tc>
          <w:tcPr>
            <w:tcW w:w="1911" w:type="pct"/>
          </w:tcPr>
          <w:p w14:paraId="2C053B62" w14:textId="77777777" w:rsidR="004B70A2" w:rsidRDefault="004B70A2">
            <w:pPr>
              <w:jc w:val="center"/>
              <w:rPr>
                <w:rFonts w:ascii="仿宋_GB2312" w:eastAsia="仿宋_GB2312"/>
                <w:sz w:val="22"/>
              </w:rPr>
            </w:pPr>
            <w:r>
              <w:rPr>
                <w:rFonts w:ascii="仿宋_GB2312" w:eastAsia="仿宋_GB2312" w:hint="eastAsia"/>
                <w:sz w:val="22"/>
              </w:rPr>
              <w:t>会议决议</w:t>
            </w:r>
          </w:p>
        </w:tc>
        <w:tc>
          <w:tcPr>
            <w:tcW w:w="681" w:type="pct"/>
          </w:tcPr>
          <w:p w14:paraId="5FC3F225" w14:textId="77777777" w:rsidR="004B70A2" w:rsidRDefault="004B70A2">
            <w:pPr>
              <w:jc w:val="center"/>
              <w:rPr>
                <w:rFonts w:ascii="仿宋_GB2312" w:eastAsia="仿宋_GB2312"/>
                <w:sz w:val="22"/>
              </w:rPr>
            </w:pPr>
            <w:r>
              <w:rPr>
                <w:rFonts w:ascii="仿宋_GB2312" w:eastAsia="仿宋_GB2312" w:hint="eastAsia"/>
                <w:sz w:val="22"/>
              </w:rPr>
              <w:t>是否出席</w:t>
            </w:r>
          </w:p>
        </w:tc>
      </w:tr>
      <w:tr w:rsidR="004B70A2" w:rsidRPr="00A34990" w14:paraId="65AA8780" w14:textId="77777777">
        <w:tc>
          <w:tcPr>
            <w:tcW w:w="1250" w:type="pct"/>
          </w:tcPr>
          <w:p w14:paraId="17524BC9" w14:textId="77777777" w:rsidR="004B70A2" w:rsidRDefault="004B70A2" w:rsidP="000A0CEF">
            <w:pPr>
              <w:rPr>
                <w:rFonts w:ascii="仿宋_GB2312" w:eastAsia="仿宋_GB2312"/>
                <w:sz w:val="22"/>
              </w:rPr>
            </w:pPr>
            <w:r>
              <w:rPr>
                <w:rFonts w:ascii="仿宋_GB2312" w:eastAsia="仿宋_GB2312" w:hint="eastAsia"/>
                <w:sz w:val="22"/>
              </w:rPr>
              <w:t>第十一届董事会独立董事专门会议2025年第一次会议</w:t>
            </w:r>
          </w:p>
        </w:tc>
        <w:tc>
          <w:tcPr>
            <w:tcW w:w="1157" w:type="pct"/>
          </w:tcPr>
          <w:p w14:paraId="4B320CD9" w14:textId="77777777" w:rsidR="004B70A2" w:rsidRDefault="004B70A2" w:rsidP="000A0CEF">
            <w:pPr>
              <w:rPr>
                <w:rFonts w:ascii="仿宋_GB2312" w:eastAsia="仿宋_GB2312"/>
                <w:sz w:val="22"/>
              </w:rPr>
            </w:pPr>
            <w:r>
              <w:rPr>
                <w:rFonts w:ascii="仿宋_GB2312" w:eastAsia="仿宋_GB2312" w:hint="eastAsia"/>
                <w:sz w:val="22"/>
              </w:rPr>
              <w:t>2025年2月27日</w:t>
            </w:r>
          </w:p>
        </w:tc>
        <w:tc>
          <w:tcPr>
            <w:tcW w:w="1911" w:type="pct"/>
          </w:tcPr>
          <w:p w14:paraId="5A23CED3" w14:textId="77777777" w:rsidR="004B70A2" w:rsidRDefault="004B70A2" w:rsidP="000A0CEF">
            <w:pPr>
              <w:rPr>
                <w:rFonts w:ascii="仿宋_GB2312" w:eastAsia="仿宋_GB2312"/>
                <w:sz w:val="22"/>
              </w:rPr>
            </w:pPr>
            <w:r>
              <w:rPr>
                <w:rFonts w:ascii="仿宋_GB2312" w:eastAsia="仿宋_GB2312"/>
                <w:sz w:val="22"/>
              </w:rPr>
              <w:t>1、审议通过《关于回购注销部分已授予但尚未解除限售的A股限制性股票的议案》</w:t>
            </w:r>
            <w:r>
              <w:rPr>
                <w:rFonts w:ascii="仿宋_GB2312" w:eastAsia="仿宋_GB2312" w:hint="eastAsia"/>
                <w:sz w:val="22"/>
              </w:rPr>
              <w:t>；</w:t>
            </w:r>
          </w:p>
          <w:p w14:paraId="2AC2675F" w14:textId="77777777" w:rsidR="004B70A2" w:rsidRDefault="004B70A2" w:rsidP="000A0CEF">
            <w:pPr>
              <w:rPr>
                <w:rFonts w:ascii="仿宋_GB2312" w:eastAsia="仿宋_GB2312"/>
                <w:sz w:val="22"/>
              </w:rPr>
            </w:pPr>
            <w:r>
              <w:rPr>
                <w:rFonts w:ascii="仿宋_GB2312" w:eastAsia="仿宋_GB2312" w:hint="eastAsia"/>
                <w:sz w:val="22"/>
              </w:rPr>
              <w:t>2、审议通过《关于控股附属公司与关联方签署相关合同暨日常关联交易的议案》。</w:t>
            </w:r>
          </w:p>
        </w:tc>
        <w:tc>
          <w:tcPr>
            <w:tcW w:w="681" w:type="pct"/>
          </w:tcPr>
          <w:p w14:paraId="7F045E81" w14:textId="77777777" w:rsidR="004B70A2" w:rsidRDefault="004B70A2" w:rsidP="000A0CEF">
            <w:pPr>
              <w:rPr>
                <w:rFonts w:ascii="仿宋_GB2312" w:eastAsia="仿宋_GB2312"/>
                <w:sz w:val="22"/>
              </w:rPr>
            </w:pPr>
            <w:r>
              <w:rPr>
                <w:rFonts w:ascii="仿宋_GB2312" w:eastAsia="仿宋_GB2312" w:hint="eastAsia"/>
                <w:sz w:val="22"/>
              </w:rPr>
              <w:t>是</w:t>
            </w:r>
          </w:p>
        </w:tc>
      </w:tr>
      <w:tr w:rsidR="004B70A2" w:rsidRPr="00A34990" w14:paraId="35A56631" w14:textId="77777777">
        <w:tc>
          <w:tcPr>
            <w:tcW w:w="1250" w:type="pct"/>
          </w:tcPr>
          <w:p w14:paraId="5A1D3774" w14:textId="77777777" w:rsidR="004B70A2" w:rsidRDefault="004B70A2" w:rsidP="000A0CEF">
            <w:pPr>
              <w:rPr>
                <w:rFonts w:ascii="仿宋_GB2312" w:eastAsia="仿宋_GB2312"/>
                <w:sz w:val="22"/>
              </w:rPr>
            </w:pPr>
            <w:r>
              <w:rPr>
                <w:rFonts w:ascii="仿宋_GB2312" w:eastAsia="仿宋_GB2312" w:hint="eastAsia"/>
                <w:sz w:val="22"/>
              </w:rPr>
              <w:t>第十一届董事会独立董事专门会议2025年第二次会议</w:t>
            </w:r>
          </w:p>
        </w:tc>
        <w:tc>
          <w:tcPr>
            <w:tcW w:w="1157" w:type="pct"/>
          </w:tcPr>
          <w:p w14:paraId="2DE543F2" w14:textId="77777777" w:rsidR="004B70A2" w:rsidRDefault="004B70A2" w:rsidP="000A0CEF">
            <w:pPr>
              <w:rPr>
                <w:rFonts w:ascii="仿宋_GB2312" w:eastAsia="仿宋_GB2312"/>
                <w:sz w:val="22"/>
              </w:rPr>
            </w:pPr>
            <w:r>
              <w:rPr>
                <w:rFonts w:ascii="仿宋_GB2312" w:eastAsia="仿宋_GB2312" w:hint="eastAsia"/>
                <w:sz w:val="22"/>
              </w:rPr>
              <w:t>2025年3月28日</w:t>
            </w:r>
          </w:p>
        </w:tc>
        <w:tc>
          <w:tcPr>
            <w:tcW w:w="1911" w:type="pct"/>
          </w:tcPr>
          <w:p w14:paraId="4F6C567B" w14:textId="5FCF2703" w:rsidR="004B70A2" w:rsidRDefault="004B70A2" w:rsidP="000A0CEF">
            <w:pPr>
              <w:rPr>
                <w:rFonts w:ascii="仿宋_GB2312" w:eastAsia="仿宋_GB2312"/>
                <w:sz w:val="22"/>
              </w:rPr>
            </w:pPr>
            <w:r>
              <w:rPr>
                <w:rFonts w:ascii="仿宋_GB2312" w:eastAsia="仿宋_GB2312" w:hint="eastAsia"/>
                <w:sz w:val="22"/>
              </w:rPr>
              <w:t>1、审议通过关于公司2024年度内部控制评价报告的议案；</w:t>
            </w:r>
          </w:p>
          <w:p w14:paraId="0A3E9609" w14:textId="11CF8AF8" w:rsidR="004B70A2" w:rsidRDefault="004B70A2" w:rsidP="000A0CEF">
            <w:pPr>
              <w:rPr>
                <w:rFonts w:ascii="仿宋_GB2312" w:eastAsia="仿宋_GB2312"/>
                <w:sz w:val="22"/>
              </w:rPr>
            </w:pPr>
            <w:r>
              <w:rPr>
                <w:rFonts w:ascii="仿宋_GB2312" w:eastAsia="仿宋_GB2312" w:hint="eastAsia"/>
                <w:sz w:val="22"/>
              </w:rPr>
              <w:t>2、审议通过关于续聘公司2025年度审计机构的议案；</w:t>
            </w:r>
          </w:p>
          <w:p w14:paraId="1E0E9995" w14:textId="752EB28D" w:rsidR="004B70A2" w:rsidRDefault="004B70A2" w:rsidP="000A0CEF">
            <w:pPr>
              <w:rPr>
                <w:rFonts w:ascii="仿宋_GB2312" w:eastAsia="仿宋_GB2312"/>
                <w:sz w:val="22"/>
              </w:rPr>
            </w:pPr>
            <w:r>
              <w:rPr>
                <w:rFonts w:ascii="仿宋_GB2312" w:eastAsia="仿宋_GB2312" w:hint="eastAsia"/>
                <w:sz w:val="22"/>
              </w:rPr>
              <w:t>3、审议通过公司2024年度高级管理人员薪酬与绩效考核结果的议案。</w:t>
            </w:r>
          </w:p>
        </w:tc>
        <w:tc>
          <w:tcPr>
            <w:tcW w:w="681" w:type="pct"/>
          </w:tcPr>
          <w:p w14:paraId="3126B974" w14:textId="77777777" w:rsidR="004B70A2" w:rsidRDefault="004B70A2" w:rsidP="000A0CEF">
            <w:pPr>
              <w:rPr>
                <w:rFonts w:ascii="仿宋_GB2312" w:eastAsia="仿宋_GB2312"/>
                <w:sz w:val="22"/>
              </w:rPr>
            </w:pPr>
            <w:r>
              <w:rPr>
                <w:rFonts w:ascii="仿宋_GB2312" w:eastAsia="仿宋_GB2312" w:hint="eastAsia"/>
                <w:sz w:val="22"/>
              </w:rPr>
              <w:t>是</w:t>
            </w:r>
          </w:p>
        </w:tc>
      </w:tr>
      <w:tr w:rsidR="004B70A2" w:rsidRPr="00A34990" w14:paraId="52923ED9" w14:textId="77777777">
        <w:tc>
          <w:tcPr>
            <w:tcW w:w="1250" w:type="pct"/>
          </w:tcPr>
          <w:p w14:paraId="254E317B" w14:textId="77777777" w:rsidR="004B70A2" w:rsidRDefault="004B70A2" w:rsidP="000A0CEF">
            <w:pPr>
              <w:rPr>
                <w:rFonts w:ascii="仿宋_GB2312" w:eastAsia="仿宋_GB2312"/>
                <w:sz w:val="22"/>
              </w:rPr>
            </w:pPr>
            <w:r>
              <w:rPr>
                <w:rFonts w:ascii="仿宋_GB2312" w:eastAsia="仿宋_GB2312" w:hint="eastAsia"/>
                <w:sz w:val="22"/>
              </w:rPr>
              <w:t>第十一届董事会独立董事专门会议2025年第三次会议</w:t>
            </w:r>
          </w:p>
        </w:tc>
        <w:tc>
          <w:tcPr>
            <w:tcW w:w="1157" w:type="pct"/>
          </w:tcPr>
          <w:p w14:paraId="43CD00B1" w14:textId="77777777" w:rsidR="004B70A2" w:rsidRDefault="004B70A2" w:rsidP="000A0CEF">
            <w:pPr>
              <w:rPr>
                <w:rFonts w:ascii="仿宋_GB2312" w:eastAsia="仿宋_GB2312"/>
                <w:sz w:val="22"/>
              </w:rPr>
            </w:pPr>
            <w:r>
              <w:rPr>
                <w:rFonts w:ascii="仿宋_GB2312" w:eastAsia="仿宋_GB2312" w:hint="eastAsia"/>
                <w:sz w:val="22"/>
              </w:rPr>
              <w:t>2025年6月23日</w:t>
            </w:r>
          </w:p>
        </w:tc>
        <w:tc>
          <w:tcPr>
            <w:tcW w:w="1911" w:type="pct"/>
          </w:tcPr>
          <w:p w14:paraId="2AA06B4E" w14:textId="77777777" w:rsidR="004B70A2" w:rsidRDefault="004B70A2" w:rsidP="000A0CEF">
            <w:pPr>
              <w:rPr>
                <w:rFonts w:ascii="仿宋_GB2312" w:eastAsia="仿宋_GB2312"/>
                <w:sz w:val="22"/>
              </w:rPr>
            </w:pPr>
            <w:r>
              <w:rPr>
                <w:rFonts w:ascii="仿宋_GB2312" w:eastAsia="仿宋_GB2312" w:hint="eastAsia"/>
                <w:sz w:val="22"/>
              </w:rPr>
              <w:t>审议通过《关于</w:t>
            </w:r>
            <w:r>
              <w:rPr>
                <w:rFonts w:ascii="仿宋_GB2312" w:eastAsia="仿宋_GB2312"/>
                <w:sz w:val="22"/>
              </w:rPr>
              <w:t>2023年限制性股票激励计划第一个解除限售期公司业绩考核目标达成的议案》</w:t>
            </w:r>
            <w:r>
              <w:rPr>
                <w:rFonts w:ascii="仿宋_GB2312" w:eastAsia="仿宋_GB2312" w:hint="eastAsia"/>
                <w:sz w:val="22"/>
              </w:rPr>
              <w:t>。</w:t>
            </w:r>
          </w:p>
        </w:tc>
        <w:tc>
          <w:tcPr>
            <w:tcW w:w="681" w:type="pct"/>
          </w:tcPr>
          <w:p w14:paraId="6741637A" w14:textId="77777777" w:rsidR="004B70A2" w:rsidRDefault="004B70A2" w:rsidP="000A0CEF">
            <w:pPr>
              <w:rPr>
                <w:rFonts w:ascii="仿宋_GB2312" w:eastAsia="仿宋_GB2312"/>
                <w:sz w:val="22"/>
              </w:rPr>
            </w:pPr>
            <w:r>
              <w:rPr>
                <w:rFonts w:ascii="仿宋_GB2312" w:eastAsia="仿宋_GB2312" w:hint="eastAsia"/>
                <w:sz w:val="22"/>
              </w:rPr>
              <w:t>是</w:t>
            </w:r>
          </w:p>
        </w:tc>
      </w:tr>
      <w:tr w:rsidR="004B70A2" w:rsidRPr="00A34990" w14:paraId="5CE2D1E6" w14:textId="77777777">
        <w:tc>
          <w:tcPr>
            <w:tcW w:w="1250" w:type="pct"/>
          </w:tcPr>
          <w:p w14:paraId="4F81EA84" w14:textId="77777777" w:rsidR="004B70A2" w:rsidRDefault="004B70A2" w:rsidP="000A0CEF">
            <w:pPr>
              <w:rPr>
                <w:rFonts w:ascii="仿宋_GB2312" w:eastAsia="仿宋_GB2312"/>
                <w:sz w:val="22"/>
              </w:rPr>
            </w:pPr>
            <w:r>
              <w:rPr>
                <w:rFonts w:ascii="仿宋_GB2312" w:eastAsia="仿宋_GB2312" w:hint="eastAsia"/>
                <w:sz w:val="22"/>
              </w:rPr>
              <w:t>第十一届董事会独立董事专门会议2025年第四次会议</w:t>
            </w:r>
          </w:p>
        </w:tc>
        <w:tc>
          <w:tcPr>
            <w:tcW w:w="1157" w:type="pct"/>
          </w:tcPr>
          <w:p w14:paraId="460EA212" w14:textId="77777777" w:rsidR="004B70A2" w:rsidRDefault="004B70A2" w:rsidP="000A0CEF">
            <w:pPr>
              <w:rPr>
                <w:rFonts w:ascii="仿宋_GB2312" w:eastAsia="仿宋_GB2312"/>
                <w:sz w:val="22"/>
              </w:rPr>
            </w:pPr>
            <w:r>
              <w:rPr>
                <w:rFonts w:ascii="仿宋_GB2312" w:eastAsia="仿宋_GB2312" w:hint="eastAsia"/>
                <w:sz w:val="22"/>
              </w:rPr>
              <w:t>2025年10月30日</w:t>
            </w:r>
          </w:p>
        </w:tc>
        <w:tc>
          <w:tcPr>
            <w:tcW w:w="1911" w:type="pct"/>
          </w:tcPr>
          <w:p w14:paraId="3A6C5765" w14:textId="77777777" w:rsidR="004B70A2" w:rsidRDefault="004B70A2" w:rsidP="000A0CEF">
            <w:pPr>
              <w:rPr>
                <w:rFonts w:ascii="仿宋_GB2312" w:eastAsia="仿宋_GB2312"/>
                <w:sz w:val="22"/>
              </w:rPr>
            </w:pPr>
            <w:r>
              <w:rPr>
                <w:rFonts w:ascii="仿宋_GB2312" w:eastAsia="仿宋_GB2312" w:hint="eastAsia"/>
                <w:sz w:val="22"/>
              </w:rPr>
              <w:t>审议通过《关于2023年限制性股票激励计划首次授予第一个解除限售期解除限售条件成就的议案》。</w:t>
            </w:r>
          </w:p>
        </w:tc>
        <w:tc>
          <w:tcPr>
            <w:tcW w:w="681" w:type="pct"/>
          </w:tcPr>
          <w:p w14:paraId="696182C6" w14:textId="77777777" w:rsidR="004B70A2" w:rsidRDefault="004B70A2" w:rsidP="000A0CEF">
            <w:pPr>
              <w:rPr>
                <w:rFonts w:ascii="仿宋_GB2312" w:eastAsia="仿宋_GB2312"/>
                <w:sz w:val="22"/>
              </w:rPr>
            </w:pPr>
            <w:r>
              <w:rPr>
                <w:rFonts w:ascii="仿宋_GB2312" w:eastAsia="仿宋_GB2312" w:hint="eastAsia"/>
                <w:sz w:val="22"/>
              </w:rPr>
              <w:t>是</w:t>
            </w:r>
          </w:p>
        </w:tc>
      </w:tr>
    </w:tbl>
    <w:p w14:paraId="049B5AF2" w14:textId="77777777" w:rsidR="004B70A2" w:rsidRPr="00A34990" w:rsidRDefault="004B70A2" w:rsidP="004B70A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（四）与会计师事务所沟通情况</w:t>
      </w:r>
    </w:p>
    <w:p w14:paraId="56FCA917" w14:textId="77777777" w:rsidR="004B70A2" w:rsidRPr="00E367A0" w:rsidRDefault="004B70A2" w:rsidP="004B70A2">
      <w:pPr>
        <w:spacing w:line="500" w:lineRule="exact"/>
        <w:ind w:firstLineChars="200" w:firstLine="560"/>
        <w:rPr>
          <w:rFonts w:ascii="仿宋_GB2312" w:eastAsia="仿宋_GB2312"/>
          <w:sz w:val="28"/>
          <w:szCs w:val="32"/>
        </w:rPr>
      </w:pPr>
      <w:r w:rsidRPr="00E367A0">
        <w:rPr>
          <w:rFonts w:ascii="仿宋_GB2312" w:eastAsia="仿宋_GB2312" w:hint="eastAsia"/>
          <w:sz w:val="28"/>
          <w:szCs w:val="32"/>
        </w:rPr>
        <w:t>年内，积极与公司所聘用的</w:t>
      </w:r>
      <w:r w:rsidRPr="00E367A0">
        <w:rPr>
          <w:rFonts w:ascii="仿宋_GB2312" w:eastAsia="仿宋_GB2312"/>
          <w:sz w:val="28"/>
          <w:szCs w:val="32"/>
        </w:rPr>
        <w:t>2025年度财务报表审计及内部控制审计机构</w:t>
      </w:r>
      <w:r w:rsidRPr="00E367A0">
        <w:rPr>
          <w:rFonts w:ascii="仿宋_GB2312" w:eastAsia="仿宋_GB2312"/>
          <w:sz w:val="28"/>
          <w:szCs w:val="32"/>
        </w:rPr>
        <w:t>——</w:t>
      </w:r>
      <w:r w:rsidRPr="00E367A0">
        <w:rPr>
          <w:rFonts w:ascii="仿宋_GB2312" w:eastAsia="仿宋_GB2312"/>
          <w:sz w:val="28"/>
          <w:szCs w:val="32"/>
        </w:rPr>
        <w:t>大信会计师事务所（特殊普通合伙）展开了多轮深入的沟通。通过这些交流，详细听取了关于财务报告审计及内部控制审计的工作进展报告，并就公司审计工作的具体开展情况、公司财务及业</w:t>
      </w:r>
      <w:r w:rsidRPr="00E367A0">
        <w:rPr>
          <w:rFonts w:ascii="仿宋_GB2312" w:eastAsia="仿宋_GB2312"/>
          <w:sz w:val="28"/>
          <w:szCs w:val="32"/>
        </w:rPr>
        <w:lastRenderedPageBreak/>
        <w:t>务状况等核心内容进行了全面且细致的探讨。这些沟通确保了对公司审计工作的全面了解，并为后续决策提供了坚实的基础。</w:t>
      </w:r>
    </w:p>
    <w:p w14:paraId="35EFB385" w14:textId="77777777" w:rsidR="004B70A2" w:rsidRPr="00A34990" w:rsidRDefault="004B70A2" w:rsidP="004B70A2">
      <w:pPr>
        <w:spacing w:line="500" w:lineRule="exact"/>
        <w:ind w:firstLineChars="200" w:firstLine="560"/>
        <w:rPr>
          <w:rFonts w:ascii="仿宋_GB2312" w:eastAsia="仿宋_GB2312"/>
          <w:sz w:val="28"/>
          <w:szCs w:val="32"/>
        </w:rPr>
      </w:pPr>
      <w:r w:rsidRPr="00A34990">
        <w:rPr>
          <w:rFonts w:ascii="仿宋_GB2312" w:eastAsia="仿宋_GB2312" w:hint="eastAsia"/>
          <w:sz w:val="28"/>
          <w:szCs w:val="32"/>
        </w:rPr>
        <w:t>（五）与中小股东的沟通交流情况</w:t>
      </w:r>
    </w:p>
    <w:p w14:paraId="47C6B8D4" w14:textId="77777777" w:rsidR="004B70A2" w:rsidRPr="00A34990" w:rsidRDefault="004B70A2" w:rsidP="004B70A2">
      <w:pPr>
        <w:spacing w:line="500" w:lineRule="exact"/>
        <w:ind w:firstLineChars="200" w:firstLine="560"/>
        <w:rPr>
          <w:rFonts w:ascii="仿宋_GB2312" w:eastAsia="仿宋_GB2312"/>
          <w:sz w:val="28"/>
          <w:szCs w:val="32"/>
        </w:rPr>
      </w:pPr>
      <w:r w:rsidRPr="00A34990">
        <w:rPr>
          <w:rFonts w:ascii="仿宋_GB2312" w:eastAsia="仿宋_GB2312"/>
          <w:sz w:val="28"/>
          <w:szCs w:val="32"/>
        </w:rPr>
        <w:t>在</w:t>
      </w:r>
      <w:r w:rsidRPr="00AE12C0">
        <w:rPr>
          <w:rFonts w:ascii="仿宋_GB2312" w:eastAsia="仿宋_GB2312"/>
          <w:sz w:val="28"/>
          <w:szCs w:val="32"/>
        </w:rPr>
        <w:t>202</w:t>
      </w:r>
      <w:r>
        <w:rPr>
          <w:rFonts w:ascii="仿宋_GB2312" w:eastAsia="仿宋_GB2312" w:hint="eastAsia"/>
          <w:sz w:val="28"/>
          <w:szCs w:val="32"/>
        </w:rPr>
        <w:t>4</w:t>
      </w:r>
      <w:r w:rsidRPr="00AE12C0">
        <w:rPr>
          <w:rFonts w:ascii="仿宋_GB2312" w:eastAsia="仿宋_GB2312"/>
          <w:sz w:val="28"/>
          <w:szCs w:val="32"/>
        </w:rPr>
        <w:t>年年度股东会期间，主动与中小股东就公司的财务状况及生产经营情况进行了深入沟通。同时，在年度业绩说明会上，也就中小股东关心的公司业务发展、财务指标等问题进行了详细解答与交流。在履职过程中，持续关注并积极维护中小股东的合法权益，确保他们的意见得到充分听取和妥善回应</w:t>
      </w:r>
    </w:p>
    <w:p w14:paraId="2DAD69BE" w14:textId="77777777" w:rsidR="004B70A2" w:rsidRPr="00A34990" w:rsidRDefault="004B70A2" w:rsidP="004B70A2">
      <w:pPr>
        <w:spacing w:line="500" w:lineRule="exact"/>
        <w:ind w:firstLineChars="200" w:firstLine="560"/>
        <w:rPr>
          <w:rFonts w:ascii="仿宋_GB2312" w:eastAsia="仿宋_GB2312"/>
          <w:sz w:val="28"/>
          <w:szCs w:val="32"/>
        </w:rPr>
      </w:pPr>
      <w:r w:rsidRPr="00A34990">
        <w:rPr>
          <w:rFonts w:ascii="仿宋_GB2312" w:eastAsia="仿宋_GB2312" w:hint="eastAsia"/>
          <w:sz w:val="28"/>
          <w:szCs w:val="32"/>
        </w:rPr>
        <w:t>（六）在公司现场工作情况</w:t>
      </w:r>
    </w:p>
    <w:p w14:paraId="70BE77DC" w14:textId="77777777" w:rsidR="004B70A2" w:rsidRPr="00AE12C0" w:rsidRDefault="004B70A2" w:rsidP="004B70A2">
      <w:pPr>
        <w:spacing w:line="500" w:lineRule="exact"/>
        <w:ind w:firstLineChars="200" w:firstLine="560"/>
        <w:rPr>
          <w:rFonts w:ascii="仿宋_GB2312" w:eastAsia="仿宋_GB2312"/>
          <w:sz w:val="28"/>
          <w:szCs w:val="32"/>
        </w:rPr>
      </w:pPr>
      <w:r w:rsidRPr="00AE12C0">
        <w:rPr>
          <w:rFonts w:ascii="仿宋_GB2312" w:eastAsia="仿宋_GB2312"/>
          <w:sz w:val="28"/>
          <w:szCs w:val="32"/>
        </w:rPr>
        <w:t>202</w:t>
      </w:r>
      <w:r>
        <w:rPr>
          <w:rFonts w:ascii="仿宋_GB2312" w:eastAsia="仿宋_GB2312" w:hint="eastAsia"/>
          <w:sz w:val="28"/>
          <w:szCs w:val="32"/>
        </w:rPr>
        <w:t>5</w:t>
      </w:r>
      <w:r w:rsidRPr="00AE12C0">
        <w:rPr>
          <w:rFonts w:ascii="仿宋_GB2312" w:eastAsia="仿宋_GB2312"/>
          <w:sz w:val="28"/>
          <w:szCs w:val="32"/>
        </w:rPr>
        <w:t>年内，亲自出席了股东会、董事会及董事会各专门委员会会议，并参与了相关议案的审议。期间，还与会计师事务所、公司管理层进行了多次专题沟通，并参加了实地调研和业务培训等活动。</w:t>
      </w:r>
      <w:r>
        <w:rPr>
          <w:rFonts w:ascii="仿宋_GB2312" w:eastAsia="仿宋_GB2312" w:hint="eastAsia"/>
          <w:sz w:val="28"/>
          <w:szCs w:val="32"/>
        </w:rPr>
        <w:t>现场履职活动时长总计</w:t>
      </w:r>
      <w:r w:rsidRPr="00AE12C0">
        <w:rPr>
          <w:rFonts w:ascii="仿宋_GB2312" w:eastAsia="仿宋_GB2312"/>
          <w:sz w:val="28"/>
          <w:szCs w:val="32"/>
        </w:rPr>
        <w:t>约2</w:t>
      </w:r>
      <w:r>
        <w:rPr>
          <w:rFonts w:ascii="仿宋_GB2312" w:eastAsia="仿宋_GB2312" w:hint="eastAsia"/>
          <w:sz w:val="28"/>
          <w:szCs w:val="32"/>
        </w:rPr>
        <w:t>9</w:t>
      </w:r>
      <w:r w:rsidRPr="00AE12C0">
        <w:rPr>
          <w:rFonts w:ascii="仿宋_GB2312" w:eastAsia="仿宋_GB2312"/>
          <w:sz w:val="28"/>
          <w:szCs w:val="32"/>
        </w:rPr>
        <w:t>个工作日。对于董事会及其专门委员会审议的重大事项议案，要求公司严格按照《公司章程》规定的时间提供资料，并对所有议案进行了客观、审慎的研究。在出席会议时，积极参与讨论与审议，依法、独立、客观地发表意见，审慎表决，并向董事会提出了合理化建议。同时，还就公司发生的</w:t>
      </w:r>
      <w:proofErr w:type="gramStart"/>
      <w:r w:rsidRPr="00AE12C0">
        <w:rPr>
          <w:rFonts w:ascii="仿宋_GB2312" w:eastAsia="仿宋_GB2312"/>
          <w:sz w:val="28"/>
          <w:szCs w:val="32"/>
        </w:rPr>
        <w:t>特定重大</w:t>
      </w:r>
      <w:proofErr w:type="gramEnd"/>
      <w:r w:rsidRPr="00AE12C0">
        <w:rPr>
          <w:rFonts w:ascii="仿宋_GB2312" w:eastAsia="仿宋_GB2312"/>
          <w:sz w:val="28"/>
          <w:szCs w:val="32"/>
        </w:rPr>
        <w:t>事项依法发表了独立意见或专项说明。</w:t>
      </w:r>
    </w:p>
    <w:p w14:paraId="56092AF5" w14:textId="77777777" w:rsidR="004B70A2" w:rsidRPr="00AE12C0" w:rsidRDefault="004B70A2" w:rsidP="004B70A2">
      <w:pPr>
        <w:spacing w:line="500" w:lineRule="exact"/>
        <w:ind w:firstLineChars="200" w:firstLine="560"/>
        <w:rPr>
          <w:rFonts w:ascii="仿宋_GB2312" w:eastAsia="仿宋_GB2312"/>
          <w:sz w:val="28"/>
          <w:szCs w:val="32"/>
        </w:rPr>
      </w:pPr>
      <w:r w:rsidRPr="00AE12C0">
        <w:rPr>
          <w:rFonts w:ascii="仿宋_GB2312" w:eastAsia="仿宋_GB2312"/>
          <w:sz w:val="28"/>
          <w:szCs w:val="32"/>
        </w:rPr>
        <w:t>为持续关注决议的执行情况和效果，在报告期内听取了</w:t>
      </w:r>
      <w:r>
        <w:rPr>
          <w:rFonts w:ascii="仿宋_GB2312" w:eastAsia="仿宋_GB2312" w:hint="eastAsia"/>
          <w:sz w:val="28"/>
          <w:szCs w:val="32"/>
        </w:rPr>
        <w:t>2次</w:t>
      </w:r>
      <w:r w:rsidRPr="00AE12C0">
        <w:rPr>
          <w:rFonts w:ascii="仿宋_GB2312" w:eastAsia="仿宋_GB2312"/>
          <w:sz w:val="28"/>
          <w:szCs w:val="32"/>
        </w:rPr>
        <w:t>经理层关于执行董事会决议和授权事项情况的报告，加强了对决议执行的监督。年内，还参加了多次独立董事现场调研活动，深入了解了相关子企业的生产经营、改革发展情况及项目实施情况。在此基础上，提出了多项有针对性的管理建议，并形成了专题调研报告向董事会汇报。在调研过程中，还对董事会决议的执行情况进行了检查，推动了决议的有效实施。</w:t>
      </w:r>
    </w:p>
    <w:p w14:paraId="38C1D28B" w14:textId="77777777" w:rsidR="004B70A2" w:rsidRPr="00AE12C0" w:rsidRDefault="004B70A2" w:rsidP="004B70A2">
      <w:pPr>
        <w:spacing w:line="500" w:lineRule="exact"/>
        <w:ind w:firstLineChars="200" w:firstLine="560"/>
        <w:rPr>
          <w:rFonts w:ascii="仿宋_GB2312" w:eastAsia="仿宋_GB2312"/>
          <w:sz w:val="28"/>
          <w:szCs w:val="32"/>
        </w:rPr>
      </w:pPr>
      <w:r w:rsidRPr="00AE12C0">
        <w:rPr>
          <w:rFonts w:ascii="仿宋_GB2312" w:eastAsia="仿宋_GB2312"/>
          <w:sz w:val="28"/>
          <w:szCs w:val="32"/>
        </w:rPr>
        <w:t>为更好地履行独立董事职责，还积极与公司董事长、其他执行董事和非执行董事、经理层成员及董事会秘书进行了沟通。参加了非执</w:t>
      </w:r>
      <w:r w:rsidRPr="00AE12C0">
        <w:rPr>
          <w:rFonts w:ascii="仿宋_GB2312" w:eastAsia="仿宋_GB2312"/>
          <w:sz w:val="28"/>
          <w:szCs w:val="32"/>
        </w:rPr>
        <w:lastRenderedPageBreak/>
        <w:t>行董事与董事长的沟通会，听取了董事长关于202</w:t>
      </w:r>
      <w:r>
        <w:rPr>
          <w:rFonts w:ascii="仿宋_GB2312" w:eastAsia="仿宋_GB2312" w:hint="eastAsia"/>
          <w:sz w:val="28"/>
          <w:szCs w:val="32"/>
        </w:rPr>
        <w:t>5</w:t>
      </w:r>
      <w:r w:rsidRPr="00AE12C0">
        <w:rPr>
          <w:rFonts w:ascii="仿宋_GB2312" w:eastAsia="仿宋_GB2312"/>
          <w:sz w:val="28"/>
          <w:szCs w:val="32"/>
        </w:rPr>
        <w:t>年公司发展和董事会运行情况的通报。经过充分沟通与交流，就进一步提升董事会运作水平、提高董事会决策质量和效率提出了建设性意见。此外，还通过浏览公司网站、查阅公司日常生产经营和财务状况信息等多种方式，全面掌握了公司的运营状况。</w:t>
      </w:r>
    </w:p>
    <w:p w14:paraId="7EB6FAA8" w14:textId="77777777" w:rsidR="004B70A2" w:rsidRPr="00A34990" w:rsidRDefault="004B70A2" w:rsidP="004B70A2">
      <w:pPr>
        <w:spacing w:line="500" w:lineRule="exact"/>
        <w:ind w:firstLineChars="200" w:firstLine="562"/>
        <w:rPr>
          <w:rFonts w:ascii="仿宋_GB2312" w:eastAsia="仿宋_GB2312"/>
          <w:b/>
          <w:bCs/>
          <w:sz w:val="28"/>
          <w:szCs w:val="28"/>
        </w:rPr>
      </w:pPr>
      <w:r w:rsidRPr="00A34990">
        <w:rPr>
          <w:rFonts w:ascii="仿宋_GB2312" w:eastAsia="仿宋_GB2312" w:hint="eastAsia"/>
          <w:b/>
          <w:bCs/>
          <w:sz w:val="28"/>
          <w:szCs w:val="28"/>
        </w:rPr>
        <w:t>三、独立董事年度履职重点关注事项的情况</w:t>
      </w:r>
    </w:p>
    <w:p w14:paraId="4CBAE8E8" w14:textId="77777777" w:rsidR="004B70A2" w:rsidRPr="00A34990" w:rsidRDefault="004B70A2" w:rsidP="004B70A2">
      <w:pPr>
        <w:spacing w:line="500" w:lineRule="exact"/>
        <w:ind w:firstLineChars="200" w:firstLine="560"/>
        <w:rPr>
          <w:rFonts w:ascii="仿宋_GB2312" w:eastAsia="仿宋_GB2312"/>
          <w:sz w:val="28"/>
          <w:szCs w:val="28"/>
        </w:rPr>
      </w:pPr>
      <w:r w:rsidRPr="00A34990">
        <w:rPr>
          <w:rFonts w:ascii="仿宋_GB2312" w:eastAsia="仿宋_GB2312"/>
          <w:sz w:val="28"/>
          <w:szCs w:val="28"/>
        </w:rPr>
        <w:t>202</w:t>
      </w:r>
      <w:r>
        <w:rPr>
          <w:rFonts w:ascii="仿宋_GB2312" w:eastAsia="仿宋_GB2312" w:hint="eastAsia"/>
          <w:sz w:val="28"/>
          <w:szCs w:val="28"/>
        </w:rPr>
        <w:t>5</w:t>
      </w:r>
      <w:r w:rsidRPr="00A34990">
        <w:rPr>
          <w:rFonts w:ascii="仿宋_GB2312" w:eastAsia="仿宋_GB2312"/>
          <w:sz w:val="28"/>
          <w:szCs w:val="28"/>
        </w:rPr>
        <w:t>年，继续关注公司经营业绩以及股东会和董事会决议的执行落地情况、信息披露的完整性和真实性、高级管理层成员的提名</w:t>
      </w:r>
      <w:r w:rsidRPr="00A34990">
        <w:rPr>
          <w:rFonts w:ascii="仿宋_GB2312" w:eastAsia="仿宋_GB2312" w:hint="eastAsia"/>
          <w:sz w:val="28"/>
          <w:szCs w:val="28"/>
        </w:rPr>
        <w:t>及薪酬情况；可能造成重大影响或损失的事项及可能损害中小股东利益的事项。主要有以下方面：</w:t>
      </w:r>
    </w:p>
    <w:p w14:paraId="3985D915" w14:textId="77777777" w:rsidR="004B70A2" w:rsidRDefault="004B70A2" w:rsidP="004B70A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（一）关联交易情况</w:t>
      </w:r>
    </w:p>
    <w:p w14:paraId="5EE5DB6F" w14:textId="77777777" w:rsidR="004B70A2" w:rsidRPr="00BE0B75" w:rsidRDefault="004B70A2" w:rsidP="004B70A2">
      <w:pPr>
        <w:spacing w:line="500" w:lineRule="exact"/>
        <w:ind w:firstLineChars="200" w:firstLine="560"/>
        <w:rPr>
          <w:rFonts w:ascii="仿宋_GB2312" w:eastAsia="仿宋_GB2312"/>
          <w:sz w:val="28"/>
          <w:szCs w:val="28"/>
        </w:rPr>
      </w:pPr>
      <w:r w:rsidRPr="00BE0B75">
        <w:rPr>
          <w:rFonts w:ascii="仿宋_GB2312" w:eastAsia="仿宋_GB2312" w:hint="eastAsia"/>
          <w:sz w:val="28"/>
          <w:szCs w:val="28"/>
        </w:rPr>
        <w:t>2025年2月27日，公司第十一届董事会第十一次临时会议审议通过了关于控股附属公司与关联方签署相关合同暨日常关联交易的议案。在本次董事会召开前，公司召开第十一届董事会独立董事专门会议</w:t>
      </w:r>
      <w:r w:rsidRPr="00BE0B75">
        <w:rPr>
          <w:rFonts w:ascii="仿宋_GB2312" w:eastAsia="仿宋_GB2312"/>
          <w:sz w:val="28"/>
          <w:szCs w:val="28"/>
        </w:rPr>
        <w:t>202</w:t>
      </w:r>
      <w:r w:rsidRPr="00BE0B75">
        <w:rPr>
          <w:rFonts w:ascii="仿宋_GB2312" w:eastAsia="仿宋_GB2312" w:hint="eastAsia"/>
          <w:sz w:val="28"/>
          <w:szCs w:val="28"/>
        </w:rPr>
        <w:t>5</w:t>
      </w:r>
      <w:r w:rsidRPr="00BE0B75">
        <w:rPr>
          <w:rFonts w:ascii="仿宋_GB2312" w:eastAsia="仿宋_GB2312"/>
          <w:sz w:val="28"/>
          <w:szCs w:val="28"/>
        </w:rPr>
        <w:t>年第</w:t>
      </w:r>
      <w:r w:rsidRPr="00BE0B75">
        <w:rPr>
          <w:rFonts w:ascii="仿宋_GB2312" w:eastAsia="仿宋_GB2312" w:hint="eastAsia"/>
          <w:sz w:val="28"/>
          <w:szCs w:val="28"/>
        </w:rPr>
        <w:t>一</w:t>
      </w:r>
      <w:r w:rsidRPr="00BE0B75">
        <w:rPr>
          <w:rFonts w:ascii="仿宋_GB2312" w:eastAsia="仿宋_GB2312"/>
          <w:sz w:val="28"/>
          <w:szCs w:val="28"/>
        </w:rPr>
        <w:t>次会议对该项议案进行事前审议。</w:t>
      </w:r>
    </w:p>
    <w:p w14:paraId="3320253D" w14:textId="77777777" w:rsidR="004B70A2" w:rsidRPr="00BE0B75" w:rsidRDefault="004B70A2" w:rsidP="004B70A2">
      <w:pPr>
        <w:spacing w:line="500" w:lineRule="exact"/>
        <w:ind w:firstLineChars="200" w:firstLine="560"/>
        <w:rPr>
          <w:rFonts w:ascii="仿宋_GB2312" w:eastAsia="仿宋_GB2312"/>
          <w:sz w:val="28"/>
          <w:szCs w:val="28"/>
        </w:rPr>
      </w:pPr>
      <w:r w:rsidRPr="00BE0B75">
        <w:rPr>
          <w:rFonts w:ascii="仿宋_GB2312" w:eastAsia="仿宋_GB2312" w:hint="eastAsia"/>
          <w:sz w:val="28"/>
          <w:szCs w:val="28"/>
        </w:rPr>
        <w:t>经审核，本人认为：该日常关联交易符合公司经营业务发展需要，符合公司和全体股东的利益。日常关联交易之交易价格是由双方在平等、自愿、公平以及诚实信用的原则下协商确定，定价原则客观、公允、合理，符合有关法律、法规和公司章程的规定。不存在损害公司及其股东，特别是中小股东利益的情形。综上，本人同意将关于控股附属公司与关联方签署相关合同暨日常关联交易的议案提交公司第十一届董事会第十一次临时会议审议，关联董事应回避表决。</w:t>
      </w:r>
    </w:p>
    <w:p w14:paraId="73416EEC" w14:textId="77777777" w:rsidR="004B70A2" w:rsidRPr="00A34990" w:rsidRDefault="004B70A2" w:rsidP="004B70A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（二）对外担保及资金占用情况</w:t>
      </w:r>
    </w:p>
    <w:p w14:paraId="304944CD" w14:textId="77777777" w:rsidR="004B70A2" w:rsidRPr="00A34990" w:rsidRDefault="004B70A2" w:rsidP="004B70A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公司不存在对外担保及资金被占用情况。</w:t>
      </w:r>
    </w:p>
    <w:p w14:paraId="05E14A10" w14:textId="77777777" w:rsidR="004B70A2" w:rsidRPr="00A34990" w:rsidRDefault="004B70A2" w:rsidP="004B70A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（三）抵押贷款情况</w:t>
      </w:r>
    </w:p>
    <w:p w14:paraId="2EE2F645" w14:textId="77777777" w:rsidR="004B70A2" w:rsidRPr="00855E2F" w:rsidRDefault="004B70A2" w:rsidP="004B70A2">
      <w:pPr>
        <w:spacing w:line="500" w:lineRule="exact"/>
        <w:ind w:firstLineChars="200" w:firstLine="560"/>
        <w:rPr>
          <w:rFonts w:ascii="仿宋_GB2312" w:eastAsia="仿宋_GB2312"/>
          <w:sz w:val="28"/>
          <w:szCs w:val="28"/>
        </w:rPr>
      </w:pPr>
      <w:r w:rsidRPr="00855E2F">
        <w:rPr>
          <w:rFonts w:ascii="仿宋_GB2312" w:eastAsia="仿宋_GB2312" w:hint="eastAsia"/>
          <w:sz w:val="28"/>
          <w:szCs w:val="28"/>
        </w:rPr>
        <w:t>2025年3月28日，公司第十一届董事会第七次会议审议通过了关于</w:t>
      </w:r>
      <w:r w:rsidRPr="00855E2F">
        <w:rPr>
          <w:rFonts w:ascii="仿宋_GB2312" w:eastAsia="仿宋_GB2312"/>
          <w:sz w:val="28"/>
          <w:szCs w:val="28"/>
        </w:rPr>
        <w:t>公司下属天津天海以抵押方式向建设银行天津分行申请银行承</w:t>
      </w:r>
      <w:r w:rsidRPr="00855E2F">
        <w:rPr>
          <w:rFonts w:ascii="仿宋_GB2312" w:eastAsia="仿宋_GB2312"/>
          <w:sz w:val="28"/>
          <w:szCs w:val="28"/>
        </w:rPr>
        <w:lastRenderedPageBreak/>
        <w:t>兑汇票及流动资金贷款的议案</w:t>
      </w:r>
      <w:r w:rsidRPr="00855E2F">
        <w:rPr>
          <w:rFonts w:ascii="仿宋_GB2312" w:eastAsia="仿宋_GB2312" w:hint="eastAsia"/>
          <w:sz w:val="28"/>
          <w:szCs w:val="28"/>
        </w:rPr>
        <w:t>；</w:t>
      </w:r>
    </w:p>
    <w:p w14:paraId="540E8038" w14:textId="77777777" w:rsidR="004B70A2" w:rsidRPr="00855E2F" w:rsidRDefault="004B70A2" w:rsidP="004B70A2">
      <w:pPr>
        <w:spacing w:line="500" w:lineRule="exact"/>
        <w:ind w:firstLineChars="200" w:firstLine="560"/>
        <w:rPr>
          <w:rFonts w:ascii="仿宋_GB2312" w:eastAsia="仿宋_GB2312"/>
          <w:sz w:val="28"/>
          <w:szCs w:val="28"/>
        </w:rPr>
      </w:pPr>
      <w:r w:rsidRPr="00855E2F">
        <w:rPr>
          <w:rFonts w:ascii="仿宋_GB2312" w:eastAsia="仿宋_GB2312" w:hint="eastAsia"/>
          <w:sz w:val="28"/>
          <w:szCs w:val="28"/>
        </w:rPr>
        <w:t>2025年8月15日，公司第十一届董事会第九次会议审议通过了</w:t>
      </w:r>
      <w:r w:rsidRPr="00855E2F">
        <w:rPr>
          <w:rFonts w:ascii="仿宋_GB2312" w:eastAsia="仿宋_GB2312"/>
          <w:sz w:val="28"/>
          <w:szCs w:val="28"/>
        </w:rPr>
        <w:t>关于公司下属公司天津天海以抵押</w:t>
      </w:r>
      <w:r w:rsidRPr="00855E2F">
        <w:rPr>
          <w:rFonts w:ascii="仿宋_GB2312" w:eastAsia="仿宋_GB2312" w:hint="eastAsia"/>
          <w:sz w:val="28"/>
          <w:szCs w:val="28"/>
        </w:rPr>
        <w:t>担保</w:t>
      </w:r>
      <w:r w:rsidRPr="00855E2F">
        <w:rPr>
          <w:rFonts w:ascii="仿宋_GB2312" w:eastAsia="仿宋_GB2312"/>
          <w:sz w:val="28"/>
          <w:szCs w:val="28"/>
        </w:rPr>
        <w:t>方式向浦发银行申请</w:t>
      </w:r>
      <w:r w:rsidRPr="00855E2F">
        <w:rPr>
          <w:rFonts w:ascii="仿宋_GB2312" w:eastAsia="仿宋_GB2312" w:hint="eastAsia"/>
          <w:sz w:val="28"/>
          <w:szCs w:val="28"/>
        </w:rPr>
        <w:t>融资的议案。</w:t>
      </w:r>
    </w:p>
    <w:p w14:paraId="4B59C54D" w14:textId="77777777" w:rsidR="004B70A2" w:rsidRPr="00A34990" w:rsidRDefault="004B70A2" w:rsidP="004B70A2">
      <w:pPr>
        <w:spacing w:line="500" w:lineRule="exact"/>
        <w:ind w:firstLineChars="200" w:firstLine="560"/>
        <w:rPr>
          <w:rFonts w:ascii="仿宋_GB2312" w:eastAsia="仿宋_GB2312"/>
          <w:sz w:val="28"/>
          <w:szCs w:val="28"/>
        </w:rPr>
      </w:pPr>
      <w:r w:rsidRPr="00855E2F">
        <w:rPr>
          <w:rFonts w:ascii="仿宋_GB2312" w:eastAsia="仿宋_GB2312" w:hint="eastAsia"/>
          <w:sz w:val="28"/>
          <w:szCs w:val="28"/>
        </w:rPr>
        <w:t>就上述2项议案，本人参加了相关董事会，无异议。</w:t>
      </w:r>
    </w:p>
    <w:p w14:paraId="4DF2F676" w14:textId="77777777" w:rsidR="004B70A2" w:rsidRPr="00A34990" w:rsidRDefault="004B70A2" w:rsidP="004B70A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（四）出售资产情况</w:t>
      </w:r>
    </w:p>
    <w:p w14:paraId="7CE5DE63" w14:textId="77777777" w:rsidR="004B70A2" w:rsidRPr="00A34990" w:rsidRDefault="004B70A2" w:rsidP="004B70A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公司不存在出售资产情况。</w:t>
      </w:r>
    </w:p>
    <w:p w14:paraId="19916DC9" w14:textId="77777777" w:rsidR="004B70A2" w:rsidRPr="00A34990" w:rsidRDefault="004B70A2" w:rsidP="004B70A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（五）董事、高级管理人员提名及薪酬情况</w:t>
      </w:r>
    </w:p>
    <w:p w14:paraId="7B2D6832" w14:textId="77777777" w:rsidR="004B70A2" w:rsidRPr="00A34990" w:rsidRDefault="004B70A2" w:rsidP="004B70A2">
      <w:pPr>
        <w:spacing w:line="500" w:lineRule="exact"/>
        <w:ind w:firstLineChars="200" w:firstLine="560"/>
        <w:rPr>
          <w:rFonts w:ascii="仿宋_GB2312" w:eastAsia="仿宋_GB2312"/>
          <w:sz w:val="28"/>
          <w:szCs w:val="28"/>
        </w:rPr>
      </w:pPr>
      <w:r>
        <w:rPr>
          <w:rFonts w:ascii="仿宋_GB2312" w:eastAsia="仿宋_GB2312" w:hint="eastAsia"/>
          <w:sz w:val="28"/>
          <w:szCs w:val="28"/>
        </w:rPr>
        <w:t>1</w:t>
      </w:r>
      <w:r w:rsidRPr="00A34990">
        <w:rPr>
          <w:rFonts w:ascii="仿宋_GB2312" w:eastAsia="仿宋_GB2312" w:hint="eastAsia"/>
          <w:sz w:val="28"/>
          <w:szCs w:val="28"/>
        </w:rPr>
        <w:t>、20</w:t>
      </w:r>
      <w:r>
        <w:rPr>
          <w:rFonts w:ascii="仿宋_GB2312" w:eastAsia="仿宋_GB2312" w:hint="eastAsia"/>
          <w:sz w:val="28"/>
          <w:szCs w:val="28"/>
        </w:rPr>
        <w:t>25年3月28日，公司第十一届董事会第七次会议审议通过了</w:t>
      </w:r>
      <w:r w:rsidRPr="00C4372D">
        <w:rPr>
          <w:rFonts w:ascii="仿宋_GB2312" w:eastAsia="仿宋_GB2312" w:hint="eastAsia"/>
          <w:sz w:val="28"/>
          <w:szCs w:val="28"/>
        </w:rPr>
        <w:t>公司</w:t>
      </w:r>
      <w:r w:rsidRPr="00C4372D">
        <w:rPr>
          <w:rFonts w:ascii="仿宋_GB2312" w:eastAsia="仿宋_GB2312"/>
          <w:sz w:val="28"/>
          <w:szCs w:val="28"/>
        </w:rPr>
        <w:t>2024年度高级管理人员薪酬与绩效考核结果</w:t>
      </w:r>
      <w:r>
        <w:rPr>
          <w:rFonts w:ascii="仿宋_GB2312" w:eastAsia="仿宋_GB2312" w:hint="eastAsia"/>
          <w:sz w:val="28"/>
          <w:szCs w:val="28"/>
        </w:rPr>
        <w:t>，以及</w:t>
      </w:r>
      <w:r w:rsidRPr="00C4372D">
        <w:rPr>
          <w:rFonts w:ascii="仿宋_GB2312" w:eastAsia="仿宋_GB2312" w:hint="eastAsia"/>
          <w:sz w:val="28"/>
          <w:szCs w:val="28"/>
        </w:rPr>
        <w:t>公司</w:t>
      </w:r>
      <w:r w:rsidRPr="00C4372D">
        <w:rPr>
          <w:rFonts w:ascii="仿宋_GB2312" w:eastAsia="仿宋_GB2312"/>
          <w:sz w:val="28"/>
          <w:szCs w:val="28"/>
        </w:rPr>
        <w:t>2025年《高级管理人员绩效考核业绩合同》，并授权董事长与高级管理人员签署该合同的议案</w:t>
      </w:r>
      <w:r>
        <w:rPr>
          <w:rFonts w:ascii="仿宋_GB2312" w:eastAsia="仿宋_GB2312" w:hint="eastAsia"/>
          <w:sz w:val="28"/>
          <w:szCs w:val="28"/>
        </w:rPr>
        <w:t>。</w:t>
      </w:r>
    </w:p>
    <w:p w14:paraId="18033E80" w14:textId="77777777" w:rsidR="004B70A2" w:rsidRPr="00A34990" w:rsidRDefault="004B70A2" w:rsidP="004B70A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就上述</w:t>
      </w:r>
      <w:r>
        <w:rPr>
          <w:rFonts w:ascii="仿宋_GB2312" w:eastAsia="仿宋_GB2312" w:hint="eastAsia"/>
          <w:sz w:val="28"/>
          <w:szCs w:val="28"/>
        </w:rPr>
        <w:t>2项</w:t>
      </w:r>
      <w:r w:rsidRPr="00A34990">
        <w:rPr>
          <w:rFonts w:ascii="仿宋_GB2312" w:eastAsia="仿宋_GB2312" w:hint="eastAsia"/>
          <w:sz w:val="28"/>
          <w:szCs w:val="28"/>
        </w:rPr>
        <w:t>议案，本人参加了相关董事会，无异议。</w:t>
      </w:r>
    </w:p>
    <w:p w14:paraId="4F81838C" w14:textId="77777777" w:rsidR="004B70A2" w:rsidRPr="00A34990" w:rsidRDefault="004B70A2" w:rsidP="004B70A2">
      <w:pPr>
        <w:spacing w:line="500" w:lineRule="exact"/>
        <w:ind w:firstLineChars="200" w:firstLine="560"/>
        <w:rPr>
          <w:rFonts w:ascii="仿宋_GB2312" w:eastAsia="仿宋_GB2312"/>
          <w:sz w:val="28"/>
          <w:szCs w:val="28"/>
        </w:rPr>
      </w:pPr>
      <w:r>
        <w:rPr>
          <w:rFonts w:ascii="仿宋_GB2312" w:eastAsia="仿宋_GB2312" w:hint="eastAsia"/>
          <w:sz w:val="28"/>
          <w:szCs w:val="28"/>
        </w:rPr>
        <w:t>2</w:t>
      </w:r>
      <w:r w:rsidRPr="00A34990">
        <w:rPr>
          <w:rFonts w:ascii="仿宋_GB2312" w:eastAsia="仿宋_GB2312" w:hint="eastAsia"/>
          <w:sz w:val="28"/>
          <w:szCs w:val="28"/>
        </w:rPr>
        <w:t>、202</w:t>
      </w:r>
      <w:r>
        <w:rPr>
          <w:rFonts w:ascii="仿宋_GB2312" w:eastAsia="仿宋_GB2312" w:hint="eastAsia"/>
          <w:sz w:val="28"/>
          <w:szCs w:val="28"/>
        </w:rPr>
        <w:t>5年4月29日，公司第十一届董事会第八次会议审议通过了</w:t>
      </w:r>
      <w:r w:rsidRPr="00C4372D">
        <w:rPr>
          <w:rFonts w:ascii="仿宋_GB2312" w:eastAsia="仿宋_GB2312" w:hint="eastAsia"/>
          <w:sz w:val="28"/>
          <w:szCs w:val="28"/>
        </w:rPr>
        <w:t>关于十一届董事会战略委员会、薪酬与考核委员会及提名委员会委员变动的议案</w:t>
      </w:r>
      <w:r>
        <w:rPr>
          <w:rFonts w:ascii="仿宋_GB2312" w:eastAsia="仿宋_GB2312" w:hint="eastAsia"/>
          <w:sz w:val="28"/>
          <w:szCs w:val="28"/>
        </w:rPr>
        <w:t>。</w:t>
      </w:r>
    </w:p>
    <w:p w14:paraId="36A083E7" w14:textId="77777777" w:rsidR="004B70A2" w:rsidRDefault="004B70A2" w:rsidP="004B70A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就上述议案，本人参加了相关董事会，无异议。</w:t>
      </w:r>
    </w:p>
    <w:p w14:paraId="46F0F9ED" w14:textId="77777777" w:rsidR="004B70A2" w:rsidRDefault="004B70A2" w:rsidP="004B70A2">
      <w:pPr>
        <w:spacing w:line="500" w:lineRule="exact"/>
        <w:ind w:firstLineChars="200" w:firstLine="560"/>
        <w:rPr>
          <w:rFonts w:ascii="仿宋_GB2312" w:eastAsia="仿宋_GB2312"/>
          <w:sz w:val="28"/>
          <w:szCs w:val="28"/>
        </w:rPr>
      </w:pPr>
      <w:r>
        <w:rPr>
          <w:rFonts w:ascii="仿宋_GB2312" w:eastAsia="仿宋_GB2312" w:hint="eastAsia"/>
          <w:sz w:val="28"/>
          <w:szCs w:val="28"/>
        </w:rPr>
        <w:t>3、2025年11月24日，公司第十一届董事会第十五次临时会议审议通过了</w:t>
      </w:r>
      <w:r w:rsidRPr="00BE5C9B">
        <w:rPr>
          <w:rFonts w:ascii="仿宋_GB2312" w:eastAsia="仿宋_GB2312" w:hint="eastAsia"/>
          <w:sz w:val="28"/>
          <w:szCs w:val="28"/>
        </w:rPr>
        <w:t>提名李忠波先生为公司第十一届董事会非执行董事候选人的议案</w:t>
      </w:r>
      <w:r>
        <w:rPr>
          <w:rFonts w:ascii="仿宋_GB2312" w:eastAsia="仿宋_GB2312" w:hint="eastAsia"/>
          <w:sz w:val="28"/>
          <w:szCs w:val="28"/>
        </w:rPr>
        <w:t>，</w:t>
      </w:r>
      <w:r w:rsidRPr="00BE5C9B">
        <w:rPr>
          <w:rFonts w:ascii="仿宋_GB2312" w:eastAsia="仿宋_GB2312" w:hint="eastAsia"/>
          <w:sz w:val="28"/>
          <w:szCs w:val="28"/>
        </w:rPr>
        <w:t>补选公司第十一届董事会各专业委员会召集人、委员的议案</w:t>
      </w:r>
      <w:r>
        <w:rPr>
          <w:rFonts w:ascii="仿宋_GB2312" w:eastAsia="仿宋_GB2312" w:hint="eastAsia"/>
          <w:sz w:val="28"/>
          <w:szCs w:val="28"/>
        </w:rPr>
        <w:t>，</w:t>
      </w:r>
      <w:r w:rsidRPr="00BE5C9B">
        <w:rPr>
          <w:rFonts w:ascii="仿宋_GB2312" w:eastAsia="仿宋_GB2312" w:hint="eastAsia"/>
          <w:sz w:val="28"/>
          <w:szCs w:val="28"/>
        </w:rPr>
        <w:t>变更公司在香港的授权代表的议案</w:t>
      </w:r>
      <w:r>
        <w:rPr>
          <w:rFonts w:ascii="仿宋_GB2312" w:eastAsia="仿宋_GB2312" w:hint="eastAsia"/>
          <w:sz w:val="28"/>
          <w:szCs w:val="28"/>
        </w:rPr>
        <w:t>，以及</w:t>
      </w:r>
      <w:r w:rsidRPr="00BE5C9B">
        <w:rPr>
          <w:rFonts w:ascii="仿宋_GB2312" w:eastAsia="仿宋_GB2312" w:hint="eastAsia"/>
          <w:sz w:val="28"/>
          <w:szCs w:val="28"/>
        </w:rPr>
        <w:t>公司第十一届董事会非执行董事薪酬及订立书面合同的议案</w:t>
      </w:r>
      <w:r>
        <w:rPr>
          <w:rFonts w:ascii="仿宋_GB2312" w:eastAsia="仿宋_GB2312" w:hint="eastAsia"/>
          <w:sz w:val="28"/>
          <w:szCs w:val="28"/>
        </w:rPr>
        <w:t>。</w:t>
      </w:r>
    </w:p>
    <w:p w14:paraId="25B0DE1A" w14:textId="77777777" w:rsidR="004B70A2" w:rsidRPr="00855E2F" w:rsidRDefault="004B70A2" w:rsidP="004B70A2">
      <w:pPr>
        <w:spacing w:line="500" w:lineRule="exact"/>
        <w:ind w:firstLineChars="200" w:firstLine="560"/>
        <w:rPr>
          <w:rFonts w:ascii="仿宋_GB2312" w:eastAsia="仿宋_GB2312"/>
          <w:sz w:val="28"/>
          <w:szCs w:val="28"/>
        </w:rPr>
      </w:pPr>
      <w:r w:rsidRPr="00BE5C9B">
        <w:rPr>
          <w:rFonts w:ascii="仿宋_GB2312" w:eastAsia="仿宋_GB2312" w:hint="eastAsia"/>
          <w:sz w:val="28"/>
          <w:szCs w:val="28"/>
        </w:rPr>
        <w:t>就上述</w:t>
      </w:r>
      <w:r>
        <w:rPr>
          <w:rFonts w:ascii="仿宋_GB2312" w:eastAsia="仿宋_GB2312" w:hint="eastAsia"/>
          <w:sz w:val="28"/>
          <w:szCs w:val="28"/>
        </w:rPr>
        <w:t>4项</w:t>
      </w:r>
      <w:r w:rsidRPr="00BE5C9B">
        <w:rPr>
          <w:rFonts w:ascii="仿宋_GB2312" w:eastAsia="仿宋_GB2312" w:hint="eastAsia"/>
          <w:sz w:val="28"/>
          <w:szCs w:val="28"/>
        </w:rPr>
        <w:t>议案，本人参加了相关董事会，无异议。</w:t>
      </w:r>
    </w:p>
    <w:p w14:paraId="0D455F98" w14:textId="77777777" w:rsidR="004B70A2" w:rsidRPr="00A34990" w:rsidRDefault="004B70A2" w:rsidP="004B70A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（六）业绩预告及业绩快报情况</w:t>
      </w:r>
    </w:p>
    <w:p w14:paraId="3970FD05" w14:textId="77777777" w:rsidR="004B70A2" w:rsidRPr="00D229A0" w:rsidRDefault="004B70A2" w:rsidP="004B70A2">
      <w:pPr>
        <w:spacing w:line="500" w:lineRule="exact"/>
        <w:ind w:firstLineChars="200" w:firstLine="560"/>
        <w:rPr>
          <w:rFonts w:ascii="仿宋_GB2312" w:eastAsia="仿宋_GB2312"/>
          <w:sz w:val="28"/>
          <w:szCs w:val="28"/>
          <w:lang w:bidi="zh-CN"/>
        </w:rPr>
      </w:pPr>
      <w:r w:rsidRPr="00D229A0">
        <w:rPr>
          <w:rFonts w:ascii="仿宋_GB2312" w:eastAsia="仿宋_GB2312" w:hint="eastAsia"/>
          <w:sz w:val="28"/>
          <w:szCs w:val="28"/>
          <w:lang w:bidi="zh-CN"/>
        </w:rPr>
        <w:t>报告期内，公司</w:t>
      </w:r>
      <w:r>
        <w:rPr>
          <w:rFonts w:ascii="仿宋_GB2312" w:eastAsia="仿宋_GB2312" w:hint="eastAsia"/>
          <w:sz w:val="28"/>
          <w:szCs w:val="28"/>
          <w:lang w:bidi="zh-CN"/>
        </w:rPr>
        <w:t>及时</w:t>
      </w:r>
      <w:r w:rsidRPr="00D229A0">
        <w:rPr>
          <w:rFonts w:ascii="仿宋_GB2312" w:eastAsia="仿宋_GB2312" w:hint="eastAsia"/>
          <w:sz w:val="28"/>
          <w:szCs w:val="28"/>
          <w:lang w:bidi="zh-CN"/>
        </w:rPr>
        <w:t>披露了</w:t>
      </w:r>
      <w:r>
        <w:rPr>
          <w:rFonts w:ascii="仿宋_GB2312" w:eastAsia="仿宋_GB2312" w:hint="eastAsia"/>
          <w:sz w:val="28"/>
          <w:szCs w:val="28"/>
          <w:lang w:bidi="zh-CN"/>
        </w:rPr>
        <w:t>半年度、</w:t>
      </w:r>
      <w:r w:rsidRPr="00D229A0">
        <w:rPr>
          <w:rFonts w:ascii="仿宋_GB2312" w:eastAsia="仿宋_GB2312" w:hint="eastAsia"/>
          <w:sz w:val="28"/>
          <w:szCs w:val="28"/>
          <w:lang w:bidi="zh-CN"/>
        </w:rPr>
        <w:t>年度业绩预告，业绩情况说明</w:t>
      </w:r>
      <w:r>
        <w:rPr>
          <w:rFonts w:ascii="仿宋_GB2312" w:eastAsia="仿宋_GB2312" w:hint="eastAsia"/>
          <w:sz w:val="28"/>
          <w:szCs w:val="28"/>
          <w:lang w:bidi="zh-CN"/>
        </w:rPr>
        <w:t>清晰</w:t>
      </w:r>
      <w:r w:rsidRPr="00D229A0">
        <w:rPr>
          <w:rFonts w:ascii="仿宋_GB2312" w:eastAsia="仿宋_GB2312" w:hint="eastAsia"/>
          <w:sz w:val="28"/>
          <w:szCs w:val="28"/>
          <w:lang w:bidi="zh-CN"/>
        </w:rPr>
        <w:t>、准确、完整。</w:t>
      </w:r>
    </w:p>
    <w:p w14:paraId="3EA78880" w14:textId="77777777" w:rsidR="004B70A2" w:rsidRPr="00A34990" w:rsidRDefault="004B70A2" w:rsidP="004B70A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（七）聘任或者更换会计师事务所情况</w:t>
      </w:r>
    </w:p>
    <w:p w14:paraId="3C2C6E9E" w14:textId="77777777" w:rsidR="004B70A2" w:rsidRPr="00D8540E" w:rsidRDefault="004B70A2" w:rsidP="004B70A2">
      <w:pPr>
        <w:spacing w:line="500" w:lineRule="exact"/>
        <w:ind w:firstLineChars="200" w:firstLine="560"/>
        <w:rPr>
          <w:rFonts w:ascii="仿宋_GB2312" w:eastAsia="仿宋_GB2312"/>
          <w:sz w:val="28"/>
          <w:szCs w:val="28"/>
        </w:rPr>
      </w:pPr>
      <w:r w:rsidRPr="00D8540E">
        <w:rPr>
          <w:rFonts w:ascii="仿宋_GB2312" w:eastAsia="仿宋_GB2312"/>
          <w:sz w:val="28"/>
          <w:szCs w:val="28"/>
        </w:rPr>
        <w:lastRenderedPageBreak/>
        <w:t>2025年3月28日，公司第十一届董事会第七次会议审议通过了关于聘任2025年度审计机构的议案。2025年，公司拟续聘大信会计师事务所（特殊普通合伙）为北京京城机电股份有限公司2025年度财务报表审计及内部控制审计项目审计机构。</w:t>
      </w:r>
    </w:p>
    <w:p w14:paraId="0F9C6E41" w14:textId="77777777" w:rsidR="004B70A2" w:rsidRPr="00A34990" w:rsidRDefault="004B70A2" w:rsidP="004B70A2">
      <w:pPr>
        <w:spacing w:line="500" w:lineRule="exact"/>
        <w:ind w:firstLineChars="200" w:firstLine="560"/>
        <w:rPr>
          <w:rFonts w:ascii="仿宋_GB2312" w:eastAsia="仿宋_GB2312"/>
          <w:sz w:val="28"/>
          <w:szCs w:val="28"/>
        </w:rPr>
      </w:pPr>
      <w:r w:rsidRPr="00D8540E">
        <w:rPr>
          <w:rFonts w:ascii="仿宋_GB2312" w:eastAsia="仿宋_GB2312" w:hint="eastAsia"/>
          <w:sz w:val="28"/>
          <w:szCs w:val="28"/>
        </w:rPr>
        <w:t>就上述议案，本人参加了相关董事会，无异议。</w:t>
      </w:r>
    </w:p>
    <w:p w14:paraId="7F3E78B2" w14:textId="77777777" w:rsidR="004B70A2" w:rsidRPr="00A34990" w:rsidRDefault="004B70A2" w:rsidP="004B70A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（八）募集资金存放与使用的情况</w:t>
      </w:r>
    </w:p>
    <w:p w14:paraId="1AA930A3" w14:textId="77777777" w:rsidR="004B70A2" w:rsidRPr="00855E2F" w:rsidRDefault="004B70A2" w:rsidP="004B70A2">
      <w:pPr>
        <w:spacing w:line="500" w:lineRule="exact"/>
        <w:ind w:firstLineChars="200" w:firstLine="560"/>
        <w:rPr>
          <w:rFonts w:ascii="仿宋_GB2312" w:eastAsia="仿宋_GB2312"/>
          <w:sz w:val="28"/>
          <w:szCs w:val="28"/>
        </w:rPr>
      </w:pPr>
      <w:r w:rsidRPr="00855E2F">
        <w:rPr>
          <w:rFonts w:ascii="仿宋_GB2312" w:eastAsia="仿宋_GB2312" w:hint="eastAsia"/>
          <w:sz w:val="28"/>
          <w:szCs w:val="28"/>
        </w:rPr>
        <w:t>2025年3月28日，公司第十一届董事会第七次会议审议通过了关于公司</w:t>
      </w:r>
      <w:r w:rsidRPr="00855E2F">
        <w:rPr>
          <w:rFonts w:ascii="仿宋_GB2312" w:eastAsia="仿宋_GB2312"/>
          <w:sz w:val="28"/>
          <w:szCs w:val="28"/>
        </w:rPr>
        <w:t>2024年度募集资金存放与使用情况内部审计报告的议案</w:t>
      </w:r>
      <w:r w:rsidRPr="00855E2F">
        <w:rPr>
          <w:rFonts w:ascii="仿宋_GB2312" w:eastAsia="仿宋_GB2312" w:hint="eastAsia"/>
          <w:sz w:val="28"/>
          <w:szCs w:val="28"/>
        </w:rPr>
        <w:t xml:space="preserve">。         </w:t>
      </w:r>
    </w:p>
    <w:p w14:paraId="67BBAD50" w14:textId="77777777" w:rsidR="004B70A2" w:rsidRPr="00855E2F" w:rsidRDefault="004B70A2" w:rsidP="004B70A2">
      <w:pPr>
        <w:spacing w:line="500" w:lineRule="exact"/>
        <w:ind w:firstLineChars="200" w:firstLine="560"/>
        <w:rPr>
          <w:rFonts w:ascii="仿宋_GB2312" w:eastAsia="仿宋_GB2312"/>
          <w:sz w:val="28"/>
          <w:szCs w:val="28"/>
        </w:rPr>
      </w:pPr>
      <w:r w:rsidRPr="00855E2F">
        <w:rPr>
          <w:rFonts w:ascii="仿宋_GB2312" w:eastAsia="仿宋_GB2312" w:hint="eastAsia"/>
          <w:sz w:val="28"/>
          <w:szCs w:val="28"/>
        </w:rPr>
        <w:t>2025年8月15日，公司第十一届董事会第九次会议审议通过了</w:t>
      </w:r>
      <w:r w:rsidRPr="00855E2F">
        <w:rPr>
          <w:rFonts w:ascii="仿宋_GB2312" w:eastAsia="仿宋_GB2312"/>
          <w:sz w:val="28"/>
          <w:szCs w:val="28"/>
        </w:rPr>
        <w:t>北京京城机电股份有限公司202</w:t>
      </w:r>
      <w:r w:rsidRPr="00855E2F">
        <w:rPr>
          <w:rFonts w:ascii="仿宋_GB2312" w:eastAsia="仿宋_GB2312" w:hint="eastAsia"/>
          <w:sz w:val="28"/>
          <w:szCs w:val="28"/>
        </w:rPr>
        <w:t>5</w:t>
      </w:r>
      <w:r w:rsidRPr="00855E2F">
        <w:rPr>
          <w:rFonts w:ascii="仿宋_GB2312" w:eastAsia="仿宋_GB2312"/>
          <w:sz w:val="28"/>
          <w:szCs w:val="28"/>
        </w:rPr>
        <w:t>年半年度募集资金存放与使用情况的专项报告的议案</w:t>
      </w:r>
      <w:r w:rsidRPr="00855E2F">
        <w:rPr>
          <w:rFonts w:ascii="仿宋_GB2312" w:eastAsia="仿宋_GB2312" w:hint="eastAsia"/>
          <w:sz w:val="28"/>
          <w:szCs w:val="28"/>
        </w:rPr>
        <w:t>。</w:t>
      </w:r>
    </w:p>
    <w:p w14:paraId="25F4B692" w14:textId="77777777" w:rsidR="004B70A2" w:rsidRPr="00855E2F" w:rsidRDefault="004B70A2" w:rsidP="004B70A2">
      <w:pPr>
        <w:spacing w:line="500" w:lineRule="exact"/>
        <w:ind w:firstLineChars="200" w:firstLine="560"/>
        <w:rPr>
          <w:rFonts w:ascii="仿宋_GB2312" w:eastAsia="仿宋_GB2312"/>
          <w:sz w:val="28"/>
          <w:szCs w:val="28"/>
        </w:rPr>
      </w:pPr>
      <w:r w:rsidRPr="00855E2F">
        <w:rPr>
          <w:rFonts w:ascii="仿宋_GB2312" w:eastAsia="仿宋_GB2312" w:hint="eastAsia"/>
          <w:sz w:val="28"/>
          <w:szCs w:val="28"/>
        </w:rPr>
        <w:t>在充分了解和审阅上述2次公司会议的议案后，本人认为公司按照《募集资金管理制</w:t>
      </w:r>
      <w:r>
        <w:rPr>
          <w:rFonts w:ascii="仿宋_GB2312" w:eastAsia="仿宋_GB2312" w:hint="eastAsia"/>
          <w:sz w:val="28"/>
          <w:szCs w:val="28"/>
        </w:rPr>
        <w:t>度</w:t>
      </w:r>
      <w:r w:rsidRPr="00855E2F">
        <w:rPr>
          <w:rFonts w:ascii="仿宋_GB2312" w:eastAsia="仿宋_GB2312" w:hint="eastAsia"/>
          <w:sz w:val="28"/>
          <w:szCs w:val="28"/>
        </w:rPr>
        <w:t>》规定，严格管理募集资金，募集资金的使用履行了相应决策程序。公司募集资金存放与使</w:t>
      </w:r>
      <w:r>
        <w:rPr>
          <w:rFonts w:ascii="仿宋_GB2312" w:eastAsia="仿宋_GB2312" w:hint="eastAsia"/>
          <w:sz w:val="28"/>
          <w:szCs w:val="28"/>
        </w:rPr>
        <w:t>用</w:t>
      </w:r>
      <w:r w:rsidRPr="00855E2F">
        <w:rPr>
          <w:rFonts w:ascii="仿宋_GB2312" w:eastAsia="仿宋_GB2312" w:hint="eastAsia"/>
          <w:sz w:val="28"/>
          <w:szCs w:val="28"/>
        </w:rPr>
        <w:t>情况符合中国证监会、上海</w:t>
      </w:r>
      <w:r>
        <w:rPr>
          <w:rFonts w:ascii="仿宋_GB2312" w:eastAsia="仿宋_GB2312" w:hint="eastAsia"/>
          <w:sz w:val="28"/>
          <w:szCs w:val="28"/>
        </w:rPr>
        <w:t>证</w:t>
      </w:r>
      <w:r w:rsidRPr="00855E2F">
        <w:rPr>
          <w:rFonts w:ascii="仿宋_GB2312" w:eastAsia="仿宋_GB2312" w:hint="eastAsia"/>
          <w:sz w:val="28"/>
          <w:szCs w:val="28"/>
        </w:rPr>
        <w:t>券交易所和本公司的相关规定，不存在违规使用募集资金的情形，不存在改变或变相改变募集资金投向和损害公司及其股东、尤其是中小股东合法权益的情况。</w:t>
      </w:r>
    </w:p>
    <w:p w14:paraId="380CD715" w14:textId="77777777" w:rsidR="004B70A2" w:rsidRPr="00A34990" w:rsidRDefault="004B70A2" w:rsidP="004B70A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（九）会计政策变更的情况</w:t>
      </w:r>
    </w:p>
    <w:p w14:paraId="5FA40483" w14:textId="77777777" w:rsidR="004B70A2" w:rsidRPr="00855E2F" w:rsidRDefault="004B70A2" w:rsidP="004B70A2">
      <w:pPr>
        <w:spacing w:line="500" w:lineRule="exact"/>
        <w:ind w:firstLineChars="200" w:firstLine="560"/>
        <w:rPr>
          <w:rFonts w:ascii="仿宋_GB2312" w:eastAsia="仿宋_GB2312"/>
          <w:sz w:val="28"/>
          <w:szCs w:val="28"/>
        </w:rPr>
      </w:pPr>
      <w:r w:rsidRPr="00855E2F">
        <w:rPr>
          <w:rFonts w:ascii="仿宋_GB2312" w:eastAsia="仿宋_GB2312"/>
          <w:sz w:val="28"/>
          <w:szCs w:val="28"/>
        </w:rPr>
        <w:t>2025年3月28日，公司第十一届董事会第七次会议审议通过了关于会计政策变更的议案。本次会计政策变更是根据财政部修订及颁布的最新会计准则进行的合理变更，符合相关规定，执行会计政策变更能够客观、公允地反映公司的财务状况和经营成果。相关会计政策变更对公司财务状况和经营成果不产生重大影响。</w:t>
      </w:r>
    </w:p>
    <w:p w14:paraId="324E0529" w14:textId="77777777" w:rsidR="004B70A2" w:rsidRPr="00A34990" w:rsidRDefault="004B70A2" w:rsidP="004B70A2">
      <w:pPr>
        <w:spacing w:line="500" w:lineRule="exact"/>
        <w:ind w:firstLineChars="200" w:firstLine="560"/>
        <w:rPr>
          <w:rFonts w:ascii="仿宋_GB2312" w:eastAsia="仿宋_GB2312"/>
          <w:sz w:val="28"/>
          <w:szCs w:val="28"/>
          <w:lang w:bidi="zh-CN"/>
        </w:rPr>
      </w:pPr>
      <w:r w:rsidRPr="00A34990">
        <w:rPr>
          <w:rFonts w:ascii="仿宋_GB2312" w:eastAsia="仿宋_GB2312" w:hint="eastAsia"/>
          <w:sz w:val="28"/>
          <w:szCs w:val="28"/>
          <w:lang w:bidi="zh-CN"/>
        </w:rPr>
        <w:t>（十）公司及股东承诺履行情况</w:t>
      </w:r>
    </w:p>
    <w:p w14:paraId="7628BB20" w14:textId="77777777" w:rsidR="004B70A2" w:rsidRPr="00A34990" w:rsidRDefault="004B70A2" w:rsidP="004B70A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公司及股东均严格履行承诺事项，未出现公司、控股股东、实际控制人违反承诺事项的情况。</w:t>
      </w:r>
    </w:p>
    <w:p w14:paraId="139FB489" w14:textId="77777777" w:rsidR="004B70A2" w:rsidRPr="00A34990" w:rsidRDefault="004B70A2" w:rsidP="004B70A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（十一）信息披露的执行情况</w:t>
      </w:r>
    </w:p>
    <w:p w14:paraId="70DDB3A0" w14:textId="77777777" w:rsidR="004B70A2" w:rsidRPr="00A34990" w:rsidRDefault="004B70A2" w:rsidP="004B70A2">
      <w:pPr>
        <w:spacing w:line="500" w:lineRule="exact"/>
        <w:ind w:firstLineChars="200" w:firstLine="560"/>
        <w:rPr>
          <w:rFonts w:ascii="仿宋_GB2312" w:eastAsia="仿宋_GB2312"/>
          <w:sz w:val="28"/>
          <w:szCs w:val="28"/>
        </w:rPr>
      </w:pPr>
      <w:r w:rsidRPr="00A34990">
        <w:rPr>
          <w:rFonts w:ascii="仿宋_GB2312" w:eastAsia="仿宋_GB2312"/>
          <w:sz w:val="28"/>
          <w:szCs w:val="28"/>
        </w:rPr>
        <w:lastRenderedPageBreak/>
        <w:t>202</w:t>
      </w:r>
      <w:r>
        <w:rPr>
          <w:rFonts w:ascii="仿宋_GB2312" w:eastAsia="仿宋_GB2312" w:hint="eastAsia"/>
          <w:sz w:val="28"/>
          <w:szCs w:val="28"/>
        </w:rPr>
        <w:t>5</w:t>
      </w:r>
      <w:r w:rsidRPr="00A34990">
        <w:rPr>
          <w:rFonts w:ascii="仿宋_GB2312" w:eastAsia="仿宋_GB2312"/>
          <w:sz w:val="28"/>
          <w:szCs w:val="28"/>
        </w:rPr>
        <w:t>年度公司能严格按照《证券法》、中港两地《股票上市规则》、</w:t>
      </w:r>
      <w:r w:rsidRPr="00A34990">
        <w:rPr>
          <w:rFonts w:ascii="仿宋_GB2312" w:eastAsia="仿宋_GB2312" w:hint="eastAsia"/>
          <w:sz w:val="28"/>
          <w:szCs w:val="28"/>
        </w:rPr>
        <w:t>《上市公司信息披露管理办法》及《公司章程》等有关法律法规要求，</w:t>
      </w:r>
      <w:r w:rsidRPr="00A34990">
        <w:rPr>
          <w:rFonts w:ascii="仿宋_GB2312" w:eastAsia="仿宋_GB2312"/>
          <w:sz w:val="28"/>
          <w:szCs w:val="28"/>
        </w:rPr>
        <w:t>保证公司信息披露真实、准确、及时、完整。</w:t>
      </w:r>
    </w:p>
    <w:p w14:paraId="0440E263" w14:textId="77777777" w:rsidR="004B70A2" w:rsidRPr="00A34990" w:rsidRDefault="004B70A2" w:rsidP="004B70A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（十二）内部控制的执行情况</w:t>
      </w:r>
    </w:p>
    <w:p w14:paraId="48399AC0" w14:textId="77777777" w:rsidR="004B70A2" w:rsidRPr="00A2036E" w:rsidRDefault="004B70A2" w:rsidP="004B70A2">
      <w:pPr>
        <w:spacing w:line="500" w:lineRule="exact"/>
        <w:ind w:firstLineChars="200" w:firstLine="560"/>
        <w:rPr>
          <w:rFonts w:ascii="仿宋_GB2312" w:eastAsia="仿宋_GB2312"/>
          <w:sz w:val="28"/>
          <w:szCs w:val="28"/>
          <w:lang w:bidi="zh-CN"/>
        </w:rPr>
      </w:pPr>
      <w:r w:rsidRPr="00A2036E">
        <w:rPr>
          <w:rFonts w:ascii="仿宋_GB2312" w:eastAsia="仿宋_GB2312" w:hint="eastAsia"/>
          <w:sz w:val="28"/>
          <w:szCs w:val="28"/>
          <w:lang w:bidi="zh-CN"/>
        </w:rPr>
        <w:t>公司建立了较为完善的内部控制制度，符合国家有关法律法规的规定和要求，公司的内部控制制度具有合法性、合理性和有效性。能够合理保证公司经营活动的有序开展；能够合理保证公司财务会计资料的真实性、合法性、完整性；能够真实、准确、完整、及时地进行信息披露；能够公平、公开、公正地对待所有投资者，切实保证公司和投资者利益。</w:t>
      </w:r>
    </w:p>
    <w:p w14:paraId="64F286B9" w14:textId="77777777" w:rsidR="004B70A2" w:rsidRPr="00A34990" w:rsidRDefault="004B70A2" w:rsidP="004B70A2">
      <w:pPr>
        <w:spacing w:line="500" w:lineRule="exact"/>
        <w:ind w:firstLineChars="200" w:firstLine="562"/>
        <w:rPr>
          <w:rFonts w:ascii="仿宋_GB2312" w:eastAsia="仿宋_GB2312"/>
          <w:b/>
          <w:bCs/>
          <w:sz w:val="28"/>
          <w:szCs w:val="28"/>
        </w:rPr>
      </w:pPr>
      <w:r w:rsidRPr="00A34990">
        <w:rPr>
          <w:rFonts w:ascii="仿宋_GB2312" w:eastAsia="仿宋_GB2312" w:hint="eastAsia"/>
          <w:b/>
          <w:bCs/>
          <w:sz w:val="28"/>
          <w:szCs w:val="28"/>
        </w:rPr>
        <w:t>四、其他需说明的情况</w:t>
      </w:r>
    </w:p>
    <w:p w14:paraId="47275248" w14:textId="77777777" w:rsidR="004B70A2" w:rsidRPr="00A34990" w:rsidRDefault="004B70A2" w:rsidP="004B70A2">
      <w:pPr>
        <w:spacing w:line="500" w:lineRule="exact"/>
        <w:ind w:firstLineChars="200" w:firstLine="560"/>
        <w:rPr>
          <w:rFonts w:ascii="仿宋_GB2312" w:eastAsia="仿宋_GB2312"/>
          <w:sz w:val="28"/>
          <w:szCs w:val="28"/>
        </w:rPr>
      </w:pPr>
      <w:r w:rsidRPr="00A34990">
        <w:rPr>
          <w:rFonts w:ascii="仿宋_GB2312" w:eastAsia="仿宋_GB2312" w:hint="eastAsia"/>
          <w:sz w:val="28"/>
          <w:szCs w:val="28"/>
        </w:rPr>
        <w:t>1、无提议召开董事会的情况；</w:t>
      </w:r>
    </w:p>
    <w:p w14:paraId="4A8C5D49" w14:textId="77777777" w:rsidR="004B70A2" w:rsidRPr="00891B4A" w:rsidRDefault="004B70A2" w:rsidP="004B70A2">
      <w:pPr>
        <w:spacing w:line="500" w:lineRule="exact"/>
        <w:ind w:firstLineChars="200" w:firstLine="560"/>
        <w:rPr>
          <w:rFonts w:ascii="仿宋_GB2312" w:eastAsia="仿宋_GB2312"/>
          <w:sz w:val="28"/>
          <w:szCs w:val="28"/>
        </w:rPr>
      </w:pPr>
      <w:r w:rsidRPr="00891B4A">
        <w:rPr>
          <w:rFonts w:ascii="仿宋_GB2312" w:eastAsia="仿宋_GB2312" w:hint="eastAsia"/>
          <w:sz w:val="28"/>
          <w:szCs w:val="28"/>
        </w:rPr>
        <w:t>2、无提议召开临时股东会的情况；</w:t>
      </w:r>
    </w:p>
    <w:p w14:paraId="05E39E27" w14:textId="77777777" w:rsidR="004B70A2" w:rsidRPr="00891B4A" w:rsidRDefault="004B70A2" w:rsidP="004B70A2">
      <w:pPr>
        <w:spacing w:line="500" w:lineRule="exact"/>
        <w:ind w:firstLineChars="200" w:firstLine="560"/>
        <w:rPr>
          <w:rFonts w:ascii="仿宋_GB2312" w:eastAsia="仿宋_GB2312"/>
          <w:sz w:val="28"/>
          <w:szCs w:val="28"/>
        </w:rPr>
      </w:pPr>
      <w:r w:rsidRPr="00891B4A">
        <w:rPr>
          <w:rFonts w:ascii="仿宋_GB2312" w:eastAsia="仿宋_GB2312" w:hint="eastAsia"/>
          <w:sz w:val="28"/>
          <w:szCs w:val="28"/>
        </w:rPr>
        <w:t>3、无提议聘用或解聘会计师事务所的情况；</w:t>
      </w:r>
    </w:p>
    <w:p w14:paraId="0836EF79" w14:textId="77777777" w:rsidR="004B70A2" w:rsidRPr="00A34990" w:rsidRDefault="004B70A2" w:rsidP="004B70A2">
      <w:pPr>
        <w:spacing w:line="500" w:lineRule="exact"/>
        <w:ind w:firstLineChars="200" w:firstLine="560"/>
        <w:rPr>
          <w:rFonts w:ascii="仿宋_GB2312" w:eastAsia="仿宋_GB2312"/>
          <w:sz w:val="28"/>
          <w:szCs w:val="28"/>
        </w:rPr>
      </w:pPr>
      <w:r w:rsidRPr="00891B4A">
        <w:rPr>
          <w:rFonts w:ascii="仿宋_GB2312" w:eastAsia="仿宋_GB2312" w:hint="eastAsia"/>
          <w:sz w:val="28"/>
          <w:szCs w:val="28"/>
        </w:rPr>
        <w:t>4、无独立聘请外部审计机构和咨询机构等</w:t>
      </w:r>
      <w:r w:rsidRPr="00A34990">
        <w:rPr>
          <w:rFonts w:ascii="仿宋_GB2312" w:eastAsia="仿宋_GB2312" w:hint="eastAsia"/>
          <w:sz w:val="28"/>
          <w:szCs w:val="28"/>
        </w:rPr>
        <w:t>。</w:t>
      </w:r>
    </w:p>
    <w:p w14:paraId="3E8DBC5D" w14:textId="77777777" w:rsidR="004B70A2" w:rsidRPr="00A34990" w:rsidRDefault="004B70A2" w:rsidP="004B70A2">
      <w:pPr>
        <w:spacing w:line="500" w:lineRule="exact"/>
        <w:ind w:firstLineChars="200" w:firstLine="562"/>
        <w:rPr>
          <w:rFonts w:ascii="仿宋_GB2312" w:eastAsia="仿宋_GB2312"/>
          <w:b/>
          <w:bCs/>
          <w:sz w:val="28"/>
          <w:szCs w:val="28"/>
        </w:rPr>
      </w:pPr>
      <w:r w:rsidRPr="00A34990">
        <w:rPr>
          <w:rFonts w:ascii="仿宋_GB2312" w:eastAsia="仿宋_GB2312" w:hint="eastAsia"/>
          <w:b/>
          <w:bCs/>
          <w:sz w:val="28"/>
          <w:szCs w:val="28"/>
        </w:rPr>
        <w:t>五、总体评价和建议</w:t>
      </w:r>
    </w:p>
    <w:p w14:paraId="5E801998" w14:textId="77777777" w:rsidR="004B70A2" w:rsidRDefault="004B70A2" w:rsidP="004B70A2">
      <w:pPr>
        <w:spacing w:line="500" w:lineRule="exact"/>
        <w:ind w:firstLineChars="200" w:firstLine="560"/>
        <w:rPr>
          <w:rFonts w:ascii="仿宋_GB2312" w:eastAsia="仿宋_GB2312"/>
          <w:sz w:val="28"/>
          <w:szCs w:val="28"/>
          <w:lang w:bidi="zh-CN"/>
        </w:rPr>
      </w:pPr>
      <w:r>
        <w:rPr>
          <w:rFonts w:ascii="仿宋_GB2312" w:eastAsia="仿宋_GB2312" w:hint="eastAsia"/>
          <w:sz w:val="28"/>
          <w:szCs w:val="28"/>
          <w:lang w:bidi="zh-CN"/>
        </w:rPr>
        <w:t>（一）个人评价</w:t>
      </w:r>
    </w:p>
    <w:p w14:paraId="7362C5F1" w14:textId="77777777" w:rsidR="004B70A2" w:rsidRPr="00855E2F" w:rsidRDefault="004B70A2" w:rsidP="004B70A2">
      <w:pPr>
        <w:spacing w:line="500" w:lineRule="exact"/>
        <w:ind w:firstLineChars="200" w:firstLine="560"/>
        <w:rPr>
          <w:rFonts w:ascii="仿宋_GB2312" w:eastAsia="仿宋_GB2312"/>
          <w:sz w:val="28"/>
          <w:szCs w:val="28"/>
          <w:lang w:bidi="zh-CN"/>
        </w:rPr>
      </w:pPr>
      <w:r w:rsidRPr="00855E2F">
        <w:rPr>
          <w:rFonts w:ascii="仿宋_GB2312" w:eastAsia="仿宋_GB2312" w:hint="eastAsia"/>
          <w:sz w:val="28"/>
          <w:szCs w:val="28"/>
          <w:lang w:bidi="zh-CN"/>
        </w:rPr>
        <w:t>在</w:t>
      </w:r>
      <w:r w:rsidRPr="00855E2F">
        <w:rPr>
          <w:rFonts w:ascii="仿宋_GB2312" w:eastAsia="仿宋_GB2312"/>
          <w:sz w:val="28"/>
          <w:szCs w:val="28"/>
          <w:lang w:bidi="zh-CN"/>
        </w:rPr>
        <w:t>202</w:t>
      </w:r>
      <w:r>
        <w:rPr>
          <w:rFonts w:ascii="仿宋_GB2312" w:eastAsia="仿宋_GB2312" w:hint="eastAsia"/>
          <w:sz w:val="28"/>
          <w:szCs w:val="28"/>
          <w:lang w:bidi="zh-CN"/>
        </w:rPr>
        <w:t>5</w:t>
      </w:r>
      <w:r w:rsidRPr="00855E2F">
        <w:rPr>
          <w:rFonts w:ascii="仿宋_GB2312" w:eastAsia="仿宋_GB2312"/>
          <w:sz w:val="28"/>
          <w:szCs w:val="28"/>
          <w:lang w:bidi="zh-CN"/>
        </w:rPr>
        <w:t>年度任职期间，本人勤勉尽责，忠实履行独立非执行董事职责，积极运用自身专业知识与经验，持续关注并深入研究公司经营情况，为董事会提供了多项具有建设性与前瞻性的意见。本人认真出席会议并参与审议，积极投入公司各项重大决策，致力于推动公司实现健康、可持续发展。</w:t>
      </w:r>
    </w:p>
    <w:p w14:paraId="2F5093B5" w14:textId="77777777" w:rsidR="004B70A2" w:rsidRDefault="004B70A2" w:rsidP="004B70A2">
      <w:pPr>
        <w:spacing w:line="500" w:lineRule="exact"/>
        <w:ind w:firstLineChars="200" w:firstLine="560"/>
        <w:rPr>
          <w:rFonts w:ascii="仿宋_GB2312" w:eastAsia="仿宋_GB2312"/>
          <w:sz w:val="28"/>
          <w:szCs w:val="28"/>
          <w:lang w:bidi="zh-CN"/>
        </w:rPr>
      </w:pPr>
      <w:r w:rsidRPr="00855E2F">
        <w:rPr>
          <w:rFonts w:ascii="仿宋_GB2312" w:eastAsia="仿宋_GB2312" w:hint="eastAsia"/>
          <w:sz w:val="28"/>
          <w:szCs w:val="28"/>
          <w:lang w:bidi="zh-CN"/>
        </w:rPr>
        <w:t>展望</w:t>
      </w:r>
      <w:r w:rsidRPr="00855E2F">
        <w:rPr>
          <w:rFonts w:ascii="仿宋_GB2312" w:eastAsia="仿宋_GB2312"/>
          <w:sz w:val="28"/>
          <w:szCs w:val="28"/>
          <w:lang w:bidi="zh-CN"/>
        </w:rPr>
        <w:t>202</w:t>
      </w:r>
      <w:r>
        <w:rPr>
          <w:rFonts w:ascii="仿宋_GB2312" w:eastAsia="仿宋_GB2312" w:hint="eastAsia"/>
          <w:sz w:val="28"/>
          <w:szCs w:val="28"/>
          <w:lang w:bidi="zh-CN"/>
        </w:rPr>
        <w:t>6</w:t>
      </w:r>
      <w:r w:rsidRPr="00855E2F">
        <w:rPr>
          <w:rFonts w:ascii="仿宋_GB2312" w:eastAsia="仿宋_GB2312"/>
          <w:sz w:val="28"/>
          <w:szCs w:val="28"/>
          <w:lang w:bidi="zh-CN"/>
        </w:rPr>
        <w:t>年度，本人将继续以审慎、勤勉、忠实为原则，认真履行独立董事职责。通过持续学习行业动态、政策法规及公司业务，不断提升专业能力与履职水平，确保能够适应公司发展需要并贡献专业价值。同时，本人将进一步重视与公司管理层、其他董事及股东的沟通与协作，广泛听取意见，凝聚共识，共同提升董事会决策的科学</w:t>
      </w:r>
      <w:r w:rsidRPr="00855E2F">
        <w:rPr>
          <w:rFonts w:ascii="仿宋_GB2312" w:eastAsia="仿宋_GB2312"/>
          <w:sz w:val="28"/>
          <w:szCs w:val="28"/>
          <w:lang w:bidi="zh-CN"/>
        </w:rPr>
        <w:lastRenderedPageBreak/>
        <w:t>性与有效性，为公司长远稳健发展发挥积极作用。</w:t>
      </w:r>
    </w:p>
    <w:p w14:paraId="413F429F" w14:textId="77777777" w:rsidR="004B70A2" w:rsidRDefault="004B70A2" w:rsidP="004B70A2">
      <w:pPr>
        <w:spacing w:line="500" w:lineRule="exact"/>
        <w:ind w:firstLineChars="200" w:firstLine="560"/>
        <w:rPr>
          <w:rFonts w:ascii="仿宋_GB2312" w:eastAsia="仿宋_GB2312"/>
          <w:sz w:val="28"/>
          <w:szCs w:val="28"/>
          <w:lang w:bidi="zh-CN"/>
        </w:rPr>
      </w:pPr>
      <w:r>
        <w:rPr>
          <w:rFonts w:ascii="仿宋_GB2312" w:eastAsia="仿宋_GB2312" w:hint="eastAsia"/>
          <w:sz w:val="28"/>
          <w:szCs w:val="28"/>
          <w:lang w:bidi="zh-CN"/>
        </w:rPr>
        <w:t>（二）相互评价</w:t>
      </w:r>
    </w:p>
    <w:p w14:paraId="010BB3DA" w14:textId="32EBAC9F" w:rsidR="006E3EFE" w:rsidRPr="006E3EFE" w:rsidRDefault="004B70A2" w:rsidP="004B70A2">
      <w:pPr>
        <w:spacing w:line="500" w:lineRule="exact"/>
        <w:ind w:firstLineChars="200" w:firstLine="560"/>
        <w:rPr>
          <w:rFonts w:ascii="仿宋_GB2312" w:eastAsia="仿宋_GB2312" w:hAnsi="等线" w:hint="eastAsia"/>
          <w:sz w:val="28"/>
          <w:szCs w:val="28"/>
          <w:lang w:bidi="zh-CN"/>
        </w:rPr>
      </w:pPr>
      <w:r w:rsidRPr="007647CA">
        <w:rPr>
          <w:rFonts w:ascii="仿宋_GB2312" w:eastAsia="仿宋_GB2312" w:hint="eastAsia"/>
          <w:sz w:val="28"/>
          <w:szCs w:val="28"/>
          <w:lang w:bidi="zh-CN"/>
        </w:rPr>
        <w:t>本人对</w:t>
      </w:r>
      <w:r w:rsidRPr="007647CA">
        <w:rPr>
          <w:rFonts w:ascii="仿宋_GB2312" w:eastAsia="仿宋_GB2312"/>
          <w:sz w:val="28"/>
          <w:szCs w:val="28"/>
          <w:lang w:bidi="zh-CN"/>
        </w:rPr>
        <w:t>2025年度独立董事团队的整体履职成效表示认可。</w:t>
      </w:r>
      <w:r>
        <w:rPr>
          <w:rFonts w:ascii="仿宋_GB2312" w:eastAsia="仿宋_GB2312" w:hint="eastAsia"/>
          <w:sz w:val="28"/>
          <w:szCs w:val="28"/>
          <w:lang w:bidi="zh-CN"/>
        </w:rPr>
        <w:t>公司其余</w:t>
      </w:r>
      <w:r w:rsidRPr="007647CA">
        <w:rPr>
          <w:rFonts w:ascii="仿宋_GB2312" w:eastAsia="仿宋_GB2312"/>
          <w:sz w:val="28"/>
          <w:szCs w:val="28"/>
          <w:lang w:bidi="zh-CN"/>
        </w:rPr>
        <w:t>三位独立董事</w:t>
      </w:r>
      <w:r>
        <w:rPr>
          <w:rFonts w:ascii="仿宋_GB2312" w:eastAsia="仿宋_GB2312" w:hint="eastAsia"/>
          <w:sz w:val="28"/>
          <w:szCs w:val="28"/>
          <w:lang w:bidi="zh-CN"/>
        </w:rPr>
        <w:t>——陈均平女士、赵旭光先生与刘景泰先生，</w:t>
      </w:r>
      <w:r w:rsidRPr="007647CA">
        <w:rPr>
          <w:rFonts w:ascii="仿宋_GB2312" w:eastAsia="仿宋_GB2312"/>
          <w:sz w:val="28"/>
          <w:szCs w:val="28"/>
          <w:lang w:bidi="zh-CN"/>
        </w:rPr>
        <w:t>均能恪尽职守，以严谨务实的态度参与公司治理各项工作，在审议议案时注重细节、独立判断，为董事会提供了多维度的专业视角。我们四人始终保持密切沟通，在涉及公司发展的重要事项上能够坦诚交流、相互启发，形成了既独立又协作的良好议事氛围。三位同仁在关注公司经营动态、监督财务信息质量及维护全体股东利益等方面表现积极，为提升董事会决策的科学性与公信</w:t>
      </w:r>
      <w:proofErr w:type="gramStart"/>
      <w:r w:rsidRPr="007647CA">
        <w:rPr>
          <w:rFonts w:ascii="仿宋_GB2312" w:eastAsia="仿宋_GB2312"/>
          <w:sz w:val="28"/>
          <w:szCs w:val="28"/>
          <w:lang w:bidi="zh-CN"/>
        </w:rPr>
        <w:t>力贡献</w:t>
      </w:r>
      <w:proofErr w:type="gramEnd"/>
      <w:r w:rsidRPr="007647CA">
        <w:rPr>
          <w:rFonts w:ascii="仿宋_GB2312" w:eastAsia="仿宋_GB2312"/>
          <w:sz w:val="28"/>
          <w:szCs w:val="28"/>
          <w:lang w:bidi="zh-CN"/>
        </w:rPr>
        <w:t>了力量。展望未来，</w:t>
      </w:r>
      <w:r>
        <w:rPr>
          <w:rFonts w:ascii="仿宋_GB2312" w:eastAsia="仿宋_GB2312" w:hint="eastAsia"/>
          <w:sz w:val="28"/>
          <w:szCs w:val="28"/>
          <w:lang w:bidi="zh-CN"/>
        </w:rPr>
        <w:t>我们将继续加强相关专业能力</w:t>
      </w:r>
      <w:r w:rsidRPr="007647CA">
        <w:rPr>
          <w:rFonts w:ascii="仿宋_GB2312" w:eastAsia="仿宋_GB2312"/>
          <w:sz w:val="28"/>
          <w:szCs w:val="28"/>
          <w:lang w:bidi="zh-CN"/>
        </w:rPr>
        <w:t>，</w:t>
      </w:r>
      <w:r>
        <w:rPr>
          <w:rFonts w:ascii="仿宋_GB2312" w:eastAsia="仿宋_GB2312" w:hint="eastAsia"/>
          <w:sz w:val="28"/>
          <w:szCs w:val="28"/>
          <w:lang w:bidi="zh-CN"/>
        </w:rPr>
        <w:t>认真履行独立董事之职责，</w:t>
      </w:r>
      <w:r w:rsidRPr="007647CA">
        <w:rPr>
          <w:rFonts w:ascii="仿宋_GB2312" w:eastAsia="仿宋_GB2312"/>
          <w:sz w:val="28"/>
          <w:szCs w:val="28"/>
          <w:lang w:bidi="zh-CN"/>
        </w:rPr>
        <w:t>共同促进公司规范运作与可持续发展。</w:t>
      </w:r>
    </w:p>
    <w:p w14:paraId="38FF5796" w14:textId="77777777" w:rsidR="00072860" w:rsidRPr="006E3EFE" w:rsidRDefault="00072860" w:rsidP="00072860">
      <w:pPr>
        <w:spacing w:line="500" w:lineRule="exact"/>
        <w:ind w:firstLineChars="200" w:firstLine="560"/>
        <w:contextualSpacing/>
        <w:rPr>
          <w:rFonts w:ascii="宋体" w:hAnsi="宋体" w:hint="eastAsia"/>
          <w:sz w:val="28"/>
          <w:szCs w:val="28"/>
        </w:rPr>
      </w:pPr>
    </w:p>
    <w:p w14:paraId="36CFE179" w14:textId="77777777" w:rsidR="00072860" w:rsidRPr="00072860" w:rsidRDefault="00072860" w:rsidP="00072860">
      <w:pPr>
        <w:spacing w:line="500" w:lineRule="exact"/>
        <w:ind w:right="140"/>
        <w:contextualSpacing/>
        <w:jc w:val="right"/>
        <w:rPr>
          <w:rFonts w:ascii="宋体" w:hAnsi="宋体" w:hint="eastAsia"/>
          <w:sz w:val="28"/>
          <w:szCs w:val="28"/>
        </w:rPr>
      </w:pPr>
    </w:p>
    <w:p w14:paraId="6009A4F0" w14:textId="77777777" w:rsidR="00072860" w:rsidRPr="00072860" w:rsidRDefault="00072860" w:rsidP="00072860">
      <w:pPr>
        <w:spacing w:line="500" w:lineRule="exact"/>
        <w:ind w:right="140"/>
        <w:contextualSpacing/>
        <w:jc w:val="right"/>
        <w:rPr>
          <w:rFonts w:ascii="仿宋_GB2312" w:eastAsia="仿宋_GB2312" w:hAnsi="宋体" w:hint="eastAsia"/>
          <w:sz w:val="28"/>
          <w:szCs w:val="28"/>
        </w:rPr>
      </w:pPr>
    </w:p>
    <w:p w14:paraId="6D097E0D" w14:textId="77777777" w:rsidR="00072860" w:rsidRPr="00072860" w:rsidRDefault="00072860" w:rsidP="00072860">
      <w:pPr>
        <w:spacing w:line="500" w:lineRule="exact"/>
        <w:ind w:right="140"/>
        <w:contextualSpacing/>
        <w:jc w:val="right"/>
        <w:rPr>
          <w:rFonts w:ascii="仿宋_GB2312" w:eastAsia="仿宋_GB2312" w:hAnsi="宋体" w:hint="eastAsia"/>
          <w:sz w:val="28"/>
          <w:szCs w:val="28"/>
        </w:rPr>
      </w:pPr>
      <w:r w:rsidRPr="00072860">
        <w:rPr>
          <w:rFonts w:ascii="仿宋_GB2312" w:eastAsia="仿宋_GB2312" w:hAnsi="宋体" w:hint="eastAsia"/>
          <w:sz w:val="28"/>
          <w:szCs w:val="28"/>
        </w:rPr>
        <w:t>独立非执行董事：栾大龙</w:t>
      </w:r>
    </w:p>
    <w:p w14:paraId="2035A406" w14:textId="78E95CFA" w:rsidR="00072860" w:rsidRPr="00072860" w:rsidRDefault="00072860" w:rsidP="00072860">
      <w:pPr>
        <w:spacing w:line="500" w:lineRule="exact"/>
        <w:ind w:right="84" w:firstLineChars="1950" w:firstLine="5460"/>
        <w:contextualSpacing/>
        <w:rPr>
          <w:rFonts w:ascii="仿宋_GB2312" w:eastAsia="仿宋_GB2312" w:hAnsi="宋体" w:hint="eastAsia"/>
          <w:sz w:val="28"/>
          <w:szCs w:val="28"/>
        </w:rPr>
      </w:pPr>
      <w:r w:rsidRPr="00072860">
        <w:rPr>
          <w:rFonts w:ascii="仿宋_GB2312" w:eastAsia="仿宋_GB2312" w:hAnsi="宋体" w:hint="eastAsia"/>
          <w:sz w:val="28"/>
          <w:szCs w:val="28"/>
        </w:rPr>
        <w:t>202</w:t>
      </w:r>
      <w:r w:rsidR="004B70A2">
        <w:rPr>
          <w:rFonts w:ascii="仿宋_GB2312" w:eastAsia="仿宋_GB2312" w:hAnsi="宋体" w:hint="eastAsia"/>
          <w:sz w:val="28"/>
          <w:szCs w:val="28"/>
        </w:rPr>
        <w:t>6</w:t>
      </w:r>
      <w:r w:rsidRPr="00072860">
        <w:rPr>
          <w:rFonts w:ascii="仿宋_GB2312" w:eastAsia="仿宋_GB2312" w:hAnsi="宋体"/>
          <w:sz w:val="28"/>
          <w:szCs w:val="28"/>
        </w:rPr>
        <w:t>年 3月</w:t>
      </w:r>
      <w:r w:rsidRPr="00072860">
        <w:rPr>
          <w:rFonts w:ascii="仿宋_GB2312" w:eastAsia="仿宋_GB2312" w:hAnsi="宋体" w:hint="eastAsia"/>
          <w:sz w:val="28"/>
          <w:szCs w:val="28"/>
        </w:rPr>
        <w:t>2</w:t>
      </w:r>
      <w:r w:rsidR="004B70A2">
        <w:rPr>
          <w:rFonts w:ascii="仿宋_GB2312" w:eastAsia="仿宋_GB2312" w:hAnsi="宋体" w:hint="eastAsia"/>
          <w:sz w:val="28"/>
          <w:szCs w:val="28"/>
        </w:rPr>
        <w:t>7</w:t>
      </w:r>
      <w:r w:rsidRPr="00072860">
        <w:rPr>
          <w:rFonts w:ascii="仿宋_GB2312" w:eastAsia="仿宋_GB2312" w:hAnsi="宋体"/>
          <w:sz w:val="28"/>
          <w:szCs w:val="28"/>
        </w:rPr>
        <w:t>日</w:t>
      </w:r>
    </w:p>
    <w:p w14:paraId="44E231DA" w14:textId="77777777" w:rsidR="00072860" w:rsidRPr="00072860" w:rsidRDefault="00072860" w:rsidP="00072860">
      <w:pPr>
        <w:spacing w:line="500" w:lineRule="exact"/>
        <w:ind w:right="1960"/>
        <w:contextualSpacing/>
        <w:jc w:val="left"/>
        <w:rPr>
          <w:rFonts w:ascii="宋体" w:hAnsi="宋体" w:hint="eastAsia"/>
          <w:sz w:val="28"/>
          <w:szCs w:val="28"/>
        </w:rPr>
      </w:pPr>
    </w:p>
    <w:p w14:paraId="349F5076" w14:textId="11A52B5D" w:rsidR="00954633" w:rsidRPr="00030BE7" w:rsidRDefault="007864F3" w:rsidP="007864F3">
      <w:pPr>
        <w:spacing w:afterLines="50" w:after="155" w:line="500" w:lineRule="exact"/>
        <w:jc w:val="center"/>
        <w:rPr>
          <w:rFonts w:ascii="仿宋_GB2312" w:eastAsia="仿宋_GB2312"/>
          <w:b/>
          <w:sz w:val="32"/>
          <w:szCs w:val="32"/>
        </w:rPr>
      </w:pPr>
      <w:r>
        <w:rPr>
          <w:rFonts w:ascii="仿宋_GB2312" w:eastAsia="仿宋_GB2312" w:hAnsi="宋体"/>
          <w:sz w:val="28"/>
          <w:szCs w:val="28"/>
        </w:rPr>
        <w:br w:type="page"/>
      </w:r>
      <w:r w:rsidR="00954633" w:rsidRPr="00030BE7">
        <w:rPr>
          <w:rFonts w:ascii="仿宋_GB2312" w:eastAsia="仿宋_GB2312" w:hint="eastAsia"/>
          <w:b/>
          <w:sz w:val="32"/>
          <w:szCs w:val="32"/>
        </w:rPr>
        <w:lastRenderedPageBreak/>
        <w:t>北京京城机电股份有限公司20</w:t>
      </w:r>
      <w:r w:rsidR="00242050">
        <w:rPr>
          <w:rFonts w:ascii="仿宋_GB2312" w:eastAsia="仿宋_GB2312"/>
          <w:b/>
          <w:sz w:val="32"/>
          <w:szCs w:val="32"/>
        </w:rPr>
        <w:t>2</w:t>
      </w:r>
      <w:r w:rsidR="007F7FAA">
        <w:rPr>
          <w:rFonts w:ascii="仿宋_GB2312" w:eastAsia="仿宋_GB2312" w:hint="eastAsia"/>
          <w:b/>
          <w:sz w:val="32"/>
          <w:szCs w:val="32"/>
        </w:rPr>
        <w:t>5</w:t>
      </w:r>
      <w:r w:rsidR="00954633" w:rsidRPr="00030BE7">
        <w:rPr>
          <w:rFonts w:ascii="仿宋_GB2312" w:eastAsia="仿宋_GB2312" w:hint="eastAsia"/>
          <w:b/>
          <w:sz w:val="32"/>
          <w:szCs w:val="32"/>
        </w:rPr>
        <w:t>年</w:t>
      </w:r>
      <w:r w:rsidR="005479A8">
        <w:rPr>
          <w:rFonts w:ascii="仿宋_GB2312" w:eastAsia="仿宋_GB2312" w:hint="eastAsia"/>
          <w:b/>
          <w:sz w:val="32"/>
          <w:szCs w:val="32"/>
        </w:rPr>
        <w:t>年度</w:t>
      </w:r>
      <w:r w:rsidR="00954633" w:rsidRPr="00030BE7">
        <w:rPr>
          <w:rFonts w:ascii="仿宋_GB2312" w:eastAsia="仿宋_GB2312" w:hint="eastAsia"/>
          <w:b/>
          <w:sz w:val="32"/>
          <w:szCs w:val="32"/>
        </w:rPr>
        <w:t>股东会</w:t>
      </w:r>
    </w:p>
    <w:p w14:paraId="5EDE97A8" w14:textId="77D25793" w:rsidR="00954633" w:rsidRDefault="00954633" w:rsidP="003D1A27">
      <w:pPr>
        <w:spacing w:afterLines="50" w:after="155" w:line="500" w:lineRule="exact"/>
        <w:jc w:val="center"/>
        <w:rPr>
          <w:rFonts w:ascii="仿宋_GB2312" w:eastAsia="仿宋_GB2312"/>
          <w:sz w:val="28"/>
          <w:szCs w:val="28"/>
        </w:rPr>
      </w:pPr>
      <w:r w:rsidRPr="00FD30E7">
        <w:rPr>
          <w:rFonts w:ascii="仿宋_GB2312" w:eastAsia="仿宋_GB2312" w:hint="eastAsia"/>
          <w:sz w:val="28"/>
          <w:szCs w:val="28"/>
        </w:rPr>
        <w:t>议案</w:t>
      </w:r>
      <w:r w:rsidR="005479A8">
        <w:rPr>
          <w:rFonts w:ascii="仿宋_GB2312" w:eastAsia="仿宋_GB2312" w:hint="eastAsia"/>
          <w:sz w:val="28"/>
          <w:szCs w:val="28"/>
        </w:rPr>
        <w:t>之</w:t>
      </w:r>
      <w:r w:rsidR="007F7FAA">
        <w:rPr>
          <w:rFonts w:ascii="仿宋_GB2312" w:eastAsia="仿宋_GB2312" w:hint="eastAsia"/>
          <w:sz w:val="28"/>
          <w:szCs w:val="28"/>
        </w:rPr>
        <w:t>六</w:t>
      </w:r>
      <w:r>
        <w:rPr>
          <w:rFonts w:ascii="仿宋_GB2312" w:eastAsia="仿宋_GB2312" w:hint="eastAsia"/>
          <w:sz w:val="28"/>
          <w:szCs w:val="28"/>
        </w:rPr>
        <w:t xml:space="preserve"> ：</w:t>
      </w:r>
      <w:r w:rsidR="00837950" w:rsidRPr="00837950">
        <w:rPr>
          <w:rFonts w:ascii="仿宋_GB2312" w:eastAsia="仿宋_GB2312" w:hint="eastAsia"/>
          <w:sz w:val="28"/>
          <w:szCs w:val="28"/>
        </w:rPr>
        <w:t>审议《续聘大信会计师事务所为202</w:t>
      </w:r>
      <w:r w:rsidR="007F7FAA">
        <w:rPr>
          <w:rFonts w:ascii="仿宋_GB2312" w:eastAsia="仿宋_GB2312" w:hint="eastAsia"/>
          <w:sz w:val="28"/>
          <w:szCs w:val="28"/>
        </w:rPr>
        <w:t>6</w:t>
      </w:r>
      <w:r w:rsidR="00837950" w:rsidRPr="00837950">
        <w:rPr>
          <w:rFonts w:ascii="仿宋_GB2312" w:eastAsia="仿宋_GB2312" w:hint="eastAsia"/>
          <w:sz w:val="28"/>
          <w:szCs w:val="28"/>
        </w:rPr>
        <w:t>年度审计机构，并提请股东会授权董事会与其签署聘任协议以及决定其酬金》</w:t>
      </w:r>
    </w:p>
    <w:p w14:paraId="1C6CEB3D" w14:textId="77777777" w:rsidR="00954633" w:rsidRPr="003D1A27" w:rsidRDefault="00954633" w:rsidP="00954633">
      <w:pPr>
        <w:spacing w:afterLines="50" w:after="155" w:line="500" w:lineRule="exact"/>
        <w:rPr>
          <w:rFonts w:ascii="仿宋_GB2312" w:eastAsia="仿宋_GB2312"/>
          <w:b/>
          <w:sz w:val="32"/>
          <w:szCs w:val="32"/>
        </w:rPr>
      </w:pPr>
    </w:p>
    <w:p w14:paraId="19894985" w14:textId="77777777" w:rsidR="00954633" w:rsidRDefault="00954633" w:rsidP="00C3268C">
      <w:pPr>
        <w:spacing w:line="500" w:lineRule="exact"/>
        <w:rPr>
          <w:rFonts w:ascii="仿宋_GB2312" w:eastAsia="仿宋_GB2312" w:hAnsi="仿宋" w:hint="eastAsia"/>
          <w:sz w:val="28"/>
          <w:szCs w:val="28"/>
        </w:rPr>
      </w:pPr>
      <w:r w:rsidRPr="008F1D33">
        <w:rPr>
          <w:rFonts w:ascii="仿宋_GB2312" w:eastAsia="仿宋_GB2312" w:hAnsi="仿宋" w:hint="eastAsia"/>
          <w:sz w:val="28"/>
          <w:szCs w:val="28"/>
        </w:rPr>
        <w:t>各位股东及股东代表：大家好！</w:t>
      </w:r>
    </w:p>
    <w:p w14:paraId="42D63C4C" w14:textId="5B768A40" w:rsidR="00954633" w:rsidRPr="007F7FAA" w:rsidRDefault="00954633" w:rsidP="007F7FAA">
      <w:pPr>
        <w:spacing w:line="500" w:lineRule="exact"/>
        <w:ind w:firstLineChars="200" w:firstLine="560"/>
        <w:rPr>
          <w:rFonts w:ascii="仿宋_GB2312" w:eastAsia="仿宋_GB2312" w:hAnsi="仿宋" w:hint="eastAsia"/>
          <w:sz w:val="28"/>
          <w:szCs w:val="28"/>
        </w:rPr>
      </w:pPr>
      <w:r w:rsidRPr="007F7FAA">
        <w:rPr>
          <w:rFonts w:ascii="仿宋_GB2312" w:eastAsia="仿宋_GB2312" w:hAnsi="仿宋" w:hint="eastAsia"/>
          <w:sz w:val="28"/>
          <w:szCs w:val="28"/>
        </w:rPr>
        <w:t>我受公司董事会委托，宣读</w:t>
      </w:r>
      <w:r w:rsidR="00837950" w:rsidRPr="007F7FAA">
        <w:rPr>
          <w:rFonts w:ascii="仿宋_GB2312" w:eastAsia="仿宋_GB2312" w:hAnsi="仿宋" w:hint="eastAsia"/>
          <w:sz w:val="28"/>
          <w:szCs w:val="28"/>
        </w:rPr>
        <w:t>《审议续聘大信会计师事务所为202</w:t>
      </w:r>
      <w:r w:rsidR="007F7FAA" w:rsidRPr="007F7FAA">
        <w:rPr>
          <w:rFonts w:ascii="仿宋_GB2312" w:eastAsia="仿宋_GB2312" w:hAnsi="仿宋" w:hint="eastAsia"/>
          <w:sz w:val="28"/>
          <w:szCs w:val="28"/>
        </w:rPr>
        <w:t>6</w:t>
      </w:r>
      <w:r w:rsidR="00837950" w:rsidRPr="007F7FAA">
        <w:rPr>
          <w:rFonts w:ascii="仿宋_GB2312" w:eastAsia="仿宋_GB2312" w:hAnsi="仿宋" w:hint="eastAsia"/>
          <w:sz w:val="28"/>
          <w:szCs w:val="28"/>
        </w:rPr>
        <w:t>年度审计机构，并提请股东会授权董事会与其签署聘任协议以及决定其酬金》</w:t>
      </w:r>
      <w:r w:rsidRPr="007F7FAA">
        <w:rPr>
          <w:rFonts w:ascii="仿宋_GB2312" w:eastAsia="仿宋_GB2312" w:hAnsi="仿宋" w:hint="eastAsia"/>
          <w:sz w:val="28"/>
          <w:szCs w:val="28"/>
        </w:rPr>
        <w:t>，</w:t>
      </w:r>
      <w:r w:rsidR="005479A8" w:rsidRPr="007F7FAA">
        <w:rPr>
          <w:rFonts w:ascii="仿宋_GB2312" w:eastAsia="仿宋_GB2312" w:hAnsi="仿宋" w:hint="eastAsia"/>
          <w:sz w:val="28"/>
          <w:szCs w:val="28"/>
        </w:rPr>
        <w:t>提请各位股东及股东代表审议</w:t>
      </w:r>
      <w:r w:rsidRPr="007F7FAA">
        <w:rPr>
          <w:rFonts w:ascii="仿宋_GB2312" w:eastAsia="仿宋_GB2312" w:hAnsi="仿宋" w:hint="eastAsia"/>
          <w:sz w:val="28"/>
          <w:szCs w:val="28"/>
        </w:rPr>
        <w:t>。</w:t>
      </w:r>
    </w:p>
    <w:p w14:paraId="667DDABE" w14:textId="77777777" w:rsidR="007F7FAA" w:rsidRPr="007F7FAA" w:rsidRDefault="007F7FAA" w:rsidP="007F7FAA">
      <w:pPr>
        <w:autoSpaceDE w:val="0"/>
        <w:autoSpaceDN w:val="0"/>
        <w:adjustRightInd w:val="0"/>
        <w:spacing w:line="500" w:lineRule="exact"/>
        <w:ind w:firstLineChars="200" w:firstLine="560"/>
        <w:rPr>
          <w:rFonts w:ascii="仿宋_GB2312" w:eastAsia="仿宋_GB2312" w:cs="仿宋_GB2312"/>
          <w:color w:val="000000"/>
          <w:kern w:val="0"/>
          <w:sz w:val="28"/>
          <w:szCs w:val="28"/>
        </w:rPr>
      </w:pPr>
      <w:r w:rsidRPr="007F7FAA">
        <w:rPr>
          <w:rFonts w:ascii="仿宋_GB2312" w:eastAsia="仿宋_GB2312" w:cs="仿宋_GB2312" w:hint="eastAsia"/>
          <w:color w:val="000000"/>
          <w:kern w:val="0"/>
          <w:sz w:val="28"/>
          <w:szCs w:val="28"/>
        </w:rPr>
        <w:t>根据《中华人民共和国证券法》，上市公司、公司债券上市交易的公司、股票在国务院批准的其他全国性证券交易场所交易的公司，应当按照国务院证券监督管理机构和证券交易场所规定要求在每一会计年度结束之日起四个月内，报送并公告年度报告，其中的年度财务会计报告应当</w:t>
      </w:r>
      <w:proofErr w:type="gramStart"/>
      <w:r w:rsidRPr="007F7FAA">
        <w:rPr>
          <w:rFonts w:ascii="仿宋_GB2312" w:eastAsia="仿宋_GB2312" w:cs="仿宋_GB2312" w:hint="eastAsia"/>
          <w:color w:val="000000"/>
          <w:kern w:val="0"/>
          <w:sz w:val="28"/>
          <w:szCs w:val="28"/>
        </w:rPr>
        <w:t>经符合</w:t>
      </w:r>
      <w:proofErr w:type="gramEnd"/>
      <w:r w:rsidRPr="007F7FAA">
        <w:rPr>
          <w:rFonts w:ascii="仿宋_GB2312" w:eastAsia="仿宋_GB2312" w:cs="仿宋_GB2312" w:hint="eastAsia"/>
          <w:color w:val="000000"/>
          <w:kern w:val="0"/>
          <w:sz w:val="28"/>
          <w:szCs w:val="28"/>
        </w:rPr>
        <w:t xml:space="preserve">规定的会计师事务所审计。根据国家五部委联合发文的企业内部控制配套指引（财会[2010]11号）的要求，“A+H”股上市的公司应聘请外部审计机构对财务报告及财务报告内部控制的有效性进行审计，并出具审计报告。 </w:t>
      </w:r>
    </w:p>
    <w:p w14:paraId="053DA83C" w14:textId="77777777" w:rsidR="007F7FAA" w:rsidRPr="007F7FAA" w:rsidRDefault="007F7FAA" w:rsidP="007F7FAA">
      <w:pPr>
        <w:autoSpaceDE w:val="0"/>
        <w:autoSpaceDN w:val="0"/>
        <w:adjustRightInd w:val="0"/>
        <w:spacing w:line="500" w:lineRule="exact"/>
        <w:ind w:firstLineChars="200" w:firstLine="560"/>
        <w:rPr>
          <w:rFonts w:ascii="仿宋_GB2312" w:eastAsia="仿宋_GB2312" w:cs="仿宋_GB2312"/>
          <w:color w:val="000000"/>
          <w:kern w:val="0"/>
          <w:sz w:val="28"/>
          <w:szCs w:val="28"/>
        </w:rPr>
      </w:pPr>
      <w:r w:rsidRPr="007F7FAA">
        <w:rPr>
          <w:rFonts w:ascii="仿宋_GB2312" w:eastAsia="仿宋_GB2312" w:cs="仿宋_GB2312" w:hint="eastAsia"/>
          <w:color w:val="000000"/>
          <w:kern w:val="0"/>
          <w:sz w:val="28"/>
          <w:szCs w:val="28"/>
        </w:rPr>
        <w:t xml:space="preserve">2026年，北京京城机电股份有限公司（以下简称“公司”）拟续聘大信会计师事务所（特殊普通合伙）（以下简称“大信”）为公司2026年度财务报表审计及内部控制审计项目审计机构。 </w:t>
      </w:r>
    </w:p>
    <w:p w14:paraId="296BA6EB" w14:textId="77777777" w:rsidR="007F7FAA" w:rsidRPr="007F7FAA" w:rsidRDefault="007F7FAA" w:rsidP="007F7FAA">
      <w:pPr>
        <w:autoSpaceDE w:val="0"/>
        <w:autoSpaceDN w:val="0"/>
        <w:adjustRightInd w:val="0"/>
        <w:spacing w:line="500" w:lineRule="exact"/>
        <w:ind w:firstLineChars="200" w:firstLine="560"/>
        <w:rPr>
          <w:rFonts w:ascii="仿宋_GB2312" w:eastAsia="仿宋_GB2312" w:cs="仿宋_GB2312"/>
          <w:color w:val="000000"/>
          <w:kern w:val="0"/>
          <w:sz w:val="28"/>
          <w:szCs w:val="28"/>
        </w:rPr>
      </w:pPr>
      <w:r w:rsidRPr="007F7FAA">
        <w:rPr>
          <w:rFonts w:ascii="仿宋_GB2312" w:eastAsia="仿宋_GB2312" w:cs="仿宋_GB2312" w:hint="eastAsia"/>
          <w:color w:val="000000"/>
          <w:kern w:val="0"/>
          <w:sz w:val="28"/>
          <w:szCs w:val="28"/>
        </w:rPr>
        <w:t>大</w:t>
      </w:r>
      <w:proofErr w:type="gramStart"/>
      <w:r w:rsidRPr="007F7FAA">
        <w:rPr>
          <w:rFonts w:ascii="仿宋_GB2312" w:eastAsia="仿宋_GB2312" w:cs="仿宋_GB2312" w:hint="eastAsia"/>
          <w:color w:val="000000"/>
          <w:kern w:val="0"/>
          <w:sz w:val="28"/>
          <w:szCs w:val="28"/>
        </w:rPr>
        <w:t>信具备</w:t>
      </w:r>
      <w:proofErr w:type="gramEnd"/>
      <w:r w:rsidRPr="007F7FAA">
        <w:rPr>
          <w:rFonts w:ascii="仿宋_GB2312" w:eastAsia="仿宋_GB2312" w:cs="仿宋_GB2312" w:hint="eastAsia"/>
          <w:color w:val="000000"/>
          <w:kern w:val="0"/>
          <w:sz w:val="28"/>
          <w:szCs w:val="28"/>
        </w:rPr>
        <w:t xml:space="preserve">财政机关颁发的会计师事务所执业证书，属于财政部公布的从事证券服务业务会计师事务所之一，并属于中国证监会公布的获准从事H股企业审计业务的内地大型会计师事务所之一，且具有多家“A+H”股上市公司、国有企业审计经验。 </w:t>
      </w:r>
    </w:p>
    <w:p w14:paraId="21EF43CA" w14:textId="77777777" w:rsidR="007F7FAA" w:rsidRPr="007F7FAA" w:rsidRDefault="007F7FAA" w:rsidP="007F7FAA">
      <w:pPr>
        <w:autoSpaceDE w:val="0"/>
        <w:autoSpaceDN w:val="0"/>
        <w:adjustRightInd w:val="0"/>
        <w:spacing w:line="500" w:lineRule="exact"/>
        <w:ind w:firstLineChars="200" w:firstLine="560"/>
        <w:rPr>
          <w:rFonts w:ascii="仿宋_GB2312" w:eastAsia="仿宋_GB2312" w:cs="仿宋_GB2312"/>
          <w:color w:val="000000"/>
          <w:kern w:val="0"/>
          <w:sz w:val="28"/>
          <w:szCs w:val="28"/>
        </w:rPr>
      </w:pPr>
      <w:r w:rsidRPr="007F7FAA">
        <w:rPr>
          <w:rFonts w:ascii="仿宋_GB2312" w:eastAsia="仿宋_GB2312" w:cs="仿宋_GB2312" w:hint="eastAsia"/>
          <w:color w:val="000000"/>
          <w:kern w:val="0"/>
          <w:sz w:val="28"/>
          <w:szCs w:val="28"/>
        </w:rPr>
        <w:t>大信在担任公司2025年度审计机构期间，遵循《中国注册会计师独立审计准则》等相关规定，勤勉尽责，客观公正，能够实事求是地对公司的年度财务状况和经营成果进行评价,公允合理地发表了审计</w:t>
      </w:r>
      <w:r w:rsidRPr="007F7FAA">
        <w:rPr>
          <w:rFonts w:ascii="仿宋_GB2312" w:eastAsia="仿宋_GB2312" w:cs="仿宋_GB2312" w:hint="eastAsia"/>
          <w:color w:val="000000"/>
          <w:kern w:val="0"/>
          <w:sz w:val="28"/>
          <w:szCs w:val="28"/>
        </w:rPr>
        <w:lastRenderedPageBreak/>
        <w:t xml:space="preserve">意见。同时较好地完成了公司委托的内部控制审计工作，并对公司内控管理工作进行指导和规范，有利于公司规范运作，有利于公司内控制度的健全。 </w:t>
      </w:r>
    </w:p>
    <w:p w14:paraId="7BE1309A" w14:textId="77777777" w:rsidR="007F7FAA" w:rsidRPr="007F7FAA" w:rsidRDefault="007F7FAA" w:rsidP="007F7FAA">
      <w:pPr>
        <w:autoSpaceDE w:val="0"/>
        <w:autoSpaceDN w:val="0"/>
        <w:adjustRightInd w:val="0"/>
        <w:spacing w:line="500" w:lineRule="exact"/>
        <w:ind w:firstLineChars="200" w:firstLine="560"/>
        <w:rPr>
          <w:rFonts w:ascii="仿宋_GB2312" w:eastAsia="仿宋_GB2312" w:cs="仿宋_GB2312"/>
          <w:color w:val="000000"/>
          <w:kern w:val="0"/>
          <w:sz w:val="28"/>
          <w:szCs w:val="28"/>
        </w:rPr>
      </w:pPr>
      <w:r w:rsidRPr="007F7FAA">
        <w:rPr>
          <w:rFonts w:ascii="仿宋_GB2312" w:eastAsia="仿宋_GB2312" w:cs="仿宋_GB2312" w:hint="eastAsia"/>
          <w:color w:val="000000"/>
          <w:kern w:val="0"/>
          <w:sz w:val="28"/>
          <w:szCs w:val="28"/>
        </w:rPr>
        <w:t>关于拟续聘大信为公司2026年度审计机构的审计收费问题，经过与大信沟通，2026年度审计收费与去年保持一致。即2026年度财务报表审计</w:t>
      </w:r>
      <w:r w:rsidRPr="007F7FAA">
        <w:rPr>
          <w:rFonts w:ascii="仿宋_GB2312" w:eastAsia="仿宋_GB2312" w:cs="仿宋_GB2312"/>
          <w:color w:val="000000"/>
          <w:kern w:val="0"/>
          <w:sz w:val="28"/>
          <w:szCs w:val="28"/>
        </w:rPr>
        <w:t xml:space="preserve">费用人民币100万元整，内部控制审计费用人民币36万元整，共计人民币136万元整。 </w:t>
      </w:r>
    </w:p>
    <w:p w14:paraId="22AFC84B" w14:textId="09126C66" w:rsidR="007F7FAA" w:rsidRPr="007F7FAA" w:rsidRDefault="007F7FAA" w:rsidP="007F7FAA">
      <w:pPr>
        <w:autoSpaceDE w:val="0"/>
        <w:autoSpaceDN w:val="0"/>
        <w:adjustRightInd w:val="0"/>
        <w:spacing w:line="500" w:lineRule="exact"/>
        <w:ind w:firstLineChars="200" w:firstLine="560"/>
        <w:rPr>
          <w:rFonts w:ascii="仿宋_GB2312" w:eastAsia="仿宋_GB2312"/>
          <w:kern w:val="0"/>
          <w:sz w:val="24"/>
        </w:rPr>
      </w:pPr>
      <w:r w:rsidRPr="007F7FAA">
        <w:rPr>
          <w:rFonts w:ascii="仿宋_GB2312" w:eastAsia="仿宋_GB2312" w:cs="仿宋_GB2312"/>
          <w:color w:val="000000"/>
          <w:kern w:val="0"/>
          <w:sz w:val="28"/>
          <w:szCs w:val="28"/>
        </w:rPr>
        <w:t>为保持公司审计工作的连续性，拟</w:t>
      </w:r>
      <w:proofErr w:type="gramStart"/>
      <w:r w:rsidRPr="007F7FAA">
        <w:rPr>
          <w:rFonts w:ascii="仿宋_GB2312" w:eastAsia="仿宋_GB2312" w:cs="仿宋_GB2312"/>
          <w:color w:val="000000"/>
          <w:kern w:val="0"/>
          <w:sz w:val="28"/>
          <w:szCs w:val="28"/>
        </w:rPr>
        <w:t>续聘任</w:t>
      </w:r>
      <w:proofErr w:type="gramEnd"/>
      <w:r w:rsidRPr="007F7FAA">
        <w:rPr>
          <w:rFonts w:ascii="仿宋_GB2312" w:eastAsia="仿宋_GB2312" w:cs="仿宋_GB2312"/>
          <w:color w:val="000000"/>
          <w:kern w:val="0"/>
          <w:sz w:val="28"/>
          <w:szCs w:val="28"/>
        </w:rPr>
        <w:t>大信为公司2026年度财务报表审计及内部控制审计项目审计机构，负责公司2026年度财务报表审计及内部控制审计工作。</w:t>
      </w:r>
    </w:p>
    <w:p w14:paraId="7DD92E30" w14:textId="77777777" w:rsidR="00954633" w:rsidRPr="007F7FAA" w:rsidRDefault="00954633" w:rsidP="00954633">
      <w:pPr>
        <w:spacing w:afterLines="50" w:after="155" w:line="500" w:lineRule="exact"/>
        <w:rPr>
          <w:rFonts w:ascii="仿宋_GB2312" w:eastAsia="仿宋_GB2312" w:hAnsi="仿宋" w:hint="eastAsia"/>
          <w:sz w:val="28"/>
          <w:szCs w:val="28"/>
        </w:rPr>
      </w:pPr>
    </w:p>
    <w:p w14:paraId="0FCDE971" w14:textId="77777777" w:rsidR="00954633" w:rsidRDefault="00954633" w:rsidP="00954633">
      <w:pPr>
        <w:spacing w:afterLines="50" w:after="155" w:line="500" w:lineRule="exact"/>
        <w:rPr>
          <w:rFonts w:ascii="仿宋_GB2312" w:eastAsia="仿宋_GB2312" w:hAnsi="仿宋" w:hint="eastAsia"/>
          <w:sz w:val="28"/>
          <w:szCs w:val="28"/>
        </w:rPr>
      </w:pPr>
    </w:p>
    <w:p w14:paraId="69814D38" w14:textId="77777777" w:rsidR="00954633" w:rsidRPr="007E547E" w:rsidRDefault="00954633" w:rsidP="00954633">
      <w:pPr>
        <w:spacing w:line="500" w:lineRule="exact"/>
        <w:ind w:firstLineChars="1450" w:firstLine="4060"/>
        <w:rPr>
          <w:rFonts w:ascii="仿宋_GB2312" w:eastAsia="仿宋_GB2312"/>
          <w:sz w:val="28"/>
          <w:szCs w:val="28"/>
        </w:rPr>
      </w:pPr>
      <w:r w:rsidRPr="007E547E">
        <w:rPr>
          <w:rFonts w:ascii="仿宋_GB2312" w:eastAsia="仿宋_GB2312" w:hint="eastAsia"/>
          <w:sz w:val="28"/>
          <w:szCs w:val="28"/>
        </w:rPr>
        <w:t>北京京城机电股份有限公司董事会</w:t>
      </w:r>
    </w:p>
    <w:p w14:paraId="207C4DE3" w14:textId="5E1F96BD" w:rsidR="0070470A" w:rsidRDefault="00954633" w:rsidP="00954633">
      <w:pPr>
        <w:spacing w:afterLines="50" w:after="155" w:line="500" w:lineRule="exact"/>
        <w:rPr>
          <w:rFonts w:ascii="仿宋_GB2312" w:eastAsia="仿宋_GB2312"/>
          <w:sz w:val="28"/>
          <w:szCs w:val="28"/>
        </w:rPr>
      </w:pPr>
      <w:r w:rsidRPr="007E547E">
        <w:rPr>
          <w:rFonts w:ascii="仿宋_GB2312" w:eastAsia="仿宋_GB2312" w:hint="eastAsia"/>
          <w:sz w:val="28"/>
          <w:szCs w:val="28"/>
        </w:rPr>
        <w:t xml:space="preserve">                                  </w:t>
      </w:r>
      <w:r w:rsidR="00626E05">
        <w:rPr>
          <w:rFonts w:ascii="仿宋_GB2312" w:eastAsia="仿宋_GB2312" w:hint="eastAsia"/>
          <w:sz w:val="28"/>
          <w:szCs w:val="28"/>
        </w:rPr>
        <w:t xml:space="preserve"> 202</w:t>
      </w:r>
      <w:r w:rsidR="007F7FAA">
        <w:rPr>
          <w:rFonts w:ascii="仿宋_GB2312" w:eastAsia="仿宋_GB2312" w:hint="eastAsia"/>
          <w:sz w:val="28"/>
          <w:szCs w:val="28"/>
        </w:rPr>
        <w:t>6</w:t>
      </w:r>
      <w:r w:rsidR="00626E05">
        <w:rPr>
          <w:rFonts w:ascii="仿宋_GB2312" w:eastAsia="仿宋_GB2312" w:hint="eastAsia"/>
          <w:sz w:val="28"/>
          <w:szCs w:val="28"/>
        </w:rPr>
        <w:t>年</w:t>
      </w:r>
      <w:r w:rsidR="00AB7010">
        <w:rPr>
          <w:rFonts w:ascii="仿宋_GB2312" w:eastAsia="仿宋_GB2312"/>
          <w:sz w:val="28"/>
          <w:szCs w:val="28"/>
        </w:rPr>
        <w:t>6</w:t>
      </w:r>
      <w:r w:rsidR="00626E05">
        <w:rPr>
          <w:rFonts w:ascii="仿宋_GB2312" w:eastAsia="仿宋_GB2312" w:hint="eastAsia"/>
          <w:sz w:val="28"/>
          <w:szCs w:val="28"/>
        </w:rPr>
        <w:t>月</w:t>
      </w:r>
      <w:r w:rsidR="003D1A27">
        <w:rPr>
          <w:rFonts w:ascii="仿宋_GB2312" w:eastAsia="仿宋_GB2312" w:hint="eastAsia"/>
          <w:sz w:val="28"/>
          <w:szCs w:val="28"/>
        </w:rPr>
        <w:t>2</w:t>
      </w:r>
      <w:r w:rsidR="007F7FAA">
        <w:rPr>
          <w:rFonts w:ascii="仿宋_GB2312" w:eastAsia="仿宋_GB2312" w:hint="eastAsia"/>
          <w:sz w:val="28"/>
          <w:szCs w:val="28"/>
        </w:rPr>
        <w:t>9</w:t>
      </w:r>
      <w:r w:rsidR="00626E05">
        <w:rPr>
          <w:rFonts w:ascii="仿宋_GB2312" w:eastAsia="仿宋_GB2312" w:hint="eastAsia"/>
          <w:sz w:val="28"/>
          <w:szCs w:val="28"/>
        </w:rPr>
        <w:t>日</w:t>
      </w:r>
    </w:p>
    <w:p w14:paraId="5BC4D08F" w14:textId="6DA2B029" w:rsidR="00954633" w:rsidRPr="00030BE7" w:rsidRDefault="0070470A" w:rsidP="0070470A">
      <w:pPr>
        <w:spacing w:afterLines="50" w:after="155" w:line="500" w:lineRule="exact"/>
        <w:jc w:val="center"/>
        <w:rPr>
          <w:rFonts w:ascii="仿宋_GB2312" w:eastAsia="仿宋_GB2312"/>
          <w:b/>
          <w:sz w:val="32"/>
          <w:szCs w:val="32"/>
        </w:rPr>
      </w:pPr>
      <w:r>
        <w:rPr>
          <w:rFonts w:ascii="仿宋_GB2312" w:eastAsia="仿宋_GB2312"/>
          <w:sz w:val="28"/>
          <w:szCs w:val="28"/>
        </w:rPr>
        <w:br w:type="page"/>
      </w:r>
      <w:r w:rsidR="00954633" w:rsidRPr="00030BE7">
        <w:rPr>
          <w:rFonts w:ascii="仿宋_GB2312" w:eastAsia="仿宋_GB2312" w:hint="eastAsia"/>
          <w:b/>
          <w:sz w:val="32"/>
          <w:szCs w:val="32"/>
        </w:rPr>
        <w:lastRenderedPageBreak/>
        <w:t>北京京城机电股份有限公司20</w:t>
      </w:r>
      <w:r w:rsidR="00E66F40">
        <w:rPr>
          <w:rFonts w:ascii="仿宋_GB2312" w:eastAsia="仿宋_GB2312"/>
          <w:b/>
          <w:sz w:val="32"/>
          <w:szCs w:val="32"/>
        </w:rPr>
        <w:t>2</w:t>
      </w:r>
      <w:r w:rsidR="007F7FAA">
        <w:rPr>
          <w:rFonts w:ascii="仿宋_GB2312" w:eastAsia="仿宋_GB2312" w:hint="eastAsia"/>
          <w:b/>
          <w:sz w:val="32"/>
          <w:szCs w:val="32"/>
        </w:rPr>
        <w:t>5</w:t>
      </w:r>
      <w:r w:rsidR="00954633" w:rsidRPr="00030BE7">
        <w:rPr>
          <w:rFonts w:ascii="仿宋_GB2312" w:eastAsia="仿宋_GB2312" w:hint="eastAsia"/>
          <w:b/>
          <w:sz w:val="32"/>
          <w:szCs w:val="32"/>
        </w:rPr>
        <w:t>年</w:t>
      </w:r>
      <w:r w:rsidR="005479A8">
        <w:rPr>
          <w:rFonts w:ascii="仿宋_GB2312" w:eastAsia="仿宋_GB2312" w:hint="eastAsia"/>
          <w:b/>
          <w:sz w:val="32"/>
          <w:szCs w:val="32"/>
        </w:rPr>
        <w:t>年度</w:t>
      </w:r>
      <w:r w:rsidR="00954633" w:rsidRPr="00030BE7">
        <w:rPr>
          <w:rFonts w:ascii="仿宋_GB2312" w:eastAsia="仿宋_GB2312" w:hint="eastAsia"/>
          <w:b/>
          <w:sz w:val="32"/>
          <w:szCs w:val="32"/>
        </w:rPr>
        <w:t>股东会</w:t>
      </w:r>
    </w:p>
    <w:p w14:paraId="2881E8A6" w14:textId="5303A9CD" w:rsidR="00954633" w:rsidRDefault="00954633" w:rsidP="005479A8">
      <w:pPr>
        <w:spacing w:afterLines="50" w:after="155" w:line="500" w:lineRule="exact"/>
        <w:jc w:val="center"/>
        <w:rPr>
          <w:rFonts w:ascii="仿宋_GB2312" w:eastAsia="仿宋_GB2312"/>
          <w:sz w:val="28"/>
          <w:szCs w:val="28"/>
        </w:rPr>
      </w:pPr>
      <w:r w:rsidRPr="00FD30E7">
        <w:rPr>
          <w:rFonts w:ascii="仿宋_GB2312" w:eastAsia="仿宋_GB2312" w:hint="eastAsia"/>
          <w:sz w:val="28"/>
          <w:szCs w:val="28"/>
        </w:rPr>
        <w:t>议案</w:t>
      </w:r>
      <w:r w:rsidR="005479A8">
        <w:rPr>
          <w:rFonts w:ascii="仿宋_GB2312" w:eastAsia="仿宋_GB2312" w:hint="eastAsia"/>
          <w:sz w:val="28"/>
          <w:szCs w:val="28"/>
        </w:rPr>
        <w:t>之</w:t>
      </w:r>
      <w:r w:rsidR="007F7FAA">
        <w:rPr>
          <w:rFonts w:ascii="仿宋_GB2312" w:eastAsia="仿宋_GB2312" w:hint="eastAsia"/>
          <w:sz w:val="28"/>
          <w:szCs w:val="28"/>
        </w:rPr>
        <w:t>七</w:t>
      </w:r>
      <w:r>
        <w:rPr>
          <w:rFonts w:ascii="仿宋_GB2312" w:eastAsia="仿宋_GB2312" w:hint="eastAsia"/>
          <w:sz w:val="28"/>
          <w:szCs w:val="28"/>
        </w:rPr>
        <w:t xml:space="preserve"> ：</w:t>
      </w:r>
      <w:r w:rsidR="00286F01" w:rsidRPr="00286F01">
        <w:rPr>
          <w:rFonts w:ascii="仿宋_GB2312" w:eastAsia="仿宋_GB2312" w:hint="eastAsia"/>
          <w:sz w:val="28"/>
          <w:szCs w:val="28"/>
        </w:rPr>
        <w:t>审议</w:t>
      </w:r>
      <w:r w:rsidR="00286F01">
        <w:rPr>
          <w:rFonts w:ascii="仿宋_GB2312" w:eastAsia="仿宋_GB2312" w:hint="eastAsia"/>
          <w:sz w:val="28"/>
          <w:szCs w:val="28"/>
        </w:rPr>
        <w:t>《</w:t>
      </w:r>
      <w:bookmarkStart w:id="4" w:name="_Hlk167290157"/>
      <w:r w:rsidR="00286F01" w:rsidRPr="00286F01">
        <w:rPr>
          <w:rFonts w:ascii="仿宋_GB2312" w:eastAsia="仿宋_GB2312" w:hint="eastAsia"/>
          <w:sz w:val="28"/>
          <w:szCs w:val="28"/>
        </w:rPr>
        <w:t>公司202</w:t>
      </w:r>
      <w:r w:rsidR="007F7FAA">
        <w:rPr>
          <w:rFonts w:ascii="仿宋_GB2312" w:eastAsia="仿宋_GB2312" w:hint="eastAsia"/>
          <w:sz w:val="28"/>
          <w:szCs w:val="28"/>
        </w:rPr>
        <w:t>5</w:t>
      </w:r>
      <w:r w:rsidR="00286F01" w:rsidRPr="00286F01">
        <w:rPr>
          <w:rFonts w:ascii="仿宋_GB2312" w:eastAsia="仿宋_GB2312" w:hint="eastAsia"/>
          <w:sz w:val="28"/>
          <w:szCs w:val="28"/>
        </w:rPr>
        <w:t>年度不进行利润分配的议案</w:t>
      </w:r>
      <w:bookmarkEnd w:id="4"/>
      <w:r w:rsidR="00286F01">
        <w:rPr>
          <w:rFonts w:ascii="仿宋_GB2312" w:eastAsia="仿宋_GB2312" w:hint="eastAsia"/>
          <w:sz w:val="28"/>
          <w:szCs w:val="28"/>
        </w:rPr>
        <w:t>》</w:t>
      </w:r>
    </w:p>
    <w:p w14:paraId="1AC6F4F5" w14:textId="77777777" w:rsidR="00954633" w:rsidRDefault="00954633" w:rsidP="005C3DD2">
      <w:pPr>
        <w:spacing w:afterLines="50" w:after="155" w:line="460" w:lineRule="exact"/>
        <w:rPr>
          <w:rFonts w:ascii="仿宋_GB2312" w:eastAsia="仿宋_GB2312"/>
          <w:b/>
          <w:sz w:val="32"/>
          <w:szCs w:val="32"/>
        </w:rPr>
      </w:pPr>
    </w:p>
    <w:p w14:paraId="5DB02DE0" w14:textId="77777777" w:rsidR="00954633" w:rsidRDefault="00954633" w:rsidP="00C3268C">
      <w:pPr>
        <w:spacing w:line="460" w:lineRule="exact"/>
        <w:rPr>
          <w:rFonts w:ascii="仿宋_GB2312" w:eastAsia="仿宋_GB2312" w:hAnsi="仿宋" w:hint="eastAsia"/>
          <w:sz w:val="28"/>
          <w:szCs w:val="28"/>
        </w:rPr>
      </w:pPr>
      <w:r w:rsidRPr="008F1D33">
        <w:rPr>
          <w:rFonts w:ascii="仿宋_GB2312" w:eastAsia="仿宋_GB2312" w:hAnsi="仿宋" w:hint="eastAsia"/>
          <w:sz w:val="28"/>
          <w:szCs w:val="28"/>
        </w:rPr>
        <w:t>各位股东及股东代表：大家好！</w:t>
      </w:r>
    </w:p>
    <w:p w14:paraId="4ADCC02B" w14:textId="6C70F062" w:rsidR="00954633" w:rsidRDefault="00954633" w:rsidP="005C3DD2">
      <w:pPr>
        <w:spacing w:line="460" w:lineRule="exact"/>
        <w:ind w:firstLineChars="200" w:firstLine="560"/>
        <w:rPr>
          <w:rFonts w:ascii="仿宋_GB2312" w:eastAsia="仿宋_GB2312" w:hAnsi="仿宋" w:hint="eastAsia"/>
          <w:sz w:val="28"/>
          <w:szCs w:val="28"/>
        </w:rPr>
      </w:pPr>
      <w:r w:rsidRPr="008F1D33">
        <w:rPr>
          <w:rFonts w:ascii="仿宋_GB2312" w:eastAsia="仿宋_GB2312" w:hAnsi="仿宋" w:hint="eastAsia"/>
          <w:sz w:val="28"/>
          <w:szCs w:val="28"/>
        </w:rPr>
        <w:t>我受公司董事会委托，宣读</w:t>
      </w:r>
      <w:r w:rsidR="00E66F40" w:rsidRPr="00E66F40">
        <w:rPr>
          <w:rFonts w:ascii="仿宋_GB2312" w:eastAsia="仿宋_GB2312" w:hAnsi="仿宋" w:hint="eastAsia"/>
          <w:sz w:val="28"/>
          <w:szCs w:val="28"/>
        </w:rPr>
        <w:t>《</w:t>
      </w:r>
      <w:r w:rsidR="00286F01" w:rsidRPr="00286F01">
        <w:rPr>
          <w:rFonts w:ascii="仿宋_GB2312" w:eastAsia="仿宋_GB2312" w:hAnsi="仿宋" w:hint="eastAsia"/>
          <w:sz w:val="28"/>
          <w:szCs w:val="28"/>
        </w:rPr>
        <w:t>公司202</w:t>
      </w:r>
      <w:r w:rsidR="007F7FAA">
        <w:rPr>
          <w:rFonts w:ascii="仿宋_GB2312" w:eastAsia="仿宋_GB2312" w:hAnsi="仿宋" w:hint="eastAsia"/>
          <w:sz w:val="28"/>
          <w:szCs w:val="28"/>
        </w:rPr>
        <w:t>5</w:t>
      </w:r>
      <w:r w:rsidR="00286F01" w:rsidRPr="00286F01">
        <w:rPr>
          <w:rFonts w:ascii="仿宋_GB2312" w:eastAsia="仿宋_GB2312" w:hAnsi="仿宋" w:hint="eastAsia"/>
          <w:sz w:val="28"/>
          <w:szCs w:val="28"/>
        </w:rPr>
        <w:t>年度不进行利润分配的议案</w:t>
      </w:r>
      <w:r w:rsidR="00E66F40" w:rsidRPr="00E66F40">
        <w:rPr>
          <w:rFonts w:ascii="仿宋_GB2312" w:eastAsia="仿宋_GB2312" w:hAnsi="仿宋" w:hint="eastAsia"/>
          <w:sz w:val="28"/>
          <w:szCs w:val="28"/>
        </w:rPr>
        <w:t>》</w:t>
      </w:r>
      <w:r w:rsidRPr="008F1D33">
        <w:rPr>
          <w:rFonts w:ascii="仿宋_GB2312" w:eastAsia="仿宋_GB2312" w:hAnsi="仿宋" w:hint="eastAsia"/>
          <w:sz w:val="28"/>
          <w:szCs w:val="28"/>
        </w:rPr>
        <w:t>，</w:t>
      </w:r>
      <w:r w:rsidR="0069647F" w:rsidRPr="005479A8">
        <w:rPr>
          <w:rFonts w:ascii="仿宋_GB2312" w:eastAsia="仿宋_GB2312" w:hAnsi="仿宋" w:hint="eastAsia"/>
          <w:sz w:val="28"/>
          <w:szCs w:val="28"/>
        </w:rPr>
        <w:t>提请各位股东及股东代表审议</w:t>
      </w:r>
      <w:r w:rsidR="0069647F" w:rsidRPr="008F1D33">
        <w:rPr>
          <w:rFonts w:ascii="仿宋_GB2312" w:eastAsia="仿宋_GB2312" w:hAnsi="仿宋" w:hint="eastAsia"/>
          <w:sz w:val="28"/>
          <w:szCs w:val="28"/>
        </w:rPr>
        <w:t>。</w:t>
      </w:r>
    </w:p>
    <w:p w14:paraId="11C50AA4" w14:textId="7D5D0104" w:rsidR="00954633" w:rsidRPr="007F7FAA" w:rsidRDefault="007F7FAA" w:rsidP="00286F01">
      <w:pPr>
        <w:spacing w:afterLines="50" w:after="155" w:line="460" w:lineRule="exact"/>
        <w:ind w:firstLineChars="200" w:firstLine="560"/>
        <w:rPr>
          <w:rFonts w:ascii="仿宋_GB2312" w:eastAsia="仿宋_GB2312" w:hAnsi="仿宋" w:hint="eastAsia"/>
          <w:sz w:val="28"/>
          <w:szCs w:val="28"/>
        </w:rPr>
      </w:pPr>
      <w:r w:rsidRPr="007F7FAA">
        <w:rPr>
          <w:rFonts w:ascii="仿宋_GB2312" w:eastAsia="仿宋_GB2312" w:hint="eastAsia"/>
          <w:sz w:val="28"/>
          <w:szCs w:val="28"/>
        </w:rPr>
        <w:t>按照中国会计准则，经大信会计师事务所（特殊普通合伙）的审计，母公司2025年度实现净利润人民币-385,057.63元；期末可供股东分配的利润为人民币-61,482,050.69元。公司2025年度拟不进行利润分配，也不进行资本公积转增股本和其他形式的分配。</w:t>
      </w:r>
    </w:p>
    <w:p w14:paraId="4F35E0F6" w14:textId="77777777" w:rsidR="00C3268C" w:rsidRDefault="00C3268C" w:rsidP="005C3DD2">
      <w:pPr>
        <w:spacing w:afterLines="50" w:after="155" w:line="460" w:lineRule="exact"/>
        <w:ind w:firstLineChars="200" w:firstLine="560"/>
        <w:rPr>
          <w:rFonts w:ascii="仿宋_GB2312" w:eastAsia="仿宋_GB2312" w:hAnsi="仿宋" w:hint="eastAsia"/>
          <w:sz w:val="28"/>
          <w:szCs w:val="28"/>
        </w:rPr>
      </w:pPr>
    </w:p>
    <w:p w14:paraId="61041DB9" w14:textId="77777777" w:rsidR="00C3268C" w:rsidRDefault="00C3268C" w:rsidP="005C3DD2">
      <w:pPr>
        <w:spacing w:afterLines="50" w:after="155" w:line="460" w:lineRule="exact"/>
        <w:ind w:firstLineChars="200" w:firstLine="560"/>
        <w:rPr>
          <w:rFonts w:ascii="仿宋_GB2312" w:eastAsia="仿宋_GB2312" w:hAnsi="仿宋" w:hint="eastAsia"/>
          <w:sz w:val="28"/>
          <w:szCs w:val="28"/>
        </w:rPr>
      </w:pPr>
    </w:p>
    <w:p w14:paraId="75F532AC" w14:textId="77777777" w:rsidR="00C3268C" w:rsidRDefault="00C3268C" w:rsidP="005C3DD2">
      <w:pPr>
        <w:spacing w:afterLines="50" w:after="155" w:line="460" w:lineRule="exact"/>
        <w:ind w:firstLineChars="200" w:firstLine="560"/>
        <w:rPr>
          <w:rFonts w:ascii="仿宋_GB2312" w:eastAsia="仿宋_GB2312" w:hAnsi="仿宋" w:hint="eastAsia"/>
          <w:sz w:val="28"/>
          <w:szCs w:val="28"/>
        </w:rPr>
      </w:pPr>
    </w:p>
    <w:p w14:paraId="5AA5E2F9" w14:textId="77777777" w:rsidR="00954633" w:rsidRPr="007E547E" w:rsidRDefault="00954633" w:rsidP="00954633">
      <w:pPr>
        <w:spacing w:line="500" w:lineRule="exact"/>
        <w:ind w:firstLineChars="1450" w:firstLine="4060"/>
        <w:rPr>
          <w:rFonts w:ascii="仿宋_GB2312" w:eastAsia="仿宋_GB2312"/>
          <w:sz w:val="28"/>
          <w:szCs w:val="28"/>
        </w:rPr>
      </w:pPr>
      <w:r w:rsidRPr="007E547E">
        <w:rPr>
          <w:rFonts w:ascii="仿宋_GB2312" w:eastAsia="仿宋_GB2312" w:hint="eastAsia"/>
          <w:sz w:val="28"/>
          <w:szCs w:val="28"/>
        </w:rPr>
        <w:t>北京京城机电股份有限公司董事会</w:t>
      </w:r>
    </w:p>
    <w:p w14:paraId="29015947" w14:textId="4BA5F4E5" w:rsidR="007F7FAA" w:rsidRDefault="00954633" w:rsidP="00954633">
      <w:pPr>
        <w:spacing w:afterLines="50" w:after="155" w:line="500" w:lineRule="exact"/>
        <w:rPr>
          <w:rFonts w:ascii="仿宋_GB2312" w:eastAsia="仿宋_GB2312"/>
          <w:sz w:val="28"/>
          <w:szCs w:val="28"/>
        </w:rPr>
      </w:pPr>
      <w:r w:rsidRPr="007E547E">
        <w:rPr>
          <w:rFonts w:ascii="仿宋_GB2312" w:eastAsia="仿宋_GB2312" w:hint="eastAsia"/>
          <w:sz w:val="28"/>
          <w:szCs w:val="28"/>
        </w:rPr>
        <w:t xml:space="preserve">                                  </w:t>
      </w:r>
      <w:r w:rsidR="00626E05">
        <w:rPr>
          <w:rFonts w:ascii="仿宋_GB2312" w:eastAsia="仿宋_GB2312" w:hint="eastAsia"/>
          <w:sz w:val="28"/>
          <w:szCs w:val="28"/>
        </w:rPr>
        <w:t xml:space="preserve"> 202</w:t>
      </w:r>
      <w:r w:rsidR="007F7FAA">
        <w:rPr>
          <w:rFonts w:ascii="仿宋_GB2312" w:eastAsia="仿宋_GB2312" w:hint="eastAsia"/>
          <w:sz w:val="28"/>
          <w:szCs w:val="28"/>
        </w:rPr>
        <w:t>6</w:t>
      </w:r>
      <w:r w:rsidR="00626E05">
        <w:rPr>
          <w:rFonts w:ascii="仿宋_GB2312" w:eastAsia="仿宋_GB2312" w:hint="eastAsia"/>
          <w:sz w:val="28"/>
          <w:szCs w:val="28"/>
        </w:rPr>
        <w:t>年</w:t>
      </w:r>
      <w:r w:rsidR="00C3268C">
        <w:rPr>
          <w:rFonts w:ascii="仿宋_GB2312" w:eastAsia="仿宋_GB2312"/>
          <w:sz w:val="28"/>
          <w:szCs w:val="28"/>
        </w:rPr>
        <w:t>6</w:t>
      </w:r>
      <w:r w:rsidR="00626E05">
        <w:rPr>
          <w:rFonts w:ascii="仿宋_GB2312" w:eastAsia="仿宋_GB2312" w:hint="eastAsia"/>
          <w:sz w:val="28"/>
          <w:szCs w:val="28"/>
        </w:rPr>
        <w:t>月</w:t>
      </w:r>
      <w:r w:rsidR="00286F01">
        <w:rPr>
          <w:rFonts w:ascii="仿宋_GB2312" w:eastAsia="仿宋_GB2312" w:hint="eastAsia"/>
          <w:sz w:val="28"/>
          <w:szCs w:val="28"/>
        </w:rPr>
        <w:t>2</w:t>
      </w:r>
      <w:r w:rsidR="007F7FAA">
        <w:rPr>
          <w:rFonts w:ascii="仿宋_GB2312" w:eastAsia="仿宋_GB2312" w:hint="eastAsia"/>
          <w:sz w:val="28"/>
          <w:szCs w:val="28"/>
        </w:rPr>
        <w:t>9</w:t>
      </w:r>
      <w:r w:rsidR="00626E05">
        <w:rPr>
          <w:rFonts w:ascii="仿宋_GB2312" w:eastAsia="仿宋_GB2312" w:hint="eastAsia"/>
          <w:sz w:val="28"/>
          <w:szCs w:val="28"/>
        </w:rPr>
        <w:t>日</w:t>
      </w:r>
    </w:p>
    <w:p w14:paraId="22B01DB7" w14:textId="154CF8DA" w:rsidR="007F7FAA" w:rsidRPr="00030BE7" w:rsidRDefault="007F7FAA" w:rsidP="007F7FAA">
      <w:pPr>
        <w:spacing w:afterLines="50" w:after="155" w:line="500" w:lineRule="exact"/>
        <w:jc w:val="center"/>
        <w:rPr>
          <w:rFonts w:ascii="仿宋_GB2312" w:eastAsia="仿宋_GB2312"/>
          <w:b/>
          <w:sz w:val="32"/>
          <w:szCs w:val="32"/>
        </w:rPr>
      </w:pPr>
      <w:r>
        <w:rPr>
          <w:rFonts w:ascii="仿宋_GB2312" w:eastAsia="仿宋_GB2312"/>
          <w:sz w:val="28"/>
          <w:szCs w:val="28"/>
        </w:rPr>
        <w:br w:type="page"/>
      </w:r>
      <w:r w:rsidRPr="00030BE7">
        <w:rPr>
          <w:rFonts w:ascii="仿宋_GB2312" w:eastAsia="仿宋_GB2312" w:hint="eastAsia"/>
          <w:b/>
          <w:sz w:val="32"/>
          <w:szCs w:val="32"/>
        </w:rPr>
        <w:lastRenderedPageBreak/>
        <w:t>北京京城机电股份有限公司</w:t>
      </w:r>
      <w:r w:rsidRPr="00C3268C">
        <w:rPr>
          <w:rFonts w:ascii="仿宋_GB2312" w:eastAsia="仿宋_GB2312" w:hint="eastAsia"/>
          <w:b/>
          <w:sz w:val="32"/>
          <w:szCs w:val="32"/>
        </w:rPr>
        <w:t>202</w:t>
      </w:r>
      <w:r>
        <w:rPr>
          <w:rFonts w:ascii="仿宋_GB2312" w:eastAsia="仿宋_GB2312" w:hint="eastAsia"/>
          <w:b/>
          <w:sz w:val="32"/>
          <w:szCs w:val="32"/>
        </w:rPr>
        <w:t>5</w:t>
      </w:r>
      <w:r w:rsidRPr="00C3268C">
        <w:rPr>
          <w:rFonts w:ascii="仿宋_GB2312" w:eastAsia="仿宋_GB2312" w:hint="eastAsia"/>
          <w:b/>
          <w:sz w:val="32"/>
          <w:szCs w:val="32"/>
        </w:rPr>
        <w:t>年年度股东会</w:t>
      </w:r>
    </w:p>
    <w:p w14:paraId="5970C9B3" w14:textId="0CC852A7" w:rsidR="007F7FAA" w:rsidRPr="00DF015A" w:rsidRDefault="007F7FAA" w:rsidP="007F7FAA">
      <w:pPr>
        <w:jc w:val="center"/>
        <w:rPr>
          <w:rFonts w:ascii="仿宋_GB2312" w:eastAsia="仿宋_GB2312" w:hAnsi="仿宋" w:hint="eastAsia"/>
          <w:sz w:val="28"/>
          <w:szCs w:val="28"/>
        </w:rPr>
      </w:pPr>
      <w:r w:rsidRPr="00FD30E7">
        <w:rPr>
          <w:rFonts w:ascii="仿宋_GB2312" w:eastAsia="仿宋_GB2312" w:hint="eastAsia"/>
          <w:sz w:val="28"/>
          <w:szCs w:val="28"/>
        </w:rPr>
        <w:t>议案</w:t>
      </w:r>
      <w:r>
        <w:rPr>
          <w:rFonts w:ascii="仿宋_GB2312" w:eastAsia="仿宋_GB2312" w:hint="eastAsia"/>
          <w:sz w:val="28"/>
          <w:szCs w:val="28"/>
        </w:rPr>
        <w:t>之八：</w:t>
      </w:r>
      <w:r w:rsidRPr="00DF015A">
        <w:rPr>
          <w:rFonts w:ascii="仿宋_GB2312" w:eastAsia="仿宋_GB2312" w:hAnsi="仿宋" w:hint="eastAsia"/>
          <w:sz w:val="28"/>
          <w:szCs w:val="28"/>
        </w:rPr>
        <w:t>审议</w:t>
      </w:r>
      <w:r w:rsidRPr="0061403E">
        <w:rPr>
          <w:rFonts w:ascii="仿宋_GB2312" w:eastAsia="仿宋_GB2312" w:hAnsi="仿宋" w:hint="eastAsia"/>
          <w:sz w:val="28"/>
          <w:szCs w:val="28"/>
        </w:rPr>
        <w:t>《</w:t>
      </w:r>
      <w:r w:rsidRPr="007F7FAA">
        <w:rPr>
          <w:rFonts w:ascii="仿宋_GB2312" w:eastAsia="仿宋_GB2312" w:hAnsi="仿宋" w:hint="eastAsia"/>
          <w:sz w:val="28"/>
          <w:szCs w:val="28"/>
        </w:rPr>
        <w:t>公司第十一</w:t>
      </w:r>
      <w:r w:rsidRPr="007F7FAA">
        <w:rPr>
          <w:rFonts w:ascii="仿宋_GB2312" w:eastAsia="仿宋_GB2312" w:hAnsi="微软雅黑" w:cs="微软雅黑" w:hint="eastAsia"/>
          <w:sz w:val="28"/>
          <w:szCs w:val="28"/>
        </w:rPr>
        <w:t>届</w:t>
      </w:r>
      <w:r w:rsidRPr="007F7FAA">
        <w:rPr>
          <w:rFonts w:ascii="仿宋_GB2312" w:eastAsia="仿宋_GB2312" w:hAnsi="仿宋_GB2312" w:cs="仿宋_GB2312" w:hint="eastAsia"/>
          <w:sz w:val="28"/>
          <w:szCs w:val="28"/>
        </w:rPr>
        <w:t>董事</w:t>
      </w:r>
      <w:r w:rsidRPr="007F7FAA">
        <w:rPr>
          <w:rFonts w:ascii="仿宋_GB2312" w:eastAsia="仿宋_GB2312" w:hAnsi="微软雅黑" w:cs="微软雅黑" w:hint="eastAsia"/>
          <w:sz w:val="28"/>
          <w:szCs w:val="28"/>
        </w:rPr>
        <w:t>会</w:t>
      </w:r>
      <w:r w:rsidRPr="007F7FAA">
        <w:rPr>
          <w:rFonts w:ascii="仿宋_GB2312" w:eastAsia="仿宋_GB2312" w:hAnsi="仿宋" w:hint="eastAsia"/>
          <w:sz w:val="28"/>
          <w:szCs w:val="28"/>
        </w:rPr>
        <w:t>2026年董事</w:t>
      </w:r>
      <w:r w:rsidRPr="007F7FAA">
        <w:rPr>
          <w:rFonts w:ascii="仿宋_GB2312" w:eastAsia="仿宋_GB2312" w:hAnsi="微软雅黑" w:cs="微软雅黑" w:hint="eastAsia"/>
          <w:sz w:val="28"/>
          <w:szCs w:val="28"/>
        </w:rPr>
        <w:t>报</w:t>
      </w:r>
      <w:r w:rsidRPr="007F7FAA">
        <w:rPr>
          <w:rFonts w:ascii="仿宋_GB2312" w:eastAsia="仿宋_GB2312" w:hAnsi="仿宋_GB2312" w:cs="仿宋_GB2312" w:hint="eastAsia"/>
          <w:sz w:val="28"/>
          <w:szCs w:val="28"/>
        </w:rPr>
        <w:t>酬的</w:t>
      </w:r>
      <w:r w:rsidRPr="007F7FAA">
        <w:rPr>
          <w:rFonts w:ascii="仿宋_GB2312" w:eastAsia="仿宋_GB2312" w:hAnsi="微软雅黑" w:cs="微软雅黑" w:hint="eastAsia"/>
          <w:sz w:val="28"/>
          <w:szCs w:val="28"/>
        </w:rPr>
        <w:t>议</w:t>
      </w:r>
      <w:r w:rsidRPr="007F7FAA">
        <w:rPr>
          <w:rFonts w:ascii="仿宋_GB2312" w:eastAsia="仿宋_GB2312" w:hAnsi="仿宋" w:hint="eastAsia"/>
          <w:sz w:val="28"/>
          <w:szCs w:val="28"/>
        </w:rPr>
        <w:t>案</w:t>
      </w:r>
      <w:r w:rsidRPr="0061403E">
        <w:rPr>
          <w:rFonts w:ascii="仿宋_GB2312" w:eastAsia="仿宋_GB2312" w:hAnsi="仿宋" w:hint="eastAsia"/>
          <w:sz w:val="28"/>
          <w:szCs w:val="28"/>
        </w:rPr>
        <w:t>》</w:t>
      </w:r>
    </w:p>
    <w:p w14:paraId="56F6B829" w14:textId="77777777" w:rsidR="007F7FAA" w:rsidRPr="00DF015A" w:rsidRDefault="007F7FAA" w:rsidP="007F7FAA">
      <w:pPr>
        <w:spacing w:afterLines="50" w:after="155" w:line="500" w:lineRule="exact"/>
        <w:rPr>
          <w:rFonts w:ascii="仿宋_GB2312" w:eastAsia="仿宋_GB2312" w:hAnsi="仿宋" w:hint="eastAsia"/>
          <w:b/>
          <w:sz w:val="28"/>
          <w:szCs w:val="28"/>
        </w:rPr>
      </w:pPr>
    </w:p>
    <w:p w14:paraId="5203D875" w14:textId="77777777" w:rsidR="007F7FAA" w:rsidRPr="00DF015A" w:rsidRDefault="007F7FAA" w:rsidP="007F7FAA">
      <w:pPr>
        <w:spacing w:afterLines="50" w:after="155" w:line="500" w:lineRule="exact"/>
        <w:rPr>
          <w:rFonts w:ascii="仿宋_GB2312" w:eastAsia="仿宋_GB2312" w:hAnsi="仿宋" w:hint="eastAsia"/>
          <w:sz w:val="28"/>
          <w:szCs w:val="28"/>
        </w:rPr>
      </w:pPr>
      <w:r w:rsidRPr="00DF015A">
        <w:rPr>
          <w:rFonts w:ascii="仿宋_GB2312" w:eastAsia="仿宋_GB2312" w:hAnsi="仿宋" w:hint="eastAsia"/>
          <w:sz w:val="28"/>
          <w:szCs w:val="28"/>
        </w:rPr>
        <w:t>各位股东及股东代表：大家好！</w:t>
      </w:r>
    </w:p>
    <w:p w14:paraId="7893D8FE" w14:textId="15E83B0E" w:rsidR="007F7FAA" w:rsidRDefault="007F7FAA" w:rsidP="007F7FAA">
      <w:pPr>
        <w:spacing w:afterLines="50" w:after="155" w:line="500" w:lineRule="exact"/>
        <w:ind w:firstLineChars="200" w:firstLine="560"/>
        <w:rPr>
          <w:rFonts w:ascii="仿宋_GB2312" w:eastAsia="仿宋_GB2312" w:hAnsi="仿宋" w:hint="eastAsia"/>
          <w:sz w:val="28"/>
          <w:szCs w:val="28"/>
        </w:rPr>
      </w:pPr>
      <w:r w:rsidRPr="00DF015A">
        <w:rPr>
          <w:rFonts w:ascii="仿宋_GB2312" w:eastAsia="仿宋_GB2312" w:hAnsi="仿宋" w:hint="eastAsia"/>
          <w:sz w:val="28"/>
          <w:szCs w:val="28"/>
        </w:rPr>
        <w:t>我受公司董事会委托，宣读</w:t>
      </w:r>
      <w:r w:rsidRPr="0061403E">
        <w:rPr>
          <w:rFonts w:ascii="仿宋_GB2312" w:eastAsia="仿宋_GB2312" w:hAnsi="仿宋" w:hint="eastAsia"/>
          <w:sz w:val="28"/>
          <w:szCs w:val="28"/>
        </w:rPr>
        <w:t>《</w:t>
      </w:r>
      <w:r w:rsidR="00D119F0" w:rsidRPr="007F7FAA">
        <w:rPr>
          <w:rFonts w:ascii="仿宋_GB2312" w:eastAsia="仿宋_GB2312" w:hAnsi="仿宋" w:hint="eastAsia"/>
          <w:sz w:val="28"/>
          <w:szCs w:val="28"/>
        </w:rPr>
        <w:t>公司第十一</w:t>
      </w:r>
      <w:r w:rsidR="00D119F0" w:rsidRPr="007F7FAA">
        <w:rPr>
          <w:rFonts w:ascii="仿宋_GB2312" w:eastAsia="仿宋_GB2312" w:hAnsi="微软雅黑" w:cs="微软雅黑" w:hint="eastAsia"/>
          <w:sz w:val="28"/>
          <w:szCs w:val="28"/>
        </w:rPr>
        <w:t>届</w:t>
      </w:r>
      <w:r w:rsidR="00D119F0" w:rsidRPr="007F7FAA">
        <w:rPr>
          <w:rFonts w:ascii="仿宋_GB2312" w:eastAsia="仿宋_GB2312" w:hAnsi="仿宋_GB2312" w:cs="仿宋_GB2312" w:hint="eastAsia"/>
          <w:sz w:val="28"/>
          <w:szCs w:val="28"/>
        </w:rPr>
        <w:t>董事</w:t>
      </w:r>
      <w:r w:rsidR="00D119F0" w:rsidRPr="007F7FAA">
        <w:rPr>
          <w:rFonts w:ascii="仿宋_GB2312" w:eastAsia="仿宋_GB2312" w:hAnsi="微软雅黑" w:cs="微软雅黑" w:hint="eastAsia"/>
          <w:sz w:val="28"/>
          <w:szCs w:val="28"/>
        </w:rPr>
        <w:t>会</w:t>
      </w:r>
      <w:r w:rsidR="00D119F0" w:rsidRPr="007F7FAA">
        <w:rPr>
          <w:rFonts w:ascii="仿宋_GB2312" w:eastAsia="仿宋_GB2312" w:hAnsi="仿宋" w:hint="eastAsia"/>
          <w:sz w:val="28"/>
          <w:szCs w:val="28"/>
        </w:rPr>
        <w:t>2026年董事</w:t>
      </w:r>
      <w:r w:rsidR="00D119F0" w:rsidRPr="007F7FAA">
        <w:rPr>
          <w:rFonts w:ascii="仿宋_GB2312" w:eastAsia="仿宋_GB2312" w:hAnsi="微软雅黑" w:cs="微软雅黑" w:hint="eastAsia"/>
          <w:sz w:val="28"/>
          <w:szCs w:val="28"/>
        </w:rPr>
        <w:t>报</w:t>
      </w:r>
      <w:r w:rsidR="00D119F0" w:rsidRPr="007F7FAA">
        <w:rPr>
          <w:rFonts w:ascii="仿宋_GB2312" w:eastAsia="仿宋_GB2312" w:hAnsi="仿宋_GB2312" w:cs="仿宋_GB2312" w:hint="eastAsia"/>
          <w:sz w:val="28"/>
          <w:szCs w:val="28"/>
        </w:rPr>
        <w:t>酬的</w:t>
      </w:r>
      <w:r w:rsidR="00D119F0" w:rsidRPr="007F7FAA">
        <w:rPr>
          <w:rFonts w:ascii="仿宋_GB2312" w:eastAsia="仿宋_GB2312" w:hAnsi="微软雅黑" w:cs="微软雅黑" w:hint="eastAsia"/>
          <w:sz w:val="28"/>
          <w:szCs w:val="28"/>
        </w:rPr>
        <w:t>议</w:t>
      </w:r>
      <w:r w:rsidR="00D119F0" w:rsidRPr="007F7FAA">
        <w:rPr>
          <w:rFonts w:ascii="仿宋_GB2312" w:eastAsia="仿宋_GB2312" w:hAnsi="仿宋" w:hint="eastAsia"/>
          <w:sz w:val="28"/>
          <w:szCs w:val="28"/>
        </w:rPr>
        <w:t>案</w:t>
      </w:r>
      <w:r w:rsidRPr="0061403E">
        <w:rPr>
          <w:rFonts w:ascii="仿宋_GB2312" w:eastAsia="仿宋_GB2312" w:hAnsi="仿宋" w:hint="eastAsia"/>
          <w:sz w:val="28"/>
          <w:szCs w:val="28"/>
        </w:rPr>
        <w:t>》</w:t>
      </w:r>
      <w:r w:rsidRPr="00DF015A">
        <w:rPr>
          <w:rFonts w:ascii="仿宋_GB2312" w:eastAsia="仿宋_GB2312" w:hAnsi="仿宋" w:hint="eastAsia"/>
          <w:sz w:val="28"/>
          <w:szCs w:val="28"/>
        </w:rPr>
        <w:t>，</w:t>
      </w:r>
      <w:r w:rsidRPr="00B25A5B">
        <w:rPr>
          <w:rFonts w:ascii="仿宋_GB2312" w:eastAsia="仿宋_GB2312" w:hAnsi="仿宋" w:hint="eastAsia"/>
          <w:sz w:val="28"/>
          <w:szCs w:val="28"/>
        </w:rPr>
        <w:t>提请各位股东及股东代表审议。</w:t>
      </w:r>
    </w:p>
    <w:p w14:paraId="0DD19349" w14:textId="77777777" w:rsidR="00D119F0" w:rsidRPr="00D119F0" w:rsidRDefault="00D119F0" w:rsidP="00D119F0">
      <w:pPr>
        <w:spacing w:afterLines="50" w:after="155" w:line="500" w:lineRule="exact"/>
        <w:ind w:firstLineChars="200" w:firstLine="560"/>
        <w:rPr>
          <w:rFonts w:ascii="仿宋_GB2312" w:eastAsia="仿宋_GB2312" w:hAnsi="仿宋" w:hint="eastAsia"/>
          <w:sz w:val="28"/>
          <w:szCs w:val="28"/>
        </w:rPr>
      </w:pPr>
      <w:r w:rsidRPr="00D119F0">
        <w:rPr>
          <w:rFonts w:ascii="仿宋_GB2312" w:eastAsia="仿宋_GB2312" w:hAnsi="仿宋" w:hint="eastAsia"/>
          <w:sz w:val="28"/>
          <w:szCs w:val="28"/>
        </w:rPr>
        <w:t>执行董事不领取董事袍金，但有权根据各自在公司及其附属公司所任具体职务（除董事职务外）、签署的劳动合同、绩效考核结果等领取薪酬。</w:t>
      </w:r>
    </w:p>
    <w:p w14:paraId="3C0C00F5" w14:textId="77777777" w:rsidR="00D119F0" w:rsidRPr="00D119F0" w:rsidRDefault="00D119F0" w:rsidP="00D119F0">
      <w:pPr>
        <w:spacing w:afterLines="50" w:after="155" w:line="500" w:lineRule="exact"/>
        <w:ind w:firstLineChars="200" w:firstLine="560"/>
        <w:rPr>
          <w:rFonts w:ascii="仿宋_GB2312" w:eastAsia="仿宋_GB2312" w:hAnsi="仿宋" w:hint="eastAsia"/>
          <w:sz w:val="28"/>
          <w:szCs w:val="28"/>
        </w:rPr>
      </w:pPr>
      <w:r w:rsidRPr="00D119F0">
        <w:rPr>
          <w:rFonts w:ascii="仿宋_GB2312" w:eastAsia="仿宋_GB2312" w:hAnsi="仿宋" w:hint="eastAsia"/>
          <w:sz w:val="28"/>
          <w:szCs w:val="28"/>
        </w:rPr>
        <w:t>非执行董事不在公司领取薪酬。</w:t>
      </w:r>
    </w:p>
    <w:p w14:paraId="2A2FC280" w14:textId="338D7BA4" w:rsidR="00D119F0" w:rsidRDefault="00D119F0" w:rsidP="00D119F0">
      <w:pPr>
        <w:spacing w:afterLines="50" w:after="155" w:line="500" w:lineRule="exact"/>
        <w:ind w:firstLineChars="200" w:firstLine="560"/>
        <w:rPr>
          <w:rFonts w:ascii="仿宋_GB2312" w:eastAsia="仿宋_GB2312" w:hAnsi="仿宋" w:hint="eastAsia"/>
          <w:sz w:val="28"/>
          <w:szCs w:val="28"/>
        </w:rPr>
      </w:pPr>
      <w:r w:rsidRPr="00D119F0">
        <w:rPr>
          <w:rFonts w:ascii="仿宋_GB2312" w:eastAsia="仿宋_GB2312" w:hAnsi="仿宋" w:hint="eastAsia"/>
          <w:sz w:val="28"/>
          <w:szCs w:val="28"/>
        </w:rPr>
        <w:t>独立非执行董事之年度袍金为人民币8万元。</w:t>
      </w:r>
    </w:p>
    <w:p w14:paraId="4A322610" w14:textId="77777777" w:rsidR="00D119F0" w:rsidRDefault="00D119F0" w:rsidP="00D119F0">
      <w:pPr>
        <w:spacing w:afterLines="50" w:after="155" w:line="500" w:lineRule="exact"/>
        <w:ind w:firstLineChars="200" w:firstLine="560"/>
        <w:rPr>
          <w:rFonts w:ascii="仿宋_GB2312" w:eastAsia="仿宋_GB2312" w:hAnsi="仿宋" w:hint="eastAsia"/>
          <w:sz w:val="28"/>
          <w:szCs w:val="28"/>
        </w:rPr>
      </w:pPr>
    </w:p>
    <w:p w14:paraId="554F27A4" w14:textId="77777777" w:rsidR="00D119F0" w:rsidRDefault="00D119F0" w:rsidP="00D119F0">
      <w:pPr>
        <w:spacing w:afterLines="50" w:after="155" w:line="500" w:lineRule="exact"/>
        <w:ind w:firstLineChars="200" w:firstLine="560"/>
        <w:rPr>
          <w:rFonts w:ascii="仿宋_GB2312" w:eastAsia="仿宋_GB2312" w:hAnsi="仿宋" w:hint="eastAsia"/>
          <w:sz w:val="28"/>
          <w:szCs w:val="28"/>
        </w:rPr>
      </w:pPr>
    </w:p>
    <w:p w14:paraId="0A3C0736" w14:textId="77777777" w:rsidR="00D119F0" w:rsidRPr="007E547E" w:rsidRDefault="00D119F0" w:rsidP="00D119F0">
      <w:pPr>
        <w:spacing w:line="500" w:lineRule="exact"/>
        <w:ind w:firstLineChars="1450" w:firstLine="4060"/>
        <w:rPr>
          <w:rFonts w:ascii="仿宋_GB2312" w:eastAsia="仿宋_GB2312"/>
          <w:sz w:val="28"/>
          <w:szCs w:val="28"/>
        </w:rPr>
      </w:pPr>
      <w:r w:rsidRPr="007E547E">
        <w:rPr>
          <w:rFonts w:ascii="仿宋_GB2312" w:eastAsia="仿宋_GB2312" w:hint="eastAsia"/>
          <w:sz w:val="28"/>
          <w:szCs w:val="28"/>
        </w:rPr>
        <w:t>北京京城机电股份有限公司董事会</w:t>
      </w:r>
    </w:p>
    <w:p w14:paraId="166A61F1" w14:textId="218B1FDE" w:rsidR="00D119F0" w:rsidRPr="00DF015A" w:rsidRDefault="00D119F0" w:rsidP="00D119F0">
      <w:pPr>
        <w:spacing w:afterLines="50" w:after="155" w:line="500" w:lineRule="exact"/>
        <w:ind w:firstLineChars="200" w:firstLine="560"/>
        <w:rPr>
          <w:rFonts w:ascii="仿宋_GB2312" w:eastAsia="仿宋_GB2312" w:hAnsi="仿宋" w:hint="eastAsia"/>
          <w:sz w:val="28"/>
          <w:szCs w:val="28"/>
        </w:rPr>
      </w:pPr>
      <w:r w:rsidRPr="007E547E">
        <w:rPr>
          <w:rFonts w:ascii="仿宋_GB2312" w:eastAsia="仿宋_GB2312" w:hint="eastAsia"/>
          <w:sz w:val="28"/>
          <w:szCs w:val="28"/>
        </w:rPr>
        <w:t xml:space="preserve">                                  </w:t>
      </w:r>
      <w:r>
        <w:rPr>
          <w:rFonts w:ascii="仿宋_GB2312" w:eastAsia="仿宋_GB2312" w:hint="eastAsia"/>
          <w:sz w:val="28"/>
          <w:szCs w:val="28"/>
        </w:rPr>
        <w:t xml:space="preserve"> 2026年</w:t>
      </w:r>
      <w:r>
        <w:rPr>
          <w:rFonts w:ascii="仿宋_GB2312" w:eastAsia="仿宋_GB2312"/>
          <w:sz w:val="28"/>
          <w:szCs w:val="28"/>
        </w:rPr>
        <w:t>6</w:t>
      </w:r>
      <w:r>
        <w:rPr>
          <w:rFonts w:ascii="仿宋_GB2312" w:eastAsia="仿宋_GB2312" w:hint="eastAsia"/>
          <w:sz w:val="28"/>
          <w:szCs w:val="28"/>
        </w:rPr>
        <w:t>月29日</w:t>
      </w:r>
    </w:p>
    <w:p w14:paraId="0A0A63DE" w14:textId="5AF875F8" w:rsidR="0070470A" w:rsidRPr="00D119F0" w:rsidRDefault="0070470A" w:rsidP="00954633">
      <w:pPr>
        <w:spacing w:afterLines="50" w:after="155" w:line="500" w:lineRule="exact"/>
        <w:rPr>
          <w:rFonts w:ascii="仿宋_GB2312" w:eastAsia="仿宋_GB2312"/>
          <w:sz w:val="28"/>
          <w:szCs w:val="28"/>
        </w:rPr>
      </w:pPr>
    </w:p>
    <w:p w14:paraId="33CAC512" w14:textId="44F382A9" w:rsidR="00954633" w:rsidRPr="00030BE7" w:rsidRDefault="0070470A" w:rsidP="0070470A">
      <w:pPr>
        <w:spacing w:afterLines="50" w:after="155" w:line="500" w:lineRule="exact"/>
        <w:jc w:val="center"/>
        <w:rPr>
          <w:rFonts w:ascii="仿宋_GB2312" w:eastAsia="仿宋_GB2312"/>
          <w:b/>
          <w:sz w:val="32"/>
          <w:szCs w:val="32"/>
        </w:rPr>
      </w:pPr>
      <w:r>
        <w:rPr>
          <w:rFonts w:ascii="仿宋_GB2312" w:eastAsia="仿宋_GB2312"/>
          <w:sz w:val="28"/>
          <w:szCs w:val="28"/>
        </w:rPr>
        <w:br w:type="page"/>
      </w:r>
      <w:r w:rsidR="00954633" w:rsidRPr="00030BE7">
        <w:rPr>
          <w:rFonts w:ascii="仿宋_GB2312" w:eastAsia="仿宋_GB2312" w:hint="eastAsia"/>
          <w:b/>
          <w:sz w:val="32"/>
          <w:szCs w:val="32"/>
        </w:rPr>
        <w:lastRenderedPageBreak/>
        <w:t>北京京城机电股份有限公司</w:t>
      </w:r>
      <w:r w:rsidR="00C3268C" w:rsidRPr="00C3268C">
        <w:rPr>
          <w:rFonts w:ascii="仿宋_GB2312" w:eastAsia="仿宋_GB2312" w:hint="eastAsia"/>
          <w:b/>
          <w:sz w:val="32"/>
          <w:szCs w:val="32"/>
        </w:rPr>
        <w:t>202</w:t>
      </w:r>
      <w:r w:rsidR="007F7FAA">
        <w:rPr>
          <w:rFonts w:ascii="仿宋_GB2312" w:eastAsia="仿宋_GB2312" w:hint="eastAsia"/>
          <w:b/>
          <w:sz w:val="32"/>
          <w:szCs w:val="32"/>
        </w:rPr>
        <w:t>5</w:t>
      </w:r>
      <w:r w:rsidR="00C3268C" w:rsidRPr="00C3268C">
        <w:rPr>
          <w:rFonts w:ascii="仿宋_GB2312" w:eastAsia="仿宋_GB2312" w:hint="eastAsia"/>
          <w:b/>
          <w:sz w:val="32"/>
          <w:szCs w:val="32"/>
        </w:rPr>
        <w:t>年年度股东会</w:t>
      </w:r>
    </w:p>
    <w:p w14:paraId="04F719EF" w14:textId="6A8E0CBB" w:rsidR="00F81CDC" w:rsidRPr="00DF015A" w:rsidRDefault="00954633" w:rsidP="00F81CDC">
      <w:pPr>
        <w:jc w:val="center"/>
        <w:rPr>
          <w:rFonts w:ascii="仿宋_GB2312" w:eastAsia="仿宋_GB2312" w:hAnsi="仿宋" w:hint="eastAsia"/>
          <w:sz w:val="28"/>
          <w:szCs w:val="28"/>
        </w:rPr>
      </w:pPr>
      <w:r w:rsidRPr="00FD30E7">
        <w:rPr>
          <w:rFonts w:ascii="仿宋_GB2312" w:eastAsia="仿宋_GB2312" w:hint="eastAsia"/>
          <w:sz w:val="28"/>
          <w:szCs w:val="28"/>
        </w:rPr>
        <w:t>议案</w:t>
      </w:r>
      <w:r w:rsidR="00C3268C">
        <w:rPr>
          <w:rFonts w:ascii="仿宋_GB2312" w:eastAsia="仿宋_GB2312" w:hint="eastAsia"/>
          <w:sz w:val="28"/>
          <w:szCs w:val="28"/>
        </w:rPr>
        <w:t>之</w:t>
      </w:r>
      <w:r w:rsidR="007F7FAA">
        <w:rPr>
          <w:rFonts w:ascii="仿宋_GB2312" w:eastAsia="仿宋_GB2312" w:hint="eastAsia"/>
          <w:sz w:val="28"/>
          <w:szCs w:val="28"/>
        </w:rPr>
        <w:t>九</w:t>
      </w:r>
      <w:r>
        <w:rPr>
          <w:rFonts w:ascii="仿宋_GB2312" w:eastAsia="仿宋_GB2312" w:hint="eastAsia"/>
          <w:sz w:val="28"/>
          <w:szCs w:val="28"/>
        </w:rPr>
        <w:t>：</w:t>
      </w:r>
      <w:r w:rsidR="00F81CDC" w:rsidRPr="00DF015A">
        <w:rPr>
          <w:rFonts w:ascii="仿宋_GB2312" w:eastAsia="仿宋_GB2312" w:hAnsi="仿宋" w:hint="eastAsia"/>
          <w:sz w:val="28"/>
          <w:szCs w:val="28"/>
        </w:rPr>
        <w:t>审议</w:t>
      </w:r>
      <w:r w:rsidR="00F81CDC" w:rsidRPr="0061403E">
        <w:rPr>
          <w:rFonts w:ascii="仿宋_GB2312" w:eastAsia="仿宋_GB2312" w:hAnsi="仿宋" w:hint="eastAsia"/>
          <w:sz w:val="28"/>
          <w:szCs w:val="28"/>
        </w:rPr>
        <w:t>《</w:t>
      </w:r>
      <w:r w:rsidR="00F81CDC">
        <w:rPr>
          <w:rFonts w:ascii="仿宋_GB2312" w:eastAsia="仿宋_GB2312" w:hAnsi="仿宋" w:hint="eastAsia"/>
          <w:sz w:val="28"/>
          <w:szCs w:val="28"/>
        </w:rPr>
        <w:t>批准</w:t>
      </w:r>
      <w:r w:rsidR="00F81CDC" w:rsidRPr="00C3268C">
        <w:rPr>
          <w:rFonts w:ascii="仿宋_GB2312" w:eastAsia="仿宋_GB2312" w:hAnsi="仿宋" w:hint="eastAsia"/>
          <w:sz w:val="28"/>
          <w:szCs w:val="28"/>
        </w:rPr>
        <w:t>关于授予董事会发行H股一般性授权的议案</w:t>
      </w:r>
      <w:r w:rsidR="00F81CDC" w:rsidRPr="0061403E">
        <w:rPr>
          <w:rFonts w:ascii="仿宋_GB2312" w:eastAsia="仿宋_GB2312" w:hAnsi="仿宋" w:hint="eastAsia"/>
          <w:sz w:val="28"/>
          <w:szCs w:val="28"/>
        </w:rPr>
        <w:t>》</w:t>
      </w:r>
    </w:p>
    <w:p w14:paraId="16AAA9DD" w14:textId="77777777" w:rsidR="00F81CDC" w:rsidRPr="00DF015A" w:rsidRDefault="00F81CDC" w:rsidP="00F81CDC">
      <w:pPr>
        <w:spacing w:afterLines="50" w:after="155" w:line="500" w:lineRule="exact"/>
        <w:rPr>
          <w:rFonts w:ascii="仿宋_GB2312" w:eastAsia="仿宋_GB2312" w:hAnsi="仿宋" w:hint="eastAsia"/>
          <w:b/>
          <w:sz w:val="28"/>
          <w:szCs w:val="28"/>
        </w:rPr>
      </w:pPr>
    </w:p>
    <w:p w14:paraId="2C433411" w14:textId="77777777" w:rsidR="00F81CDC" w:rsidRPr="00DF015A" w:rsidRDefault="00F81CDC" w:rsidP="00F81CDC">
      <w:pPr>
        <w:spacing w:afterLines="50" w:after="155" w:line="500" w:lineRule="exact"/>
        <w:rPr>
          <w:rFonts w:ascii="仿宋_GB2312" w:eastAsia="仿宋_GB2312" w:hAnsi="仿宋" w:hint="eastAsia"/>
          <w:sz w:val="28"/>
          <w:szCs w:val="28"/>
        </w:rPr>
      </w:pPr>
      <w:r w:rsidRPr="00DF015A">
        <w:rPr>
          <w:rFonts w:ascii="仿宋_GB2312" w:eastAsia="仿宋_GB2312" w:hAnsi="仿宋" w:hint="eastAsia"/>
          <w:sz w:val="28"/>
          <w:szCs w:val="28"/>
        </w:rPr>
        <w:t>各位股东及股东代表：大家好！</w:t>
      </w:r>
    </w:p>
    <w:p w14:paraId="29312D2B" w14:textId="77777777" w:rsidR="00F81CDC" w:rsidRPr="00DF015A" w:rsidRDefault="00F81CDC" w:rsidP="00F81CDC">
      <w:pPr>
        <w:spacing w:afterLines="50" w:after="155" w:line="500" w:lineRule="exact"/>
        <w:ind w:firstLineChars="200" w:firstLine="560"/>
        <w:rPr>
          <w:rFonts w:ascii="仿宋_GB2312" w:eastAsia="仿宋_GB2312" w:hAnsi="仿宋" w:hint="eastAsia"/>
          <w:sz w:val="28"/>
          <w:szCs w:val="28"/>
        </w:rPr>
      </w:pPr>
      <w:r w:rsidRPr="00DF015A">
        <w:rPr>
          <w:rFonts w:ascii="仿宋_GB2312" w:eastAsia="仿宋_GB2312" w:hAnsi="仿宋" w:hint="eastAsia"/>
          <w:sz w:val="28"/>
          <w:szCs w:val="28"/>
        </w:rPr>
        <w:t>我受公司董事会委托，宣读</w:t>
      </w:r>
      <w:r w:rsidRPr="0061403E">
        <w:rPr>
          <w:rFonts w:ascii="仿宋_GB2312" w:eastAsia="仿宋_GB2312" w:hAnsi="仿宋" w:hint="eastAsia"/>
          <w:sz w:val="28"/>
          <w:szCs w:val="28"/>
        </w:rPr>
        <w:t>《</w:t>
      </w:r>
      <w:r w:rsidRPr="00B25A5B">
        <w:rPr>
          <w:rFonts w:ascii="仿宋_GB2312" w:eastAsia="仿宋_GB2312" w:hAnsi="仿宋" w:hint="eastAsia"/>
          <w:sz w:val="28"/>
          <w:szCs w:val="28"/>
        </w:rPr>
        <w:t>关于批准授予董事会发行H股一般性授权的议案</w:t>
      </w:r>
      <w:r w:rsidRPr="0061403E">
        <w:rPr>
          <w:rFonts w:ascii="仿宋_GB2312" w:eastAsia="仿宋_GB2312" w:hAnsi="仿宋" w:hint="eastAsia"/>
          <w:sz w:val="28"/>
          <w:szCs w:val="28"/>
        </w:rPr>
        <w:t>》</w:t>
      </w:r>
      <w:r w:rsidRPr="00DF015A">
        <w:rPr>
          <w:rFonts w:ascii="仿宋_GB2312" w:eastAsia="仿宋_GB2312" w:hAnsi="仿宋" w:hint="eastAsia"/>
          <w:sz w:val="28"/>
          <w:szCs w:val="28"/>
        </w:rPr>
        <w:t>，</w:t>
      </w:r>
      <w:r w:rsidRPr="00B25A5B">
        <w:rPr>
          <w:rFonts w:ascii="仿宋_GB2312" w:eastAsia="仿宋_GB2312" w:hAnsi="仿宋" w:hint="eastAsia"/>
          <w:sz w:val="28"/>
          <w:szCs w:val="28"/>
        </w:rPr>
        <w:t>提请各位股东及股东代表审议。</w:t>
      </w:r>
    </w:p>
    <w:p w14:paraId="5E9E9EEA" w14:textId="77777777" w:rsidR="00F81CDC" w:rsidRPr="00D26C23" w:rsidRDefault="00F81CDC" w:rsidP="00F81CDC">
      <w:pPr>
        <w:spacing w:line="500" w:lineRule="exact"/>
        <w:ind w:firstLineChars="200" w:firstLine="560"/>
        <w:rPr>
          <w:rFonts w:ascii="仿宋_GB2312" w:eastAsia="仿宋_GB2312" w:hAnsi="仿宋" w:hint="eastAsia"/>
          <w:bCs/>
          <w:sz w:val="28"/>
          <w:szCs w:val="28"/>
        </w:rPr>
      </w:pPr>
      <w:r w:rsidRPr="00D26C23">
        <w:rPr>
          <w:rFonts w:ascii="仿宋_GB2312" w:eastAsia="仿宋_GB2312" w:hAnsi="仿宋" w:hint="eastAsia"/>
          <w:bCs/>
          <w:sz w:val="28"/>
          <w:szCs w:val="28"/>
        </w:rPr>
        <w:t>为加强营运之灵活弹性及效率，及给予董事会酌情权于适宜之情况下发行新股份，依照下列条件的前提下，公司建议征求股东批准一般性授权以配发、发行及处理额外H股，数目不得超过决议案于股东周年大会通过当日已发行H股之20%，以及就该等事项</w:t>
      </w:r>
      <w:proofErr w:type="gramStart"/>
      <w:r w:rsidRPr="00D26C23">
        <w:rPr>
          <w:rFonts w:ascii="仿宋_GB2312" w:eastAsia="仿宋_GB2312" w:hAnsi="仿宋" w:hint="eastAsia"/>
          <w:bCs/>
          <w:sz w:val="28"/>
          <w:szCs w:val="28"/>
        </w:rPr>
        <w:t>作出</w:t>
      </w:r>
      <w:proofErr w:type="gramEnd"/>
      <w:r w:rsidRPr="00D26C23">
        <w:rPr>
          <w:rFonts w:ascii="仿宋_GB2312" w:eastAsia="仿宋_GB2312" w:hAnsi="仿宋" w:hint="eastAsia"/>
          <w:bCs/>
          <w:sz w:val="28"/>
          <w:szCs w:val="28"/>
        </w:rPr>
        <w:t>或授予发售建议、协议及</w:t>
      </w:r>
      <w:r w:rsidRPr="00D26C23">
        <w:rPr>
          <w:rFonts w:ascii="微软雅黑" w:eastAsia="微软雅黑" w:hAnsi="微软雅黑" w:cs="微软雅黑" w:hint="eastAsia"/>
          <w:bCs/>
          <w:sz w:val="28"/>
          <w:szCs w:val="28"/>
        </w:rPr>
        <w:t>╱</w:t>
      </w:r>
      <w:r w:rsidRPr="00D26C23">
        <w:rPr>
          <w:rFonts w:ascii="仿宋_GB2312" w:eastAsia="仿宋_GB2312" w:hAnsi="仿宋_GB2312" w:cs="仿宋_GB2312" w:hint="eastAsia"/>
          <w:bCs/>
          <w:sz w:val="28"/>
          <w:szCs w:val="28"/>
        </w:rPr>
        <w:t>或购股权：</w:t>
      </w:r>
    </w:p>
    <w:p w14:paraId="06435E1D" w14:textId="77777777" w:rsidR="00F81CDC" w:rsidRPr="00D26C23" w:rsidRDefault="00F81CDC" w:rsidP="00F81CDC">
      <w:pPr>
        <w:spacing w:line="500" w:lineRule="exact"/>
        <w:ind w:firstLineChars="200" w:firstLine="560"/>
        <w:rPr>
          <w:rFonts w:ascii="仿宋_GB2312" w:eastAsia="仿宋_GB2312" w:hAnsi="仿宋" w:hint="eastAsia"/>
          <w:bCs/>
          <w:sz w:val="28"/>
          <w:szCs w:val="28"/>
        </w:rPr>
      </w:pPr>
      <w:r w:rsidRPr="00D26C23">
        <w:rPr>
          <w:rFonts w:ascii="仿宋_GB2312" w:eastAsia="仿宋_GB2312" w:hAnsi="仿宋" w:hint="eastAsia"/>
          <w:bCs/>
          <w:sz w:val="28"/>
          <w:szCs w:val="28"/>
        </w:rPr>
        <w:t>(a) 一般性授权不可延长至超过有关期间（定义见下文），</w:t>
      </w:r>
      <w:proofErr w:type="gramStart"/>
      <w:r w:rsidRPr="00D26C23">
        <w:rPr>
          <w:rFonts w:ascii="仿宋_GB2312" w:eastAsia="仿宋_GB2312" w:hAnsi="仿宋" w:hint="eastAsia"/>
          <w:bCs/>
          <w:sz w:val="28"/>
          <w:szCs w:val="28"/>
        </w:rPr>
        <w:t>惟</w:t>
      </w:r>
      <w:proofErr w:type="gramEnd"/>
      <w:r w:rsidRPr="00D26C23">
        <w:rPr>
          <w:rFonts w:ascii="仿宋_GB2312" w:eastAsia="仿宋_GB2312" w:hAnsi="仿宋" w:hint="eastAsia"/>
          <w:bCs/>
          <w:sz w:val="28"/>
          <w:szCs w:val="28"/>
        </w:rPr>
        <w:t>董事会可于有关期间内</w:t>
      </w:r>
      <w:proofErr w:type="gramStart"/>
      <w:r w:rsidRPr="00D26C23">
        <w:rPr>
          <w:rFonts w:ascii="仿宋_GB2312" w:eastAsia="仿宋_GB2312" w:hAnsi="仿宋" w:hint="eastAsia"/>
          <w:bCs/>
          <w:sz w:val="28"/>
          <w:szCs w:val="28"/>
        </w:rPr>
        <w:t>作出</w:t>
      </w:r>
      <w:proofErr w:type="gramEnd"/>
      <w:r w:rsidRPr="00D26C23">
        <w:rPr>
          <w:rFonts w:ascii="仿宋_GB2312" w:eastAsia="仿宋_GB2312" w:hAnsi="仿宋" w:hint="eastAsia"/>
          <w:bCs/>
          <w:sz w:val="28"/>
          <w:szCs w:val="28"/>
        </w:rPr>
        <w:t>或授予于有关期间结束后行使有关权力所须的发售建议、协议及</w:t>
      </w:r>
      <w:r w:rsidRPr="00D26C23">
        <w:rPr>
          <w:rFonts w:ascii="微软雅黑" w:eastAsia="微软雅黑" w:hAnsi="微软雅黑" w:cs="微软雅黑" w:hint="eastAsia"/>
          <w:bCs/>
          <w:sz w:val="28"/>
          <w:szCs w:val="28"/>
        </w:rPr>
        <w:t>╱</w:t>
      </w:r>
      <w:r w:rsidRPr="00D26C23">
        <w:rPr>
          <w:rFonts w:ascii="仿宋_GB2312" w:eastAsia="仿宋_GB2312" w:hAnsi="仿宋_GB2312" w:cs="仿宋_GB2312" w:hint="eastAsia"/>
          <w:bCs/>
          <w:sz w:val="28"/>
          <w:szCs w:val="28"/>
        </w:rPr>
        <w:t>或购股权；</w:t>
      </w:r>
    </w:p>
    <w:p w14:paraId="617E2F9D" w14:textId="7F2F54E2" w:rsidR="00F81CDC" w:rsidRPr="00D26C23" w:rsidRDefault="00F81CDC" w:rsidP="00F81CDC">
      <w:pPr>
        <w:spacing w:line="500" w:lineRule="exact"/>
        <w:ind w:firstLineChars="200" w:firstLine="560"/>
        <w:rPr>
          <w:rFonts w:ascii="仿宋_GB2312" w:eastAsia="仿宋_GB2312" w:hAnsi="仿宋" w:hint="eastAsia"/>
          <w:bCs/>
          <w:sz w:val="28"/>
          <w:szCs w:val="28"/>
        </w:rPr>
      </w:pPr>
      <w:r w:rsidRPr="00D26C23">
        <w:rPr>
          <w:rFonts w:ascii="仿宋_GB2312" w:eastAsia="仿宋_GB2312" w:hAnsi="仿宋" w:hint="eastAsia"/>
          <w:bCs/>
          <w:sz w:val="28"/>
          <w:szCs w:val="28"/>
        </w:rPr>
        <w:t>(b) 除根据以股代息（或配发及发行股份代替全部或部分股息的类似安排）、购买权计划、供股（定义见下文）或股东的单独批准而发行之股份外，由董事会批准配发及发行或有条件同意或无条件同意配发及发行（不论依据购买</w:t>
      </w:r>
      <w:r w:rsidR="00FD3DFC">
        <w:rPr>
          <w:rFonts w:ascii="仿宋_GB2312" w:eastAsia="仿宋_GB2312" w:hAnsi="仿宋" w:hint="eastAsia"/>
          <w:bCs/>
          <w:sz w:val="28"/>
          <w:szCs w:val="28"/>
        </w:rPr>
        <w:t>股</w:t>
      </w:r>
      <w:r w:rsidRPr="00D26C23">
        <w:rPr>
          <w:rFonts w:ascii="仿宋_GB2312" w:eastAsia="仿宋_GB2312" w:hAnsi="仿宋" w:hint="eastAsia"/>
          <w:bCs/>
          <w:sz w:val="28"/>
          <w:szCs w:val="28"/>
        </w:rPr>
        <w:t>权或以其他方式）的H股的股份总数目不得超过决议案在股东周年大会通过当日已发行的H股股份总数目的20%。</w:t>
      </w:r>
    </w:p>
    <w:p w14:paraId="40F572E6" w14:textId="77777777" w:rsidR="00F81CDC" w:rsidRPr="00D26C23" w:rsidRDefault="00F81CDC" w:rsidP="00F81CDC">
      <w:pPr>
        <w:spacing w:line="500" w:lineRule="exact"/>
        <w:ind w:firstLineChars="200" w:firstLine="560"/>
        <w:rPr>
          <w:rFonts w:ascii="仿宋_GB2312" w:eastAsia="仿宋_GB2312" w:hAnsi="仿宋" w:hint="eastAsia"/>
          <w:bCs/>
          <w:sz w:val="28"/>
          <w:szCs w:val="28"/>
        </w:rPr>
      </w:pPr>
      <w:r w:rsidRPr="00D26C23">
        <w:rPr>
          <w:rFonts w:ascii="仿宋_GB2312" w:eastAsia="仿宋_GB2312" w:hAnsi="仿宋" w:hint="eastAsia"/>
          <w:bCs/>
          <w:sz w:val="28"/>
          <w:szCs w:val="28"/>
        </w:rPr>
        <w:t>(c) 董事会仅会在符合中国《公司法》及上市规则（经不时修订），并在取得中国证券监督管理委员会及</w:t>
      </w:r>
      <w:r w:rsidRPr="00D26C23">
        <w:rPr>
          <w:rFonts w:ascii="微软雅黑" w:eastAsia="微软雅黑" w:hAnsi="微软雅黑" w:cs="微软雅黑" w:hint="eastAsia"/>
          <w:bCs/>
          <w:sz w:val="28"/>
          <w:szCs w:val="28"/>
        </w:rPr>
        <w:t>╱</w:t>
      </w:r>
      <w:r w:rsidRPr="00D26C23">
        <w:rPr>
          <w:rFonts w:ascii="仿宋_GB2312" w:eastAsia="仿宋_GB2312" w:hAnsi="仿宋_GB2312" w:cs="仿宋_GB2312" w:hint="eastAsia"/>
          <w:bCs/>
          <w:sz w:val="28"/>
          <w:szCs w:val="28"/>
        </w:rPr>
        <w:t>或中国其它有关政府机关及</w:t>
      </w:r>
      <w:r w:rsidRPr="00D26C23">
        <w:rPr>
          <w:rFonts w:ascii="微软雅黑" w:eastAsia="微软雅黑" w:hAnsi="微软雅黑" w:cs="微软雅黑" w:hint="eastAsia"/>
          <w:bCs/>
          <w:sz w:val="28"/>
          <w:szCs w:val="28"/>
        </w:rPr>
        <w:t>╱</w:t>
      </w:r>
      <w:r w:rsidRPr="00D26C23">
        <w:rPr>
          <w:rFonts w:ascii="仿宋_GB2312" w:eastAsia="仿宋_GB2312" w:hAnsi="仿宋_GB2312" w:cs="仿宋_GB2312" w:hint="eastAsia"/>
          <w:bCs/>
          <w:sz w:val="28"/>
          <w:szCs w:val="28"/>
        </w:rPr>
        <w:t>或交易所（如适用）的一切必需批准的情况下，方会行使一般性授权下的权力。</w:t>
      </w:r>
    </w:p>
    <w:p w14:paraId="2345CBBB" w14:textId="77777777" w:rsidR="00F81CDC" w:rsidRPr="00D26C23" w:rsidRDefault="00F81CDC" w:rsidP="00F81CDC">
      <w:pPr>
        <w:spacing w:line="500" w:lineRule="exact"/>
        <w:ind w:firstLineChars="200" w:firstLine="560"/>
        <w:rPr>
          <w:rFonts w:ascii="仿宋_GB2312" w:eastAsia="仿宋_GB2312" w:hAnsi="仿宋" w:hint="eastAsia"/>
          <w:bCs/>
          <w:sz w:val="28"/>
          <w:szCs w:val="28"/>
        </w:rPr>
      </w:pPr>
      <w:r w:rsidRPr="00D26C23">
        <w:rPr>
          <w:rFonts w:ascii="仿宋_GB2312" w:eastAsia="仿宋_GB2312" w:hAnsi="仿宋" w:hint="eastAsia"/>
          <w:bCs/>
          <w:sz w:val="28"/>
          <w:szCs w:val="28"/>
        </w:rPr>
        <w:t>及就本决议案而言：</w:t>
      </w:r>
    </w:p>
    <w:p w14:paraId="47A5872C" w14:textId="4CE86177" w:rsidR="00F81CDC" w:rsidRPr="00D26C23" w:rsidRDefault="00F81CDC" w:rsidP="00F81CDC">
      <w:pPr>
        <w:spacing w:line="500" w:lineRule="exact"/>
        <w:ind w:firstLineChars="200" w:firstLine="560"/>
        <w:rPr>
          <w:rFonts w:ascii="仿宋_GB2312" w:eastAsia="仿宋_GB2312" w:hAnsi="仿宋" w:hint="eastAsia"/>
          <w:bCs/>
          <w:sz w:val="28"/>
          <w:szCs w:val="28"/>
        </w:rPr>
      </w:pPr>
      <w:r w:rsidRPr="00D26C23">
        <w:rPr>
          <w:rFonts w:ascii="仿宋_GB2312" w:eastAsia="仿宋_GB2312" w:hAnsi="仿宋" w:hint="eastAsia"/>
          <w:bCs/>
          <w:sz w:val="28"/>
          <w:szCs w:val="28"/>
        </w:rPr>
        <w:t>「有关期间」指由本决议案获得通过之日起至下列最早之日期止</w:t>
      </w:r>
      <w:r w:rsidRPr="00D26C23">
        <w:rPr>
          <w:rFonts w:ascii="仿宋_GB2312" w:eastAsia="仿宋_GB2312" w:hAnsi="仿宋" w:hint="eastAsia"/>
          <w:bCs/>
          <w:sz w:val="28"/>
          <w:szCs w:val="28"/>
        </w:rPr>
        <w:lastRenderedPageBreak/>
        <w:t>的期间： (a)在本决议案通过后，本公司下届股东周年大会结束时；或(b)根据本公司组织章程细则或适用法律，需要召开下届股东周年大会的期间届满时；或(c)于股东会上通过本公司特别决议案撤销或更改本决议案所授予之授权之日；及</w:t>
      </w:r>
    </w:p>
    <w:p w14:paraId="343F6C57" w14:textId="0D47A252" w:rsidR="00F81CDC" w:rsidRPr="00885307" w:rsidRDefault="00F81CDC" w:rsidP="00F81CDC">
      <w:pPr>
        <w:spacing w:line="500" w:lineRule="exact"/>
        <w:ind w:firstLineChars="200" w:firstLine="560"/>
        <w:rPr>
          <w:rFonts w:ascii="仿宋_GB2312" w:eastAsia="仿宋_GB2312" w:hAnsi="仿宋" w:hint="eastAsia"/>
          <w:sz w:val="28"/>
          <w:szCs w:val="28"/>
        </w:rPr>
      </w:pPr>
      <w:r w:rsidRPr="00D26C23">
        <w:rPr>
          <w:rFonts w:ascii="仿宋_GB2312" w:eastAsia="仿宋_GB2312" w:hAnsi="仿宋" w:hint="eastAsia"/>
          <w:bCs/>
          <w:sz w:val="28"/>
          <w:szCs w:val="28"/>
        </w:rPr>
        <w:t>「供股」指以要约向本公司所有有权获得发售之股东（任何董事会认为居住于根据有关当地法律或法规不容许该要约的股东除外）按其所持有的股份的比例（惟无需顾及碎股权利）配</w:t>
      </w:r>
      <w:r w:rsidR="00441413">
        <w:rPr>
          <w:rFonts w:ascii="仿宋_GB2312" w:eastAsia="仿宋_GB2312" w:hAnsi="仿宋" w:hint="eastAsia"/>
          <w:bCs/>
          <w:sz w:val="28"/>
          <w:szCs w:val="28"/>
        </w:rPr>
        <w:t>发</w:t>
      </w:r>
      <w:r w:rsidRPr="00D26C23">
        <w:rPr>
          <w:rFonts w:ascii="仿宋_GB2312" w:eastAsia="仿宋_GB2312" w:hAnsi="仿宋" w:hint="eastAsia"/>
          <w:bCs/>
          <w:sz w:val="28"/>
          <w:szCs w:val="28"/>
        </w:rPr>
        <w:t>或发行本公司的股份或其他证券。</w:t>
      </w:r>
    </w:p>
    <w:p w14:paraId="002C18C8" w14:textId="09EFE46E" w:rsidR="00C4475F" w:rsidRPr="005F406D" w:rsidRDefault="00F81CDC" w:rsidP="00F81CDC">
      <w:pPr>
        <w:ind w:firstLineChars="200" w:firstLine="560"/>
        <w:jc w:val="left"/>
        <w:rPr>
          <w:rFonts w:ascii="仿宋_GB2312" w:eastAsia="仿宋_GB2312" w:hAnsi="宋体" w:hint="eastAsia"/>
          <w:sz w:val="28"/>
          <w:szCs w:val="28"/>
        </w:rPr>
      </w:pPr>
      <w:r w:rsidRPr="00DF015A">
        <w:rPr>
          <w:rFonts w:ascii="仿宋_GB2312" w:eastAsia="仿宋_GB2312" w:hAnsi="仿宋"/>
          <w:bCs/>
          <w:sz w:val="28"/>
          <w:szCs w:val="28"/>
        </w:rPr>
        <w:t>本议案为</w:t>
      </w:r>
      <w:r>
        <w:rPr>
          <w:rFonts w:ascii="仿宋_GB2312" w:eastAsia="仿宋_GB2312" w:hAnsi="仿宋" w:hint="eastAsia"/>
          <w:bCs/>
          <w:sz w:val="28"/>
          <w:szCs w:val="28"/>
        </w:rPr>
        <w:t>特别</w:t>
      </w:r>
      <w:r w:rsidRPr="00DF015A">
        <w:rPr>
          <w:rFonts w:ascii="仿宋_GB2312" w:eastAsia="仿宋_GB2312" w:hAnsi="仿宋"/>
          <w:bCs/>
          <w:sz w:val="28"/>
          <w:szCs w:val="28"/>
        </w:rPr>
        <w:t>决议案，</w:t>
      </w:r>
      <w:r w:rsidRPr="00DF015A">
        <w:rPr>
          <w:rFonts w:ascii="仿宋_GB2312" w:eastAsia="仿宋_GB2312" w:hAnsi="仿宋" w:hint="eastAsia"/>
          <w:bCs/>
          <w:sz w:val="28"/>
          <w:szCs w:val="28"/>
        </w:rPr>
        <w:t>经出席本次股东会所持有效表决权</w:t>
      </w:r>
      <w:r>
        <w:rPr>
          <w:rFonts w:ascii="仿宋_GB2312" w:eastAsia="仿宋_GB2312" w:hAnsi="仿宋" w:hint="eastAsia"/>
          <w:bCs/>
          <w:sz w:val="28"/>
          <w:szCs w:val="28"/>
        </w:rPr>
        <w:t>三</w:t>
      </w:r>
      <w:r w:rsidRPr="00DF015A">
        <w:rPr>
          <w:rFonts w:ascii="仿宋_GB2312" w:eastAsia="仿宋_GB2312" w:hAnsi="仿宋" w:hint="eastAsia"/>
          <w:bCs/>
          <w:sz w:val="28"/>
          <w:szCs w:val="28"/>
        </w:rPr>
        <w:t>分之</w:t>
      </w:r>
      <w:r>
        <w:rPr>
          <w:rFonts w:ascii="仿宋_GB2312" w:eastAsia="仿宋_GB2312" w:hAnsi="仿宋" w:hint="eastAsia"/>
          <w:bCs/>
          <w:sz w:val="28"/>
          <w:szCs w:val="28"/>
        </w:rPr>
        <w:t>二</w:t>
      </w:r>
      <w:r w:rsidRPr="00DF015A">
        <w:rPr>
          <w:rFonts w:ascii="仿宋_GB2312" w:eastAsia="仿宋_GB2312" w:hAnsi="仿宋" w:hint="eastAsia"/>
          <w:bCs/>
          <w:sz w:val="28"/>
          <w:szCs w:val="28"/>
        </w:rPr>
        <w:t>以上同意票通过。</w:t>
      </w:r>
    </w:p>
    <w:p w14:paraId="36BF5599" w14:textId="77777777" w:rsidR="00954633" w:rsidRPr="00C4475F" w:rsidRDefault="00954633" w:rsidP="005C3DD2">
      <w:pPr>
        <w:spacing w:afterLines="50" w:after="155" w:line="460" w:lineRule="exact"/>
        <w:ind w:firstLineChars="200" w:firstLine="560"/>
        <w:rPr>
          <w:rFonts w:ascii="仿宋_GB2312" w:eastAsia="仿宋_GB2312" w:hAnsi="仿宋" w:hint="eastAsia"/>
          <w:bCs/>
          <w:sz w:val="28"/>
          <w:szCs w:val="28"/>
        </w:rPr>
      </w:pPr>
    </w:p>
    <w:p w14:paraId="6543971D" w14:textId="77777777" w:rsidR="00C3268C" w:rsidRDefault="00C3268C" w:rsidP="005C3DD2">
      <w:pPr>
        <w:spacing w:afterLines="50" w:after="155" w:line="460" w:lineRule="exact"/>
        <w:ind w:firstLineChars="200" w:firstLine="560"/>
        <w:rPr>
          <w:rFonts w:ascii="仿宋_GB2312" w:eastAsia="仿宋_GB2312" w:hAnsi="仿宋" w:hint="eastAsia"/>
          <w:bCs/>
          <w:sz w:val="28"/>
          <w:szCs w:val="28"/>
        </w:rPr>
      </w:pPr>
    </w:p>
    <w:p w14:paraId="6D09152A" w14:textId="77777777" w:rsidR="00C3268C" w:rsidRPr="00C302B9" w:rsidRDefault="00C3268C" w:rsidP="005C3DD2">
      <w:pPr>
        <w:spacing w:afterLines="50" w:after="155" w:line="460" w:lineRule="exact"/>
        <w:ind w:firstLineChars="200" w:firstLine="560"/>
        <w:rPr>
          <w:rFonts w:ascii="仿宋_GB2312" w:eastAsia="仿宋_GB2312" w:hAnsi="仿宋" w:hint="eastAsia"/>
          <w:sz w:val="28"/>
          <w:szCs w:val="28"/>
        </w:rPr>
      </w:pPr>
    </w:p>
    <w:p w14:paraId="107DE01A" w14:textId="77777777" w:rsidR="00954633" w:rsidRPr="007E547E" w:rsidRDefault="00954633" w:rsidP="00954633">
      <w:pPr>
        <w:spacing w:line="500" w:lineRule="exact"/>
        <w:ind w:firstLineChars="1450" w:firstLine="4060"/>
        <w:rPr>
          <w:rFonts w:ascii="仿宋_GB2312" w:eastAsia="仿宋_GB2312"/>
          <w:sz w:val="28"/>
          <w:szCs w:val="28"/>
        </w:rPr>
      </w:pPr>
      <w:r w:rsidRPr="007E547E">
        <w:rPr>
          <w:rFonts w:ascii="仿宋_GB2312" w:eastAsia="仿宋_GB2312" w:hint="eastAsia"/>
          <w:sz w:val="28"/>
          <w:szCs w:val="28"/>
        </w:rPr>
        <w:t>北京京城机电股份有限公司董事会</w:t>
      </w:r>
    </w:p>
    <w:p w14:paraId="480AF207" w14:textId="050E585F" w:rsidR="005D1323" w:rsidRDefault="00954633" w:rsidP="00954633">
      <w:pPr>
        <w:spacing w:afterLines="50" w:after="155" w:line="500" w:lineRule="exact"/>
        <w:rPr>
          <w:rFonts w:ascii="仿宋_GB2312" w:eastAsia="仿宋_GB2312"/>
          <w:sz w:val="28"/>
          <w:szCs w:val="28"/>
        </w:rPr>
      </w:pPr>
      <w:r w:rsidRPr="007E547E">
        <w:rPr>
          <w:rFonts w:ascii="仿宋_GB2312" w:eastAsia="仿宋_GB2312" w:hint="eastAsia"/>
          <w:sz w:val="28"/>
          <w:szCs w:val="28"/>
        </w:rPr>
        <w:t xml:space="preserve">                                  </w:t>
      </w:r>
      <w:r w:rsidR="00C4475F">
        <w:rPr>
          <w:rFonts w:ascii="仿宋_GB2312" w:eastAsia="仿宋_GB2312" w:hint="eastAsia"/>
          <w:sz w:val="28"/>
          <w:szCs w:val="28"/>
        </w:rPr>
        <w:t xml:space="preserve"> 202</w:t>
      </w:r>
      <w:r w:rsidR="00FF01FE">
        <w:rPr>
          <w:rFonts w:ascii="仿宋_GB2312" w:eastAsia="仿宋_GB2312" w:hint="eastAsia"/>
          <w:sz w:val="28"/>
          <w:szCs w:val="28"/>
        </w:rPr>
        <w:t>6</w:t>
      </w:r>
      <w:r w:rsidR="00626E05">
        <w:rPr>
          <w:rFonts w:ascii="仿宋_GB2312" w:eastAsia="仿宋_GB2312" w:hint="eastAsia"/>
          <w:sz w:val="28"/>
          <w:szCs w:val="28"/>
        </w:rPr>
        <w:t>年</w:t>
      </w:r>
      <w:r w:rsidR="00C3268C">
        <w:rPr>
          <w:rFonts w:ascii="仿宋_GB2312" w:eastAsia="仿宋_GB2312"/>
          <w:sz w:val="28"/>
          <w:szCs w:val="28"/>
        </w:rPr>
        <w:t>6</w:t>
      </w:r>
      <w:r w:rsidR="00626E05">
        <w:rPr>
          <w:rFonts w:ascii="仿宋_GB2312" w:eastAsia="仿宋_GB2312" w:hint="eastAsia"/>
          <w:sz w:val="28"/>
          <w:szCs w:val="28"/>
        </w:rPr>
        <w:t>月</w:t>
      </w:r>
      <w:r w:rsidR="00F81CDC">
        <w:rPr>
          <w:rFonts w:ascii="仿宋_GB2312" w:eastAsia="仿宋_GB2312" w:hint="eastAsia"/>
          <w:sz w:val="28"/>
          <w:szCs w:val="28"/>
        </w:rPr>
        <w:t>2</w:t>
      </w:r>
      <w:r w:rsidR="00FF01FE">
        <w:rPr>
          <w:rFonts w:ascii="仿宋_GB2312" w:eastAsia="仿宋_GB2312" w:hint="eastAsia"/>
          <w:sz w:val="28"/>
          <w:szCs w:val="28"/>
        </w:rPr>
        <w:t>9</w:t>
      </w:r>
      <w:r w:rsidR="00626E05">
        <w:rPr>
          <w:rFonts w:ascii="仿宋_GB2312" w:eastAsia="仿宋_GB2312" w:hint="eastAsia"/>
          <w:sz w:val="28"/>
          <w:szCs w:val="28"/>
        </w:rPr>
        <w:t>日</w:t>
      </w:r>
    </w:p>
    <w:p w14:paraId="39BBF5B8" w14:textId="531B0D67" w:rsidR="005D1323" w:rsidRPr="00030BE7" w:rsidRDefault="005D1323" w:rsidP="005D1323">
      <w:pPr>
        <w:spacing w:afterLines="50" w:after="155" w:line="500" w:lineRule="exact"/>
        <w:jc w:val="center"/>
        <w:rPr>
          <w:rFonts w:ascii="仿宋_GB2312" w:eastAsia="仿宋_GB2312"/>
          <w:b/>
          <w:sz w:val="32"/>
          <w:szCs w:val="32"/>
        </w:rPr>
      </w:pPr>
      <w:r>
        <w:rPr>
          <w:rFonts w:ascii="仿宋_GB2312" w:eastAsia="仿宋_GB2312"/>
          <w:sz w:val="28"/>
          <w:szCs w:val="28"/>
        </w:rPr>
        <w:br w:type="page"/>
      </w:r>
      <w:r w:rsidRPr="00030BE7">
        <w:rPr>
          <w:rFonts w:ascii="仿宋_GB2312" w:eastAsia="仿宋_GB2312" w:hint="eastAsia"/>
          <w:b/>
          <w:sz w:val="32"/>
          <w:szCs w:val="32"/>
        </w:rPr>
        <w:lastRenderedPageBreak/>
        <w:t>北京京城机电股份有限公司</w:t>
      </w:r>
      <w:r w:rsidRPr="00C3268C">
        <w:rPr>
          <w:rFonts w:ascii="仿宋_GB2312" w:eastAsia="仿宋_GB2312" w:hint="eastAsia"/>
          <w:b/>
          <w:sz w:val="32"/>
          <w:szCs w:val="32"/>
        </w:rPr>
        <w:t>202</w:t>
      </w:r>
      <w:r>
        <w:rPr>
          <w:rFonts w:ascii="仿宋_GB2312" w:eastAsia="仿宋_GB2312" w:hint="eastAsia"/>
          <w:b/>
          <w:sz w:val="32"/>
          <w:szCs w:val="32"/>
        </w:rPr>
        <w:t>5</w:t>
      </w:r>
      <w:r w:rsidRPr="00C3268C">
        <w:rPr>
          <w:rFonts w:ascii="仿宋_GB2312" w:eastAsia="仿宋_GB2312" w:hint="eastAsia"/>
          <w:b/>
          <w:sz w:val="32"/>
          <w:szCs w:val="32"/>
        </w:rPr>
        <w:t>年年度股东会</w:t>
      </w:r>
    </w:p>
    <w:p w14:paraId="7ACE64FD" w14:textId="6EFD4BB9" w:rsidR="005D1323" w:rsidRPr="00DF015A" w:rsidRDefault="005D1323" w:rsidP="005D1323">
      <w:pPr>
        <w:jc w:val="center"/>
        <w:rPr>
          <w:rFonts w:ascii="仿宋_GB2312" w:eastAsia="仿宋_GB2312" w:hAnsi="仿宋" w:hint="eastAsia"/>
          <w:sz w:val="28"/>
          <w:szCs w:val="28"/>
        </w:rPr>
      </w:pPr>
      <w:r w:rsidRPr="00FD30E7">
        <w:rPr>
          <w:rFonts w:ascii="仿宋_GB2312" w:eastAsia="仿宋_GB2312" w:hint="eastAsia"/>
          <w:sz w:val="28"/>
          <w:szCs w:val="28"/>
        </w:rPr>
        <w:t>议案</w:t>
      </w:r>
      <w:r>
        <w:rPr>
          <w:rFonts w:ascii="仿宋_GB2312" w:eastAsia="仿宋_GB2312" w:hint="eastAsia"/>
          <w:sz w:val="28"/>
          <w:szCs w:val="28"/>
        </w:rPr>
        <w:t>之十：</w:t>
      </w:r>
      <w:r w:rsidRPr="00DF015A">
        <w:rPr>
          <w:rFonts w:ascii="仿宋_GB2312" w:eastAsia="仿宋_GB2312" w:hAnsi="仿宋" w:hint="eastAsia"/>
          <w:sz w:val="28"/>
          <w:szCs w:val="28"/>
        </w:rPr>
        <w:t>审议</w:t>
      </w:r>
      <w:r w:rsidRPr="0061403E">
        <w:rPr>
          <w:rFonts w:ascii="仿宋_GB2312" w:eastAsia="仿宋_GB2312" w:hAnsi="仿宋" w:hint="eastAsia"/>
          <w:sz w:val="28"/>
          <w:szCs w:val="28"/>
        </w:rPr>
        <w:t>《</w:t>
      </w:r>
      <w:r w:rsidRPr="005D1323">
        <w:rPr>
          <w:rFonts w:ascii="仿宋_GB2312" w:eastAsia="仿宋_GB2312" w:hAnsi="微软雅黑" w:cs="微软雅黑" w:hint="eastAsia"/>
          <w:sz w:val="28"/>
          <w:szCs w:val="28"/>
        </w:rPr>
        <w:t>关</w:t>
      </w:r>
      <w:r w:rsidRPr="005D1323">
        <w:rPr>
          <w:rFonts w:ascii="仿宋_GB2312" w:eastAsia="仿宋_GB2312" w:hAnsi="仿宋_GB2312" w:cs="仿宋_GB2312" w:hint="eastAsia"/>
          <w:sz w:val="28"/>
          <w:szCs w:val="28"/>
        </w:rPr>
        <w:t>于制定</w:t>
      </w:r>
      <w:r>
        <w:rPr>
          <w:rFonts w:ascii="仿宋_GB2312" w:eastAsia="仿宋_GB2312" w:hAnsi="仿宋_GB2312" w:cs="仿宋_GB2312" w:hint="eastAsia"/>
          <w:sz w:val="28"/>
          <w:szCs w:val="28"/>
        </w:rPr>
        <w:t>&lt;</w:t>
      </w:r>
      <w:r w:rsidRPr="005D1323">
        <w:rPr>
          <w:rFonts w:ascii="仿宋_GB2312" w:eastAsia="仿宋_GB2312" w:hAnsi="仿宋_GB2312" w:cs="仿宋_GB2312" w:hint="eastAsia"/>
          <w:sz w:val="28"/>
          <w:szCs w:val="28"/>
        </w:rPr>
        <w:t>董事、高</w:t>
      </w:r>
      <w:r w:rsidRPr="005D1323">
        <w:rPr>
          <w:rFonts w:ascii="仿宋_GB2312" w:eastAsia="仿宋_GB2312" w:hAnsi="微软雅黑" w:cs="微软雅黑" w:hint="eastAsia"/>
          <w:sz w:val="28"/>
          <w:szCs w:val="28"/>
        </w:rPr>
        <w:t>级</w:t>
      </w:r>
      <w:r w:rsidRPr="005D1323">
        <w:rPr>
          <w:rFonts w:ascii="仿宋_GB2312" w:eastAsia="仿宋_GB2312" w:hAnsi="仿宋_GB2312" w:cs="仿宋_GB2312" w:hint="eastAsia"/>
          <w:sz w:val="28"/>
          <w:szCs w:val="28"/>
        </w:rPr>
        <w:t>管理人</w:t>
      </w:r>
      <w:r w:rsidRPr="005D1323">
        <w:rPr>
          <w:rFonts w:ascii="仿宋_GB2312" w:eastAsia="仿宋_GB2312" w:hAnsi="微软雅黑" w:cs="微软雅黑" w:hint="eastAsia"/>
          <w:sz w:val="28"/>
          <w:szCs w:val="28"/>
        </w:rPr>
        <w:t>员</w:t>
      </w:r>
      <w:r w:rsidRPr="005D1323">
        <w:rPr>
          <w:rFonts w:ascii="仿宋_GB2312" w:eastAsia="仿宋_GB2312" w:hAnsi="仿宋_GB2312" w:cs="仿宋_GB2312" w:hint="eastAsia"/>
          <w:sz w:val="28"/>
          <w:szCs w:val="28"/>
        </w:rPr>
        <w:t>薪酬管理制度</w:t>
      </w:r>
      <w:r>
        <w:rPr>
          <w:rFonts w:ascii="仿宋_GB2312" w:eastAsia="仿宋_GB2312" w:hAnsi="仿宋_GB2312" w:cs="仿宋_GB2312" w:hint="eastAsia"/>
          <w:sz w:val="28"/>
          <w:szCs w:val="28"/>
        </w:rPr>
        <w:t>&gt;</w:t>
      </w:r>
      <w:r w:rsidRPr="005D1323">
        <w:rPr>
          <w:rFonts w:ascii="仿宋_GB2312" w:eastAsia="仿宋_GB2312" w:hAnsi="仿宋_GB2312" w:cs="仿宋_GB2312" w:hint="eastAsia"/>
          <w:sz w:val="28"/>
          <w:szCs w:val="28"/>
        </w:rPr>
        <w:t>的</w:t>
      </w:r>
      <w:r w:rsidRPr="005D1323">
        <w:rPr>
          <w:rFonts w:ascii="仿宋_GB2312" w:eastAsia="仿宋_GB2312" w:hAnsi="微软雅黑" w:cs="微软雅黑" w:hint="eastAsia"/>
          <w:sz w:val="28"/>
          <w:szCs w:val="28"/>
        </w:rPr>
        <w:t>议</w:t>
      </w:r>
      <w:r w:rsidRPr="005D1323">
        <w:rPr>
          <w:rFonts w:ascii="仿宋_GB2312" w:eastAsia="仿宋_GB2312" w:hAnsi="仿宋_GB2312" w:cs="仿宋_GB2312" w:hint="eastAsia"/>
          <w:sz w:val="28"/>
          <w:szCs w:val="28"/>
        </w:rPr>
        <w:t>案</w:t>
      </w:r>
      <w:r w:rsidRPr="0061403E">
        <w:rPr>
          <w:rFonts w:ascii="仿宋_GB2312" w:eastAsia="仿宋_GB2312" w:hAnsi="仿宋" w:hint="eastAsia"/>
          <w:sz w:val="28"/>
          <w:szCs w:val="28"/>
        </w:rPr>
        <w:t>》</w:t>
      </w:r>
    </w:p>
    <w:p w14:paraId="5B05333F" w14:textId="77777777" w:rsidR="005D1323" w:rsidRPr="005D1323" w:rsidRDefault="005D1323" w:rsidP="005D1323">
      <w:pPr>
        <w:spacing w:afterLines="50" w:after="155" w:line="500" w:lineRule="exact"/>
        <w:rPr>
          <w:rFonts w:ascii="仿宋_GB2312" w:eastAsia="仿宋_GB2312" w:hAnsi="仿宋" w:hint="eastAsia"/>
          <w:b/>
          <w:sz w:val="28"/>
          <w:szCs w:val="28"/>
        </w:rPr>
      </w:pPr>
    </w:p>
    <w:p w14:paraId="718BE31B" w14:textId="77777777" w:rsidR="005D1323" w:rsidRPr="00DF015A" w:rsidRDefault="005D1323" w:rsidP="005D1323">
      <w:pPr>
        <w:spacing w:afterLines="50" w:after="155" w:line="500" w:lineRule="exact"/>
        <w:rPr>
          <w:rFonts w:ascii="仿宋_GB2312" w:eastAsia="仿宋_GB2312" w:hAnsi="仿宋" w:hint="eastAsia"/>
          <w:sz w:val="28"/>
          <w:szCs w:val="28"/>
        </w:rPr>
      </w:pPr>
      <w:r w:rsidRPr="00DF015A">
        <w:rPr>
          <w:rFonts w:ascii="仿宋_GB2312" w:eastAsia="仿宋_GB2312" w:hAnsi="仿宋" w:hint="eastAsia"/>
          <w:sz w:val="28"/>
          <w:szCs w:val="28"/>
        </w:rPr>
        <w:t>各位股东及股东代表：大家好！</w:t>
      </w:r>
    </w:p>
    <w:p w14:paraId="1E94803E" w14:textId="1DBD9894" w:rsidR="005D1323" w:rsidRDefault="005D1323" w:rsidP="005D1323">
      <w:pPr>
        <w:spacing w:afterLines="50" w:after="155" w:line="500" w:lineRule="exact"/>
        <w:ind w:firstLineChars="200" w:firstLine="560"/>
        <w:rPr>
          <w:rFonts w:ascii="仿宋_GB2312" w:eastAsia="仿宋_GB2312" w:hAnsi="仿宋" w:hint="eastAsia"/>
          <w:sz w:val="28"/>
          <w:szCs w:val="28"/>
        </w:rPr>
      </w:pPr>
      <w:r w:rsidRPr="00DF015A">
        <w:rPr>
          <w:rFonts w:ascii="仿宋_GB2312" w:eastAsia="仿宋_GB2312" w:hAnsi="仿宋" w:hint="eastAsia"/>
          <w:sz w:val="28"/>
          <w:szCs w:val="28"/>
        </w:rPr>
        <w:t>我受公司董事会委托，宣读</w:t>
      </w:r>
      <w:r w:rsidRPr="0061403E">
        <w:rPr>
          <w:rFonts w:ascii="仿宋_GB2312" w:eastAsia="仿宋_GB2312" w:hAnsi="仿宋" w:hint="eastAsia"/>
          <w:sz w:val="28"/>
          <w:szCs w:val="28"/>
        </w:rPr>
        <w:t>《</w:t>
      </w:r>
      <w:r w:rsidRPr="005D1323">
        <w:rPr>
          <w:rFonts w:ascii="仿宋_GB2312" w:eastAsia="仿宋_GB2312" w:hAnsi="微软雅黑" w:cs="微软雅黑" w:hint="eastAsia"/>
          <w:sz w:val="28"/>
          <w:szCs w:val="28"/>
        </w:rPr>
        <w:t>关</w:t>
      </w:r>
      <w:r w:rsidRPr="005D1323">
        <w:rPr>
          <w:rFonts w:ascii="仿宋_GB2312" w:eastAsia="仿宋_GB2312" w:hAnsi="仿宋_GB2312" w:cs="仿宋_GB2312" w:hint="eastAsia"/>
          <w:sz w:val="28"/>
          <w:szCs w:val="28"/>
        </w:rPr>
        <w:t>于制定</w:t>
      </w:r>
      <w:r>
        <w:rPr>
          <w:rFonts w:ascii="仿宋_GB2312" w:eastAsia="仿宋_GB2312" w:hAnsi="仿宋_GB2312" w:cs="仿宋_GB2312" w:hint="eastAsia"/>
          <w:sz w:val="28"/>
          <w:szCs w:val="28"/>
        </w:rPr>
        <w:t>&lt;</w:t>
      </w:r>
      <w:r w:rsidRPr="005D1323">
        <w:rPr>
          <w:rFonts w:ascii="仿宋_GB2312" w:eastAsia="仿宋_GB2312" w:hAnsi="仿宋_GB2312" w:cs="仿宋_GB2312" w:hint="eastAsia"/>
          <w:sz w:val="28"/>
          <w:szCs w:val="28"/>
        </w:rPr>
        <w:t>董事、高</w:t>
      </w:r>
      <w:r w:rsidRPr="005D1323">
        <w:rPr>
          <w:rFonts w:ascii="仿宋_GB2312" w:eastAsia="仿宋_GB2312" w:hAnsi="微软雅黑" w:cs="微软雅黑" w:hint="eastAsia"/>
          <w:sz w:val="28"/>
          <w:szCs w:val="28"/>
        </w:rPr>
        <w:t>级</w:t>
      </w:r>
      <w:r w:rsidRPr="005D1323">
        <w:rPr>
          <w:rFonts w:ascii="仿宋_GB2312" w:eastAsia="仿宋_GB2312" w:hAnsi="仿宋_GB2312" w:cs="仿宋_GB2312" w:hint="eastAsia"/>
          <w:sz w:val="28"/>
          <w:szCs w:val="28"/>
        </w:rPr>
        <w:t>管理人</w:t>
      </w:r>
      <w:r w:rsidRPr="005D1323">
        <w:rPr>
          <w:rFonts w:ascii="仿宋_GB2312" w:eastAsia="仿宋_GB2312" w:hAnsi="微软雅黑" w:cs="微软雅黑" w:hint="eastAsia"/>
          <w:sz w:val="28"/>
          <w:szCs w:val="28"/>
        </w:rPr>
        <w:t>员</w:t>
      </w:r>
      <w:r w:rsidRPr="005D1323">
        <w:rPr>
          <w:rFonts w:ascii="仿宋_GB2312" w:eastAsia="仿宋_GB2312" w:hAnsi="仿宋_GB2312" w:cs="仿宋_GB2312" w:hint="eastAsia"/>
          <w:sz w:val="28"/>
          <w:szCs w:val="28"/>
        </w:rPr>
        <w:t>薪酬管理制度</w:t>
      </w:r>
      <w:r>
        <w:rPr>
          <w:rFonts w:ascii="仿宋_GB2312" w:eastAsia="仿宋_GB2312" w:hAnsi="仿宋_GB2312" w:cs="仿宋_GB2312" w:hint="eastAsia"/>
          <w:sz w:val="28"/>
          <w:szCs w:val="28"/>
        </w:rPr>
        <w:t>&gt;</w:t>
      </w:r>
      <w:r w:rsidRPr="005D1323">
        <w:rPr>
          <w:rFonts w:ascii="仿宋_GB2312" w:eastAsia="仿宋_GB2312" w:hAnsi="仿宋_GB2312" w:cs="仿宋_GB2312" w:hint="eastAsia"/>
          <w:sz w:val="28"/>
          <w:szCs w:val="28"/>
        </w:rPr>
        <w:t>的</w:t>
      </w:r>
      <w:r w:rsidRPr="005D1323">
        <w:rPr>
          <w:rFonts w:ascii="仿宋_GB2312" w:eastAsia="仿宋_GB2312" w:hAnsi="微软雅黑" w:cs="微软雅黑" w:hint="eastAsia"/>
          <w:sz w:val="28"/>
          <w:szCs w:val="28"/>
        </w:rPr>
        <w:t>议</w:t>
      </w:r>
      <w:r w:rsidRPr="005D1323">
        <w:rPr>
          <w:rFonts w:ascii="仿宋_GB2312" w:eastAsia="仿宋_GB2312" w:hAnsi="仿宋_GB2312" w:cs="仿宋_GB2312" w:hint="eastAsia"/>
          <w:sz w:val="28"/>
          <w:szCs w:val="28"/>
        </w:rPr>
        <w:t>案</w:t>
      </w:r>
      <w:r w:rsidRPr="0061403E">
        <w:rPr>
          <w:rFonts w:ascii="仿宋_GB2312" w:eastAsia="仿宋_GB2312" w:hAnsi="仿宋" w:hint="eastAsia"/>
          <w:sz w:val="28"/>
          <w:szCs w:val="28"/>
        </w:rPr>
        <w:t>》</w:t>
      </w:r>
      <w:r w:rsidRPr="00DF015A">
        <w:rPr>
          <w:rFonts w:ascii="仿宋_GB2312" w:eastAsia="仿宋_GB2312" w:hAnsi="仿宋" w:hint="eastAsia"/>
          <w:sz w:val="28"/>
          <w:szCs w:val="28"/>
        </w:rPr>
        <w:t>，</w:t>
      </w:r>
      <w:r w:rsidRPr="00B25A5B">
        <w:rPr>
          <w:rFonts w:ascii="仿宋_GB2312" w:eastAsia="仿宋_GB2312" w:hAnsi="仿宋" w:hint="eastAsia"/>
          <w:sz w:val="28"/>
          <w:szCs w:val="28"/>
        </w:rPr>
        <w:t>提请各位股东及股东代表审议。</w:t>
      </w:r>
    </w:p>
    <w:p w14:paraId="13495D81" w14:textId="457B7F74" w:rsidR="005D1323" w:rsidRDefault="00891FA1" w:rsidP="005D1323">
      <w:pPr>
        <w:spacing w:afterLines="50" w:after="155" w:line="500" w:lineRule="exact"/>
        <w:ind w:firstLineChars="200" w:firstLine="560"/>
        <w:rPr>
          <w:rFonts w:ascii="仿宋_GB2312" w:eastAsia="仿宋_GB2312" w:hAnsi="仿宋" w:hint="eastAsia"/>
          <w:sz w:val="28"/>
          <w:szCs w:val="28"/>
        </w:rPr>
      </w:pPr>
      <w:r w:rsidRPr="00891FA1">
        <w:rPr>
          <w:rFonts w:ascii="仿宋_GB2312" w:eastAsia="仿宋_GB2312" w:hAnsi="仿宋"/>
          <w:sz w:val="28"/>
          <w:szCs w:val="28"/>
        </w:rPr>
        <w:t>中国证券监督管理委员会颁布的《上市公司治理准则》已于2026年1月1日正式实施，为了切实落实有关公司董事、高级管理人员激励约束机制的相关安排，提升公司规范运作水平，公司制定《董事、高级管理人员薪酬管理制度》</w:t>
      </w:r>
      <w:r w:rsidR="00715FB3">
        <w:rPr>
          <w:rFonts w:ascii="仿宋_GB2312" w:eastAsia="仿宋_GB2312" w:hAnsi="仿宋" w:hint="eastAsia"/>
          <w:sz w:val="28"/>
          <w:szCs w:val="28"/>
        </w:rPr>
        <w:t>，</w:t>
      </w:r>
      <w:r w:rsidRPr="00891FA1">
        <w:rPr>
          <w:rFonts w:ascii="仿宋_GB2312" w:eastAsia="仿宋_GB2312" w:hAnsi="仿宋"/>
          <w:sz w:val="28"/>
          <w:szCs w:val="28"/>
        </w:rPr>
        <w:t>具体内容</w:t>
      </w:r>
      <w:r>
        <w:rPr>
          <w:rFonts w:ascii="仿宋_GB2312" w:eastAsia="仿宋_GB2312" w:hAnsi="仿宋" w:hint="eastAsia"/>
          <w:sz w:val="28"/>
          <w:szCs w:val="28"/>
        </w:rPr>
        <w:t>详见</w:t>
      </w:r>
      <w:r w:rsidRPr="00891FA1">
        <w:rPr>
          <w:rFonts w:ascii="仿宋_GB2312" w:eastAsia="仿宋_GB2312" w:hAnsi="仿宋"/>
          <w:sz w:val="28"/>
          <w:szCs w:val="28"/>
        </w:rPr>
        <w:t>上海证券交</w:t>
      </w:r>
      <w:r w:rsidR="00FD3DFC">
        <w:rPr>
          <w:rFonts w:ascii="仿宋_GB2312" w:eastAsia="仿宋_GB2312" w:hAnsi="仿宋" w:hint="eastAsia"/>
          <w:sz w:val="28"/>
          <w:szCs w:val="28"/>
        </w:rPr>
        <w:t>易</w:t>
      </w:r>
      <w:r w:rsidRPr="00891FA1">
        <w:rPr>
          <w:rFonts w:ascii="仿宋_GB2312" w:eastAsia="仿宋_GB2312" w:hAnsi="仿宋"/>
          <w:sz w:val="28"/>
          <w:szCs w:val="28"/>
        </w:rPr>
        <w:t>所网站www.sse.com.cn、香港联合交易所披露易网站www.hkexnews.hk</w:t>
      </w:r>
      <w:r w:rsidR="006F7360" w:rsidRPr="006F7360">
        <w:rPr>
          <w:rFonts w:ascii="仿宋_GB2312" w:eastAsia="仿宋_GB2312" w:hAnsi="仿宋"/>
          <w:sz w:val="28"/>
          <w:szCs w:val="28"/>
        </w:rPr>
        <w:t>上的《</w:t>
      </w:r>
      <w:r w:rsidR="006F7360" w:rsidRPr="005D1323">
        <w:rPr>
          <w:rFonts w:ascii="仿宋_GB2312" w:eastAsia="仿宋_GB2312" w:hAnsi="仿宋_GB2312" w:cs="仿宋_GB2312" w:hint="eastAsia"/>
          <w:sz w:val="28"/>
          <w:szCs w:val="28"/>
        </w:rPr>
        <w:t>董事、高</w:t>
      </w:r>
      <w:r w:rsidR="006F7360" w:rsidRPr="005D1323">
        <w:rPr>
          <w:rFonts w:ascii="仿宋_GB2312" w:eastAsia="仿宋_GB2312" w:hAnsi="微软雅黑" w:cs="微软雅黑" w:hint="eastAsia"/>
          <w:sz w:val="28"/>
          <w:szCs w:val="28"/>
        </w:rPr>
        <w:t>级</w:t>
      </w:r>
      <w:r w:rsidR="006F7360" w:rsidRPr="005D1323">
        <w:rPr>
          <w:rFonts w:ascii="仿宋_GB2312" w:eastAsia="仿宋_GB2312" w:hAnsi="仿宋_GB2312" w:cs="仿宋_GB2312" w:hint="eastAsia"/>
          <w:sz w:val="28"/>
          <w:szCs w:val="28"/>
        </w:rPr>
        <w:t>管理人</w:t>
      </w:r>
      <w:r w:rsidR="006F7360" w:rsidRPr="005D1323">
        <w:rPr>
          <w:rFonts w:ascii="仿宋_GB2312" w:eastAsia="仿宋_GB2312" w:hAnsi="微软雅黑" w:cs="微软雅黑" w:hint="eastAsia"/>
          <w:sz w:val="28"/>
          <w:szCs w:val="28"/>
        </w:rPr>
        <w:t>员</w:t>
      </w:r>
      <w:r w:rsidR="006F7360" w:rsidRPr="005D1323">
        <w:rPr>
          <w:rFonts w:ascii="仿宋_GB2312" w:eastAsia="仿宋_GB2312" w:hAnsi="仿宋_GB2312" w:cs="仿宋_GB2312" w:hint="eastAsia"/>
          <w:sz w:val="28"/>
          <w:szCs w:val="28"/>
        </w:rPr>
        <w:t>薪酬管理制度</w:t>
      </w:r>
      <w:r w:rsidR="006F7360" w:rsidRPr="006F7360">
        <w:rPr>
          <w:rFonts w:ascii="仿宋_GB2312" w:eastAsia="仿宋_GB2312" w:hAnsi="仿宋"/>
          <w:sz w:val="28"/>
          <w:szCs w:val="28"/>
        </w:rPr>
        <w:t>》</w:t>
      </w:r>
      <w:r>
        <w:rPr>
          <w:rFonts w:ascii="仿宋_GB2312" w:eastAsia="仿宋_GB2312" w:hAnsi="仿宋" w:hint="eastAsia"/>
          <w:sz w:val="28"/>
          <w:szCs w:val="28"/>
        </w:rPr>
        <w:t>。</w:t>
      </w:r>
    </w:p>
    <w:p w14:paraId="6ADEC95E" w14:textId="77777777" w:rsidR="005D1323" w:rsidRDefault="005D1323" w:rsidP="005D1323">
      <w:pPr>
        <w:spacing w:afterLines="50" w:after="155" w:line="500" w:lineRule="exact"/>
        <w:ind w:firstLineChars="200" w:firstLine="560"/>
        <w:rPr>
          <w:rFonts w:ascii="仿宋_GB2312" w:eastAsia="仿宋_GB2312" w:hAnsi="仿宋" w:hint="eastAsia"/>
          <w:sz w:val="28"/>
          <w:szCs w:val="28"/>
        </w:rPr>
      </w:pPr>
    </w:p>
    <w:p w14:paraId="4F95364D" w14:textId="77777777" w:rsidR="005D1323" w:rsidRDefault="005D1323" w:rsidP="005D1323">
      <w:pPr>
        <w:spacing w:afterLines="50" w:after="155" w:line="500" w:lineRule="exact"/>
        <w:ind w:firstLineChars="200" w:firstLine="560"/>
        <w:rPr>
          <w:rFonts w:ascii="仿宋_GB2312" w:eastAsia="仿宋_GB2312" w:hAnsi="仿宋" w:hint="eastAsia"/>
          <w:sz w:val="28"/>
          <w:szCs w:val="28"/>
        </w:rPr>
      </w:pPr>
    </w:p>
    <w:p w14:paraId="0D3337C7" w14:textId="77777777" w:rsidR="005D1323" w:rsidRPr="007E547E" w:rsidRDefault="005D1323" w:rsidP="005D1323">
      <w:pPr>
        <w:spacing w:line="500" w:lineRule="exact"/>
        <w:ind w:firstLineChars="1450" w:firstLine="4060"/>
        <w:rPr>
          <w:rFonts w:ascii="仿宋_GB2312" w:eastAsia="仿宋_GB2312"/>
          <w:sz w:val="28"/>
          <w:szCs w:val="28"/>
        </w:rPr>
      </w:pPr>
      <w:r w:rsidRPr="007E547E">
        <w:rPr>
          <w:rFonts w:ascii="仿宋_GB2312" w:eastAsia="仿宋_GB2312" w:hint="eastAsia"/>
          <w:sz w:val="28"/>
          <w:szCs w:val="28"/>
        </w:rPr>
        <w:t>北京京城机电股份有限公司董事会</w:t>
      </w:r>
    </w:p>
    <w:p w14:paraId="00EF8245" w14:textId="77777777" w:rsidR="005D1323" w:rsidRDefault="005D1323" w:rsidP="005D1323">
      <w:pPr>
        <w:spacing w:afterLines="50" w:after="155" w:line="500" w:lineRule="exact"/>
        <w:rPr>
          <w:rFonts w:ascii="仿宋_GB2312" w:eastAsia="仿宋_GB2312"/>
          <w:sz w:val="28"/>
          <w:szCs w:val="28"/>
        </w:rPr>
      </w:pPr>
      <w:r w:rsidRPr="007E547E">
        <w:rPr>
          <w:rFonts w:ascii="仿宋_GB2312" w:eastAsia="仿宋_GB2312" w:hint="eastAsia"/>
          <w:sz w:val="28"/>
          <w:szCs w:val="28"/>
        </w:rPr>
        <w:t xml:space="preserve">                                  </w:t>
      </w:r>
      <w:r>
        <w:rPr>
          <w:rFonts w:ascii="仿宋_GB2312" w:eastAsia="仿宋_GB2312" w:hint="eastAsia"/>
          <w:sz w:val="28"/>
          <w:szCs w:val="28"/>
        </w:rPr>
        <w:t xml:space="preserve"> 2026年</w:t>
      </w:r>
      <w:r>
        <w:rPr>
          <w:rFonts w:ascii="仿宋_GB2312" w:eastAsia="仿宋_GB2312"/>
          <w:sz w:val="28"/>
          <w:szCs w:val="28"/>
        </w:rPr>
        <w:t>6</w:t>
      </w:r>
      <w:r>
        <w:rPr>
          <w:rFonts w:ascii="仿宋_GB2312" w:eastAsia="仿宋_GB2312" w:hint="eastAsia"/>
          <w:sz w:val="28"/>
          <w:szCs w:val="28"/>
        </w:rPr>
        <w:t>月29日</w:t>
      </w:r>
    </w:p>
    <w:p w14:paraId="7ED6B037" w14:textId="77777777" w:rsidR="005D1323" w:rsidRPr="00DF015A" w:rsidRDefault="005D1323" w:rsidP="005D1323">
      <w:pPr>
        <w:spacing w:afterLines="50" w:after="155" w:line="500" w:lineRule="exact"/>
        <w:ind w:firstLineChars="200" w:firstLine="560"/>
        <w:rPr>
          <w:rFonts w:ascii="仿宋_GB2312" w:eastAsia="仿宋_GB2312" w:hAnsi="仿宋" w:hint="eastAsia"/>
          <w:sz w:val="28"/>
          <w:szCs w:val="28"/>
        </w:rPr>
      </w:pPr>
    </w:p>
    <w:p w14:paraId="3FCF0C0E" w14:textId="5C25F760" w:rsidR="005D1323" w:rsidRDefault="005D1323" w:rsidP="00954633">
      <w:pPr>
        <w:spacing w:afterLines="50" w:after="155" w:line="500" w:lineRule="exact"/>
        <w:rPr>
          <w:rFonts w:ascii="仿宋_GB2312" w:eastAsia="仿宋_GB2312"/>
          <w:sz w:val="28"/>
          <w:szCs w:val="28"/>
        </w:rPr>
      </w:pPr>
    </w:p>
    <w:p w14:paraId="41ED1B96" w14:textId="4FDE0029" w:rsidR="005D1323" w:rsidRPr="00030BE7" w:rsidRDefault="005D1323" w:rsidP="005D1323">
      <w:pPr>
        <w:spacing w:afterLines="50" w:after="155" w:line="500" w:lineRule="exact"/>
        <w:jc w:val="center"/>
        <w:rPr>
          <w:rFonts w:ascii="仿宋_GB2312" w:eastAsia="仿宋_GB2312"/>
          <w:b/>
          <w:sz w:val="32"/>
          <w:szCs w:val="32"/>
        </w:rPr>
      </w:pPr>
      <w:r>
        <w:rPr>
          <w:rFonts w:ascii="仿宋_GB2312" w:eastAsia="仿宋_GB2312"/>
          <w:sz w:val="28"/>
          <w:szCs w:val="28"/>
        </w:rPr>
        <w:br w:type="page"/>
      </w:r>
      <w:r w:rsidRPr="00030BE7">
        <w:rPr>
          <w:rFonts w:ascii="仿宋_GB2312" w:eastAsia="仿宋_GB2312" w:hint="eastAsia"/>
          <w:b/>
          <w:sz w:val="32"/>
          <w:szCs w:val="32"/>
        </w:rPr>
        <w:lastRenderedPageBreak/>
        <w:t>北京京城机电股份有限公司</w:t>
      </w:r>
      <w:r w:rsidRPr="00C3268C">
        <w:rPr>
          <w:rFonts w:ascii="仿宋_GB2312" w:eastAsia="仿宋_GB2312" w:hint="eastAsia"/>
          <w:b/>
          <w:sz w:val="32"/>
          <w:szCs w:val="32"/>
        </w:rPr>
        <w:t>202</w:t>
      </w:r>
      <w:r>
        <w:rPr>
          <w:rFonts w:ascii="仿宋_GB2312" w:eastAsia="仿宋_GB2312" w:hint="eastAsia"/>
          <w:b/>
          <w:sz w:val="32"/>
          <w:szCs w:val="32"/>
        </w:rPr>
        <w:t>5</w:t>
      </w:r>
      <w:r w:rsidRPr="00C3268C">
        <w:rPr>
          <w:rFonts w:ascii="仿宋_GB2312" w:eastAsia="仿宋_GB2312" w:hint="eastAsia"/>
          <w:b/>
          <w:sz w:val="32"/>
          <w:szCs w:val="32"/>
        </w:rPr>
        <w:t>年年度股东会</w:t>
      </w:r>
    </w:p>
    <w:p w14:paraId="40482FB2" w14:textId="16441727" w:rsidR="005D1323" w:rsidRPr="00DF015A" w:rsidRDefault="005D1323" w:rsidP="005D1323">
      <w:pPr>
        <w:jc w:val="center"/>
        <w:rPr>
          <w:rFonts w:ascii="仿宋_GB2312" w:eastAsia="仿宋_GB2312" w:hAnsi="仿宋" w:hint="eastAsia"/>
          <w:sz w:val="28"/>
          <w:szCs w:val="28"/>
        </w:rPr>
      </w:pPr>
      <w:r w:rsidRPr="00FD30E7">
        <w:rPr>
          <w:rFonts w:ascii="仿宋_GB2312" w:eastAsia="仿宋_GB2312" w:hint="eastAsia"/>
          <w:sz w:val="28"/>
          <w:szCs w:val="28"/>
        </w:rPr>
        <w:t>议案</w:t>
      </w:r>
      <w:r>
        <w:rPr>
          <w:rFonts w:ascii="仿宋_GB2312" w:eastAsia="仿宋_GB2312" w:hint="eastAsia"/>
          <w:sz w:val="28"/>
          <w:szCs w:val="28"/>
        </w:rPr>
        <w:t>之十一：</w:t>
      </w:r>
      <w:r w:rsidRPr="00DF015A">
        <w:rPr>
          <w:rFonts w:ascii="仿宋_GB2312" w:eastAsia="仿宋_GB2312" w:hAnsi="仿宋" w:hint="eastAsia"/>
          <w:sz w:val="28"/>
          <w:szCs w:val="28"/>
        </w:rPr>
        <w:t>审议</w:t>
      </w:r>
      <w:r w:rsidRPr="0061403E">
        <w:rPr>
          <w:rFonts w:ascii="仿宋_GB2312" w:eastAsia="仿宋_GB2312" w:hAnsi="仿宋" w:hint="eastAsia"/>
          <w:sz w:val="28"/>
          <w:szCs w:val="28"/>
        </w:rPr>
        <w:t>《</w:t>
      </w:r>
      <w:r w:rsidRPr="005D1323">
        <w:rPr>
          <w:rFonts w:ascii="仿宋_GB2312" w:eastAsia="仿宋_GB2312" w:hAnsi="微软雅黑" w:cs="微软雅黑" w:hint="eastAsia"/>
          <w:sz w:val="28"/>
          <w:szCs w:val="28"/>
        </w:rPr>
        <w:t>关</w:t>
      </w:r>
      <w:r w:rsidRPr="005D1323">
        <w:rPr>
          <w:rFonts w:ascii="仿宋_GB2312" w:eastAsia="仿宋_GB2312" w:hAnsi="仿宋_GB2312" w:cs="仿宋_GB2312" w:hint="eastAsia"/>
          <w:sz w:val="28"/>
          <w:szCs w:val="28"/>
        </w:rPr>
        <w:t>于回</w:t>
      </w:r>
      <w:r w:rsidRPr="005D1323">
        <w:rPr>
          <w:rFonts w:ascii="仿宋_GB2312" w:eastAsia="仿宋_GB2312" w:hAnsi="微软雅黑" w:cs="微软雅黑" w:hint="eastAsia"/>
          <w:sz w:val="28"/>
          <w:szCs w:val="28"/>
        </w:rPr>
        <w:t>购注销</w:t>
      </w:r>
      <w:r w:rsidRPr="005D1323">
        <w:rPr>
          <w:rFonts w:ascii="仿宋_GB2312" w:eastAsia="仿宋_GB2312" w:hAnsi="仿宋_GB2312" w:cs="仿宋_GB2312" w:hint="eastAsia"/>
          <w:sz w:val="28"/>
          <w:szCs w:val="28"/>
        </w:rPr>
        <w:t>部分已授予但尚未解除限售的</w:t>
      </w:r>
      <w:r w:rsidRPr="005D1323">
        <w:rPr>
          <w:rFonts w:ascii="仿宋_GB2312" w:eastAsia="仿宋_GB2312" w:hAnsi="微软雅黑" w:cs="微软雅黑" w:hint="eastAsia"/>
          <w:sz w:val="28"/>
          <w:szCs w:val="28"/>
        </w:rPr>
        <w:t>A股限制性股票的议案</w:t>
      </w:r>
      <w:r w:rsidRPr="0061403E">
        <w:rPr>
          <w:rFonts w:ascii="仿宋_GB2312" w:eastAsia="仿宋_GB2312" w:hAnsi="仿宋" w:hint="eastAsia"/>
          <w:sz w:val="28"/>
          <w:szCs w:val="28"/>
        </w:rPr>
        <w:t>》</w:t>
      </w:r>
    </w:p>
    <w:p w14:paraId="2C5A9037" w14:textId="77777777" w:rsidR="005D1323" w:rsidRPr="005D1323" w:rsidRDefault="005D1323" w:rsidP="005D1323">
      <w:pPr>
        <w:spacing w:afterLines="50" w:after="155" w:line="500" w:lineRule="exact"/>
        <w:rPr>
          <w:rFonts w:ascii="仿宋_GB2312" w:eastAsia="仿宋_GB2312" w:hAnsi="仿宋" w:hint="eastAsia"/>
          <w:b/>
          <w:sz w:val="28"/>
          <w:szCs w:val="28"/>
        </w:rPr>
      </w:pPr>
    </w:p>
    <w:p w14:paraId="295B4B93" w14:textId="77777777" w:rsidR="005D1323" w:rsidRPr="00DF015A" w:rsidRDefault="005D1323" w:rsidP="005D1323">
      <w:pPr>
        <w:spacing w:afterLines="50" w:after="155" w:line="500" w:lineRule="exact"/>
        <w:rPr>
          <w:rFonts w:ascii="仿宋_GB2312" w:eastAsia="仿宋_GB2312" w:hAnsi="仿宋" w:hint="eastAsia"/>
          <w:sz w:val="28"/>
          <w:szCs w:val="28"/>
        </w:rPr>
      </w:pPr>
      <w:r w:rsidRPr="00DF015A">
        <w:rPr>
          <w:rFonts w:ascii="仿宋_GB2312" w:eastAsia="仿宋_GB2312" w:hAnsi="仿宋" w:hint="eastAsia"/>
          <w:sz w:val="28"/>
          <w:szCs w:val="28"/>
        </w:rPr>
        <w:t>各位股东及股东代表：大家好！</w:t>
      </w:r>
    </w:p>
    <w:p w14:paraId="2E6F05B8" w14:textId="6BC4873B" w:rsidR="005D1323" w:rsidRDefault="005D1323" w:rsidP="005D1323">
      <w:pPr>
        <w:spacing w:afterLines="50" w:after="155" w:line="500" w:lineRule="exact"/>
        <w:ind w:firstLineChars="200" w:firstLine="560"/>
        <w:rPr>
          <w:rFonts w:ascii="仿宋_GB2312" w:eastAsia="仿宋_GB2312" w:hAnsi="仿宋" w:hint="eastAsia"/>
          <w:sz w:val="28"/>
          <w:szCs w:val="28"/>
        </w:rPr>
      </w:pPr>
      <w:r w:rsidRPr="00DF015A">
        <w:rPr>
          <w:rFonts w:ascii="仿宋_GB2312" w:eastAsia="仿宋_GB2312" w:hAnsi="仿宋" w:hint="eastAsia"/>
          <w:sz w:val="28"/>
          <w:szCs w:val="28"/>
        </w:rPr>
        <w:t>我受公司董事会委托，宣读</w:t>
      </w:r>
      <w:r w:rsidRPr="0061403E">
        <w:rPr>
          <w:rFonts w:ascii="仿宋_GB2312" w:eastAsia="仿宋_GB2312" w:hAnsi="仿宋" w:hint="eastAsia"/>
          <w:sz w:val="28"/>
          <w:szCs w:val="28"/>
        </w:rPr>
        <w:t>《</w:t>
      </w:r>
      <w:r w:rsidRPr="005D1323">
        <w:rPr>
          <w:rFonts w:ascii="仿宋_GB2312" w:eastAsia="仿宋_GB2312" w:hAnsi="微软雅黑" w:cs="微软雅黑" w:hint="eastAsia"/>
          <w:sz w:val="28"/>
          <w:szCs w:val="28"/>
        </w:rPr>
        <w:t>关</w:t>
      </w:r>
      <w:r w:rsidRPr="005D1323">
        <w:rPr>
          <w:rFonts w:ascii="仿宋_GB2312" w:eastAsia="仿宋_GB2312" w:hAnsi="仿宋_GB2312" w:cs="仿宋_GB2312" w:hint="eastAsia"/>
          <w:sz w:val="28"/>
          <w:szCs w:val="28"/>
        </w:rPr>
        <w:t>于回</w:t>
      </w:r>
      <w:r w:rsidRPr="005D1323">
        <w:rPr>
          <w:rFonts w:ascii="仿宋_GB2312" w:eastAsia="仿宋_GB2312" w:hAnsi="微软雅黑" w:cs="微软雅黑" w:hint="eastAsia"/>
          <w:sz w:val="28"/>
          <w:szCs w:val="28"/>
        </w:rPr>
        <w:t>购注销</w:t>
      </w:r>
      <w:r w:rsidRPr="005D1323">
        <w:rPr>
          <w:rFonts w:ascii="仿宋_GB2312" w:eastAsia="仿宋_GB2312" w:hAnsi="仿宋_GB2312" w:cs="仿宋_GB2312" w:hint="eastAsia"/>
          <w:sz w:val="28"/>
          <w:szCs w:val="28"/>
        </w:rPr>
        <w:t>部分已授予但尚未解除限售的</w:t>
      </w:r>
      <w:r w:rsidRPr="005D1323">
        <w:rPr>
          <w:rFonts w:ascii="仿宋_GB2312" w:eastAsia="仿宋_GB2312" w:hAnsi="微软雅黑" w:cs="微软雅黑" w:hint="eastAsia"/>
          <w:sz w:val="28"/>
          <w:szCs w:val="28"/>
        </w:rPr>
        <w:t>A股限制性股票的议案</w:t>
      </w:r>
      <w:r w:rsidRPr="0061403E">
        <w:rPr>
          <w:rFonts w:ascii="仿宋_GB2312" w:eastAsia="仿宋_GB2312" w:hAnsi="仿宋" w:hint="eastAsia"/>
          <w:sz w:val="28"/>
          <w:szCs w:val="28"/>
        </w:rPr>
        <w:t>》</w:t>
      </w:r>
      <w:r w:rsidRPr="00DF015A">
        <w:rPr>
          <w:rFonts w:ascii="仿宋_GB2312" w:eastAsia="仿宋_GB2312" w:hAnsi="仿宋" w:hint="eastAsia"/>
          <w:sz w:val="28"/>
          <w:szCs w:val="28"/>
        </w:rPr>
        <w:t>，</w:t>
      </w:r>
      <w:r w:rsidRPr="00B25A5B">
        <w:rPr>
          <w:rFonts w:ascii="仿宋_GB2312" w:eastAsia="仿宋_GB2312" w:hAnsi="仿宋" w:hint="eastAsia"/>
          <w:sz w:val="28"/>
          <w:szCs w:val="28"/>
        </w:rPr>
        <w:t>提请各位股东及股东代表审议。</w:t>
      </w:r>
    </w:p>
    <w:p w14:paraId="743B29F9" w14:textId="6851B600" w:rsidR="005D1323" w:rsidRDefault="00C653AA" w:rsidP="005D1323">
      <w:pPr>
        <w:spacing w:afterLines="50" w:after="155" w:line="500" w:lineRule="exact"/>
        <w:ind w:firstLineChars="200" w:firstLine="560"/>
        <w:rPr>
          <w:rFonts w:ascii="仿宋_GB2312" w:eastAsia="仿宋_GB2312" w:hAnsi="仿宋" w:hint="eastAsia"/>
          <w:sz w:val="28"/>
          <w:szCs w:val="28"/>
        </w:rPr>
      </w:pPr>
      <w:r w:rsidRPr="00C653AA">
        <w:rPr>
          <w:rFonts w:ascii="仿宋_GB2312" w:eastAsia="仿宋_GB2312" w:hAnsi="仿宋"/>
          <w:sz w:val="28"/>
          <w:szCs w:val="28"/>
        </w:rPr>
        <w:t>鉴于公司《2023年限制性股票激励计划》（以下简称</w:t>
      </w:r>
      <w:r w:rsidRPr="00C653AA">
        <w:rPr>
          <w:rFonts w:ascii="仿宋_GB2312" w:eastAsia="仿宋_GB2312" w:hAnsi="仿宋"/>
          <w:sz w:val="28"/>
          <w:szCs w:val="28"/>
        </w:rPr>
        <w:t>“</w:t>
      </w:r>
      <w:r w:rsidRPr="00C653AA">
        <w:rPr>
          <w:rFonts w:ascii="仿宋_GB2312" w:eastAsia="仿宋_GB2312" w:hAnsi="仿宋"/>
          <w:sz w:val="28"/>
          <w:szCs w:val="28"/>
        </w:rPr>
        <w:t>本激励计划</w:t>
      </w:r>
      <w:r w:rsidRPr="00C653AA">
        <w:rPr>
          <w:rFonts w:ascii="仿宋_GB2312" w:eastAsia="仿宋_GB2312" w:hAnsi="仿宋"/>
          <w:sz w:val="28"/>
          <w:szCs w:val="28"/>
        </w:rPr>
        <w:t>”</w:t>
      </w:r>
      <w:r w:rsidRPr="00C653AA">
        <w:rPr>
          <w:rFonts w:ascii="仿宋_GB2312" w:eastAsia="仿宋_GB2312" w:hAnsi="仿宋"/>
          <w:sz w:val="28"/>
          <w:szCs w:val="28"/>
        </w:rPr>
        <w:t>）首次授予部分的1名激励对象因工作调动与公司解除劳动关系及公司层面业绩指标未达到本激励计划规定的首次授予部分的第二个解除限售期的解除限售条件，公司回购相关激励对象</w:t>
      </w:r>
      <w:proofErr w:type="gramStart"/>
      <w:r w:rsidRPr="00C653AA">
        <w:rPr>
          <w:rFonts w:ascii="仿宋_GB2312" w:eastAsia="仿宋_GB2312" w:hAnsi="仿宋"/>
          <w:sz w:val="28"/>
          <w:szCs w:val="28"/>
        </w:rPr>
        <w:t>已获授但尚未</w:t>
      </w:r>
      <w:proofErr w:type="gramEnd"/>
      <w:r w:rsidRPr="00C653AA">
        <w:rPr>
          <w:rFonts w:ascii="仿宋_GB2312" w:eastAsia="仿宋_GB2312" w:hAnsi="仿宋"/>
          <w:sz w:val="28"/>
          <w:szCs w:val="28"/>
        </w:rPr>
        <w:t>解除限售的A股限制性股票合计173.91万股，并在回购后注销该</w:t>
      </w:r>
      <w:r w:rsidR="009B063B">
        <w:rPr>
          <w:rFonts w:ascii="仿宋_GB2312" w:eastAsia="仿宋_GB2312" w:hAnsi="仿宋" w:hint="eastAsia"/>
          <w:sz w:val="28"/>
          <w:szCs w:val="28"/>
        </w:rPr>
        <w:t>部分</w:t>
      </w:r>
      <w:r w:rsidRPr="00C653AA">
        <w:rPr>
          <w:rFonts w:ascii="仿宋_GB2312" w:eastAsia="仿宋_GB2312" w:hAnsi="仿宋"/>
          <w:sz w:val="28"/>
          <w:szCs w:val="28"/>
        </w:rPr>
        <w:t>A股限制性股票。</w:t>
      </w:r>
    </w:p>
    <w:p w14:paraId="3EDC4955" w14:textId="77777777" w:rsidR="00C653AA" w:rsidRPr="00C653AA" w:rsidRDefault="00C653AA" w:rsidP="00C653AA">
      <w:pPr>
        <w:spacing w:line="500" w:lineRule="exact"/>
        <w:ind w:firstLineChars="200" w:firstLine="560"/>
        <w:rPr>
          <w:rFonts w:ascii="仿宋_GB2312" w:eastAsia="仿宋_GB2312" w:hAnsi="仿宋" w:hint="eastAsia"/>
          <w:sz w:val="28"/>
          <w:szCs w:val="28"/>
        </w:rPr>
      </w:pPr>
      <w:r w:rsidRPr="00C653AA">
        <w:rPr>
          <w:rFonts w:ascii="仿宋_GB2312" w:eastAsia="仿宋_GB2312" w:hAnsi="仿宋" w:hint="eastAsia"/>
          <w:sz w:val="28"/>
          <w:szCs w:val="28"/>
        </w:rPr>
        <w:t>1、回购注销部分限制性股票的原因及数量</w:t>
      </w:r>
    </w:p>
    <w:p w14:paraId="23F6126E" w14:textId="77777777" w:rsidR="00C653AA" w:rsidRPr="00C653AA" w:rsidRDefault="00C653AA" w:rsidP="00C653AA">
      <w:pPr>
        <w:spacing w:line="500" w:lineRule="exact"/>
        <w:ind w:firstLineChars="200" w:firstLine="560"/>
        <w:rPr>
          <w:rFonts w:ascii="仿宋_GB2312" w:eastAsia="仿宋_GB2312" w:hAnsi="仿宋" w:hint="eastAsia"/>
          <w:sz w:val="28"/>
          <w:szCs w:val="28"/>
        </w:rPr>
      </w:pPr>
      <w:r w:rsidRPr="00C653AA">
        <w:rPr>
          <w:rFonts w:ascii="仿宋_GB2312" w:eastAsia="仿宋_GB2312" w:hAnsi="仿宋" w:hint="eastAsia"/>
          <w:sz w:val="28"/>
          <w:szCs w:val="28"/>
        </w:rPr>
        <w:t>（1）根据公司激励计划的相关规定：“激励对象因工作调动、免职、退休、死亡、丧失民事行为能力与公司解除或终止劳动关系的，授予的权益当年已达到可行使时间限制和业绩考核条件的，可行使部分（权益归属明确）可以在离职（或可行使）之日起半年内行使，半年后权益失效。剩余年度未达到业绩考核条件的不再解除限售，由公司按照授予价格加上根据中国人民银行最新发布的存款基准利率计算所得的定期存款利息之和回购。”</w:t>
      </w:r>
    </w:p>
    <w:p w14:paraId="322DC38E" w14:textId="6622353A" w:rsidR="00C653AA" w:rsidRPr="00C653AA" w:rsidRDefault="00C653AA" w:rsidP="00C653AA">
      <w:pPr>
        <w:spacing w:line="500" w:lineRule="exact"/>
        <w:ind w:firstLineChars="200" w:firstLine="560"/>
        <w:rPr>
          <w:rFonts w:ascii="仿宋_GB2312" w:eastAsia="仿宋_GB2312" w:hAnsi="仿宋" w:hint="eastAsia"/>
          <w:sz w:val="28"/>
          <w:szCs w:val="28"/>
        </w:rPr>
      </w:pPr>
      <w:proofErr w:type="gramStart"/>
      <w:r w:rsidRPr="00C653AA">
        <w:rPr>
          <w:rFonts w:ascii="仿宋_GB2312" w:eastAsia="仿宋_GB2312" w:hAnsi="仿宋" w:hint="eastAsia"/>
          <w:sz w:val="28"/>
          <w:szCs w:val="28"/>
        </w:rPr>
        <w:t>鉴于本激励</w:t>
      </w:r>
      <w:proofErr w:type="gramEnd"/>
      <w:r w:rsidRPr="00C653AA">
        <w:rPr>
          <w:rFonts w:ascii="仿宋_GB2312" w:eastAsia="仿宋_GB2312" w:hAnsi="仿宋" w:hint="eastAsia"/>
          <w:sz w:val="28"/>
          <w:szCs w:val="28"/>
        </w:rPr>
        <w:t>计划首次授予部分的激励对象中有1名激励对象分别因工作调动与公司解除或终止劳动关系，公司将对其</w:t>
      </w:r>
      <w:proofErr w:type="gramStart"/>
      <w:r w:rsidRPr="00C653AA">
        <w:rPr>
          <w:rFonts w:ascii="仿宋_GB2312" w:eastAsia="仿宋_GB2312" w:hAnsi="仿宋" w:hint="eastAsia"/>
          <w:sz w:val="28"/>
          <w:szCs w:val="28"/>
        </w:rPr>
        <w:t>已获授但尚未</w:t>
      </w:r>
      <w:proofErr w:type="gramEnd"/>
      <w:r w:rsidRPr="00C653AA">
        <w:rPr>
          <w:rFonts w:ascii="仿宋_GB2312" w:eastAsia="仿宋_GB2312" w:hAnsi="仿宋" w:hint="eastAsia"/>
          <w:sz w:val="28"/>
          <w:szCs w:val="28"/>
        </w:rPr>
        <w:t>解除限售的限制性股票共计33</w:t>
      </w:r>
      <w:r w:rsidR="00233000">
        <w:rPr>
          <w:rFonts w:ascii="仿宋_GB2312" w:eastAsia="仿宋_GB2312" w:hAnsi="仿宋" w:hint="eastAsia"/>
          <w:sz w:val="28"/>
          <w:szCs w:val="28"/>
        </w:rPr>
        <w:t>,</w:t>
      </w:r>
      <w:r w:rsidRPr="00C653AA">
        <w:rPr>
          <w:rFonts w:ascii="仿宋_GB2312" w:eastAsia="仿宋_GB2312" w:hAnsi="仿宋" w:hint="eastAsia"/>
          <w:sz w:val="28"/>
          <w:szCs w:val="28"/>
        </w:rPr>
        <w:t>000股予以回购注销。回购价格为人民币7.33元/股加上根据中国人民银行最新发布的存款基准利率计</w:t>
      </w:r>
      <w:r w:rsidRPr="00C653AA">
        <w:rPr>
          <w:rFonts w:ascii="仿宋_GB2312" w:eastAsia="仿宋_GB2312" w:hAnsi="仿宋" w:hint="eastAsia"/>
          <w:sz w:val="28"/>
          <w:szCs w:val="28"/>
        </w:rPr>
        <w:lastRenderedPageBreak/>
        <w:t>算所得的定期存款利息之</w:t>
      </w:r>
      <w:proofErr w:type="gramStart"/>
      <w:r w:rsidRPr="00C653AA">
        <w:rPr>
          <w:rFonts w:ascii="仿宋_GB2312" w:eastAsia="仿宋_GB2312" w:hAnsi="仿宋" w:hint="eastAsia"/>
          <w:sz w:val="28"/>
          <w:szCs w:val="28"/>
        </w:rPr>
        <w:t>和</w:t>
      </w:r>
      <w:proofErr w:type="gramEnd"/>
      <w:r w:rsidRPr="00C653AA">
        <w:rPr>
          <w:rFonts w:ascii="仿宋_GB2312" w:eastAsia="仿宋_GB2312" w:hAnsi="仿宋" w:hint="eastAsia"/>
          <w:sz w:val="28"/>
          <w:szCs w:val="28"/>
        </w:rPr>
        <w:t>。</w:t>
      </w:r>
    </w:p>
    <w:p w14:paraId="20B3DDE7" w14:textId="77777777" w:rsidR="00C653AA" w:rsidRPr="00C653AA" w:rsidRDefault="00C653AA" w:rsidP="00C653AA">
      <w:pPr>
        <w:spacing w:line="500" w:lineRule="exact"/>
        <w:ind w:firstLineChars="200" w:firstLine="560"/>
        <w:rPr>
          <w:rFonts w:ascii="仿宋_GB2312" w:eastAsia="仿宋_GB2312" w:hAnsi="仿宋" w:hint="eastAsia"/>
          <w:sz w:val="28"/>
          <w:szCs w:val="28"/>
        </w:rPr>
      </w:pPr>
      <w:r w:rsidRPr="00C653AA">
        <w:rPr>
          <w:rFonts w:ascii="仿宋_GB2312" w:eastAsia="仿宋_GB2312" w:hAnsi="仿宋" w:hint="eastAsia"/>
          <w:sz w:val="28"/>
          <w:szCs w:val="28"/>
        </w:rPr>
        <w:t>（2）根据公司激励计划的相关规定：“因公司层面业绩考核不达标或个人层面考核导致激励对象当期全部或部分未能解除限售的限制性股票，不得解除限售或递延至下期解除限售，由公司按照授予价格与回购时市价</w:t>
      </w:r>
      <w:proofErr w:type="gramStart"/>
      <w:r w:rsidRPr="00C653AA">
        <w:rPr>
          <w:rFonts w:ascii="仿宋_GB2312" w:eastAsia="仿宋_GB2312" w:hAnsi="仿宋" w:hint="eastAsia"/>
          <w:sz w:val="28"/>
          <w:szCs w:val="28"/>
        </w:rPr>
        <w:t>孰</w:t>
      </w:r>
      <w:proofErr w:type="gramEnd"/>
      <w:r w:rsidRPr="00C653AA">
        <w:rPr>
          <w:rFonts w:ascii="仿宋_GB2312" w:eastAsia="仿宋_GB2312" w:hAnsi="仿宋" w:hint="eastAsia"/>
          <w:sz w:val="28"/>
          <w:szCs w:val="28"/>
        </w:rPr>
        <w:t>低值回购处理。”</w:t>
      </w:r>
    </w:p>
    <w:p w14:paraId="2F54AD0D" w14:textId="77777777" w:rsidR="00C653AA" w:rsidRPr="00C653AA" w:rsidRDefault="00C653AA" w:rsidP="00C653AA">
      <w:pPr>
        <w:spacing w:line="500" w:lineRule="exact"/>
        <w:ind w:firstLineChars="200" w:firstLine="560"/>
        <w:rPr>
          <w:rFonts w:ascii="仿宋_GB2312" w:eastAsia="仿宋_GB2312" w:hAnsi="仿宋" w:hint="eastAsia"/>
          <w:sz w:val="28"/>
          <w:szCs w:val="28"/>
        </w:rPr>
      </w:pPr>
      <w:r w:rsidRPr="00C653AA">
        <w:rPr>
          <w:rFonts w:ascii="仿宋_GB2312" w:eastAsia="仿宋_GB2312" w:hAnsi="仿宋" w:hint="eastAsia"/>
          <w:sz w:val="28"/>
          <w:szCs w:val="28"/>
        </w:rPr>
        <w:t>鉴于公司层面业绩指标未达到本激励计划规定的首次授予部分第二个解除限售期的解除限售条件，公司对109名激励对象持有的</w:t>
      </w:r>
      <w:proofErr w:type="gramStart"/>
      <w:r w:rsidRPr="00C653AA">
        <w:rPr>
          <w:rFonts w:ascii="仿宋_GB2312" w:eastAsia="仿宋_GB2312" w:hAnsi="仿宋" w:hint="eastAsia"/>
          <w:sz w:val="28"/>
          <w:szCs w:val="28"/>
        </w:rPr>
        <w:t>已获授但尚未</w:t>
      </w:r>
      <w:proofErr w:type="gramEnd"/>
      <w:r w:rsidRPr="00C653AA">
        <w:rPr>
          <w:rFonts w:ascii="仿宋_GB2312" w:eastAsia="仿宋_GB2312" w:hAnsi="仿宋" w:hint="eastAsia"/>
          <w:sz w:val="28"/>
          <w:szCs w:val="28"/>
        </w:rPr>
        <w:t>解除限售的限制性股票合计1,706,100股予以回购注销，回购价格为7.33元/股。</w:t>
      </w:r>
    </w:p>
    <w:p w14:paraId="5E7FA629" w14:textId="7918714E" w:rsidR="00C653AA" w:rsidRPr="00C653AA" w:rsidRDefault="00C653AA" w:rsidP="00C653AA">
      <w:pPr>
        <w:spacing w:line="500" w:lineRule="exact"/>
        <w:ind w:firstLineChars="200" w:firstLine="560"/>
        <w:rPr>
          <w:rFonts w:ascii="仿宋_GB2312" w:eastAsia="仿宋_GB2312" w:hAnsi="仿宋" w:hint="eastAsia"/>
          <w:sz w:val="28"/>
          <w:szCs w:val="28"/>
        </w:rPr>
      </w:pPr>
      <w:r w:rsidRPr="00C653AA">
        <w:rPr>
          <w:rFonts w:ascii="仿宋_GB2312" w:eastAsia="仿宋_GB2312" w:hAnsi="仿宋" w:hint="eastAsia"/>
          <w:sz w:val="28"/>
          <w:szCs w:val="28"/>
        </w:rPr>
        <w:t>综上，公司本次对110名激励对象持有的</w:t>
      </w:r>
      <w:proofErr w:type="gramStart"/>
      <w:r w:rsidRPr="00C653AA">
        <w:rPr>
          <w:rFonts w:ascii="仿宋_GB2312" w:eastAsia="仿宋_GB2312" w:hAnsi="仿宋" w:hint="eastAsia"/>
          <w:sz w:val="28"/>
          <w:szCs w:val="28"/>
        </w:rPr>
        <w:t>已获授但尚未</w:t>
      </w:r>
      <w:proofErr w:type="gramEnd"/>
      <w:r w:rsidRPr="00C653AA">
        <w:rPr>
          <w:rFonts w:ascii="仿宋_GB2312" w:eastAsia="仿宋_GB2312" w:hAnsi="仿宋" w:hint="eastAsia"/>
          <w:sz w:val="28"/>
          <w:szCs w:val="28"/>
        </w:rPr>
        <w:t>解除限售的限制性股票合计 1,739,100股予以回购注销。</w:t>
      </w:r>
    </w:p>
    <w:p w14:paraId="621655F3" w14:textId="77777777" w:rsidR="00C653AA" w:rsidRPr="00C653AA" w:rsidRDefault="00C653AA" w:rsidP="00C653AA">
      <w:pPr>
        <w:spacing w:line="500" w:lineRule="exact"/>
        <w:ind w:firstLineChars="200" w:firstLine="560"/>
        <w:rPr>
          <w:rFonts w:ascii="仿宋_GB2312" w:eastAsia="仿宋_GB2312" w:hAnsi="仿宋" w:hint="eastAsia"/>
          <w:sz w:val="28"/>
          <w:szCs w:val="28"/>
        </w:rPr>
      </w:pPr>
      <w:r w:rsidRPr="00C653AA">
        <w:rPr>
          <w:rFonts w:ascii="仿宋_GB2312" w:eastAsia="仿宋_GB2312" w:hAnsi="仿宋" w:hint="eastAsia"/>
          <w:sz w:val="28"/>
          <w:szCs w:val="28"/>
        </w:rPr>
        <w:t>2、回购的资金总额及资金来源</w:t>
      </w:r>
    </w:p>
    <w:p w14:paraId="20B1B41C" w14:textId="0DEC2A11" w:rsidR="00C653AA" w:rsidRDefault="00C653AA" w:rsidP="00C653AA">
      <w:pPr>
        <w:spacing w:line="500" w:lineRule="exact"/>
        <w:ind w:firstLineChars="200" w:firstLine="560"/>
        <w:rPr>
          <w:rFonts w:ascii="仿宋_GB2312" w:eastAsia="仿宋_GB2312" w:hAnsi="仿宋" w:hint="eastAsia"/>
          <w:sz w:val="28"/>
          <w:szCs w:val="28"/>
        </w:rPr>
      </w:pPr>
      <w:r w:rsidRPr="00C653AA">
        <w:rPr>
          <w:rFonts w:ascii="仿宋_GB2312" w:eastAsia="仿宋_GB2312" w:hAnsi="仿宋" w:hint="eastAsia"/>
          <w:sz w:val="28"/>
          <w:szCs w:val="28"/>
        </w:rPr>
        <w:t>本次拟用于回购限制性股票的资金总额为人民币1,274.7603万元（另加按规定应支付的银行定期存款利息），资金来源为公司自有资金。</w:t>
      </w:r>
    </w:p>
    <w:p w14:paraId="1CC63643" w14:textId="77777777" w:rsidR="005D1323" w:rsidRDefault="005D1323" w:rsidP="005D1323">
      <w:pPr>
        <w:spacing w:afterLines="50" w:after="155" w:line="500" w:lineRule="exact"/>
        <w:ind w:firstLineChars="200" w:firstLine="560"/>
        <w:rPr>
          <w:rFonts w:ascii="仿宋_GB2312" w:eastAsia="仿宋_GB2312" w:hAnsi="仿宋" w:hint="eastAsia"/>
          <w:sz w:val="28"/>
          <w:szCs w:val="28"/>
        </w:rPr>
      </w:pPr>
    </w:p>
    <w:p w14:paraId="7B1C651A" w14:textId="77777777" w:rsidR="005D1323" w:rsidRDefault="005D1323" w:rsidP="005D1323">
      <w:pPr>
        <w:spacing w:afterLines="50" w:after="155" w:line="500" w:lineRule="exact"/>
        <w:ind w:firstLineChars="200" w:firstLine="560"/>
        <w:rPr>
          <w:rFonts w:ascii="仿宋_GB2312" w:eastAsia="仿宋_GB2312" w:hAnsi="仿宋" w:hint="eastAsia"/>
          <w:sz w:val="28"/>
          <w:szCs w:val="28"/>
        </w:rPr>
      </w:pPr>
    </w:p>
    <w:p w14:paraId="0B5FA291" w14:textId="77777777" w:rsidR="005D1323" w:rsidRPr="007E547E" w:rsidRDefault="005D1323" w:rsidP="005D1323">
      <w:pPr>
        <w:spacing w:line="500" w:lineRule="exact"/>
        <w:ind w:firstLineChars="1450" w:firstLine="4060"/>
        <w:rPr>
          <w:rFonts w:ascii="仿宋_GB2312" w:eastAsia="仿宋_GB2312"/>
          <w:sz w:val="28"/>
          <w:szCs w:val="28"/>
        </w:rPr>
      </w:pPr>
      <w:r w:rsidRPr="007E547E">
        <w:rPr>
          <w:rFonts w:ascii="仿宋_GB2312" w:eastAsia="仿宋_GB2312" w:hint="eastAsia"/>
          <w:sz w:val="28"/>
          <w:szCs w:val="28"/>
        </w:rPr>
        <w:t>北京京城机电股份有限公司董事会</w:t>
      </w:r>
    </w:p>
    <w:p w14:paraId="39C52B96" w14:textId="2A09174F" w:rsidR="005D1323" w:rsidRDefault="005D1323" w:rsidP="005D1323">
      <w:pPr>
        <w:spacing w:afterLines="50" w:after="155" w:line="500" w:lineRule="exact"/>
        <w:rPr>
          <w:rFonts w:ascii="仿宋_GB2312" w:eastAsia="仿宋_GB2312"/>
          <w:sz w:val="28"/>
          <w:szCs w:val="28"/>
        </w:rPr>
      </w:pPr>
      <w:r w:rsidRPr="007E547E">
        <w:rPr>
          <w:rFonts w:ascii="仿宋_GB2312" w:eastAsia="仿宋_GB2312" w:hint="eastAsia"/>
          <w:sz w:val="28"/>
          <w:szCs w:val="28"/>
        </w:rPr>
        <w:t xml:space="preserve">                                  </w:t>
      </w:r>
      <w:r>
        <w:rPr>
          <w:rFonts w:ascii="仿宋_GB2312" w:eastAsia="仿宋_GB2312" w:hint="eastAsia"/>
          <w:sz w:val="28"/>
          <w:szCs w:val="28"/>
        </w:rPr>
        <w:t xml:space="preserve"> 2026年</w:t>
      </w:r>
      <w:r>
        <w:rPr>
          <w:rFonts w:ascii="仿宋_GB2312" w:eastAsia="仿宋_GB2312"/>
          <w:sz w:val="28"/>
          <w:szCs w:val="28"/>
        </w:rPr>
        <w:t>6</w:t>
      </w:r>
      <w:r>
        <w:rPr>
          <w:rFonts w:ascii="仿宋_GB2312" w:eastAsia="仿宋_GB2312" w:hint="eastAsia"/>
          <w:sz w:val="28"/>
          <w:szCs w:val="28"/>
        </w:rPr>
        <w:t>月29日</w:t>
      </w:r>
    </w:p>
    <w:p w14:paraId="39CFFAFB" w14:textId="12B8F346" w:rsidR="005D1323" w:rsidRPr="00030BE7" w:rsidRDefault="005D1323" w:rsidP="005D1323">
      <w:pPr>
        <w:spacing w:afterLines="50" w:after="155" w:line="500" w:lineRule="exact"/>
        <w:jc w:val="center"/>
        <w:rPr>
          <w:rFonts w:ascii="仿宋_GB2312" w:eastAsia="仿宋_GB2312"/>
          <w:b/>
          <w:sz w:val="32"/>
          <w:szCs w:val="32"/>
        </w:rPr>
      </w:pPr>
      <w:r>
        <w:rPr>
          <w:rFonts w:ascii="仿宋_GB2312" w:eastAsia="仿宋_GB2312"/>
          <w:sz w:val="28"/>
          <w:szCs w:val="28"/>
        </w:rPr>
        <w:br w:type="page"/>
      </w:r>
      <w:r w:rsidRPr="00030BE7">
        <w:rPr>
          <w:rFonts w:ascii="仿宋_GB2312" w:eastAsia="仿宋_GB2312" w:hint="eastAsia"/>
          <w:b/>
          <w:sz w:val="32"/>
          <w:szCs w:val="32"/>
        </w:rPr>
        <w:lastRenderedPageBreak/>
        <w:t>北京京城机电股份有限公司</w:t>
      </w:r>
      <w:r w:rsidRPr="00C3268C">
        <w:rPr>
          <w:rFonts w:ascii="仿宋_GB2312" w:eastAsia="仿宋_GB2312" w:hint="eastAsia"/>
          <w:b/>
          <w:sz w:val="32"/>
          <w:szCs w:val="32"/>
        </w:rPr>
        <w:t>202</w:t>
      </w:r>
      <w:r>
        <w:rPr>
          <w:rFonts w:ascii="仿宋_GB2312" w:eastAsia="仿宋_GB2312" w:hint="eastAsia"/>
          <w:b/>
          <w:sz w:val="32"/>
          <w:szCs w:val="32"/>
        </w:rPr>
        <w:t>5</w:t>
      </w:r>
      <w:r w:rsidRPr="00C3268C">
        <w:rPr>
          <w:rFonts w:ascii="仿宋_GB2312" w:eastAsia="仿宋_GB2312" w:hint="eastAsia"/>
          <w:b/>
          <w:sz w:val="32"/>
          <w:szCs w:val="32"/>
        </w:rPr>
        <w:t>年年度股东会</w:t>
      </w:r>
    </w:p>
    <w:p w14:paraId="7ADC3B62" w14:textId="293C8BEF" w:rsidR="005D1323" w:rsidRPr="00DF015A" w:rsidRDefault="005D1323" w:rsidP="005D1323">
      <w:pPr>
        <w:jc w:val="center"/>
        <w:rPr>
          <w:rFonts w:ascii="仿宋_GB2312" w:eastAsia="仿宋_GB2312" w:hAnsi="仿宋" w:hint="eastAsia"/>
          <w:sz w:val="28"/>
          <w:szCs w:val="28"/>
        </w:rPr>
      </w:pPr>
      <w:r w:rsidRPr="00FD30E7">
        <w:rPr>
          <w:rFonts w:ascii="仿宋_GB2312" w:eastAsia="仿宋_GB2312" w:hint="eastAsia"/>
          <w:sz w:val="28"/>
          <w:szCs w:val="28"/>
        </w:rPr>
        <w:t>议案</w:t>
      </w:r>
      <w:r>
        <w:rPr>
          <w:rFonts w:ascii="仿宋_GB2312" w:eastAsia="仿宋_GB2312" w:hint="eastAsia"/>
          <w:sz w:val="28"/>
          <w:szCs w:val="28"/>
        </w:rPr>
        <w:t>之十二：</w:t>
      </w:r>
      <w:r w:rsidRPr="00DF015A">
        <w:rPr>
          <w:rFonts w:ascii="仿宋_GB2312" w:eastAsia="仿宋_GB2312" w:hAnsi="仿宋" w:hint="eastAsia"/>
          <w:sz w:val="28"/>
          <w:szCs w:val="28"/>
        </w:rPr>
        <w:t>审议</w:t>
      </w:r>
      <w:r w:rsidRPr="0061403E">
        <w:rPr>
          <w:rFonts w:ascii="仿宋_GB2312" w:eastAsia="仿宋_GB2312" w:hAnsi="仿宋" w:hint="eastAsia"/>
          <w:sz w:val="28"/>
          <w:szCs w:val="28"/>
        </w:rPr>
        <w:t>《</w:t>
      </w:r>
      <w:r w:rsidRPr="005D1323">
        <w:rPr>
          <w:rFonts w:ascii="仿宋_GB2312" w:eastAsia="仿宋_GB2312" w:hAnsi="微软雅黑" w:cs="微软雅黑" w:hint="eastAsia"/>
          <w:sz w:val="28"/>
          <w:szCs w:val="28"/>
        </w:rPr>
        <w:t>变</w:t>
      </w:r>
      <w:r w:rsidRPr="005D1323">
        <w:rPr>
          <w:rFonts w:ascii="仿宋_GB2312" w:eastAsia="仿宋_GB2312" w:hAnsi="仿宋_GB2312" w:cs="仿宋_GB2312" w:hint="eastAsia"/>
          <w:sz w:val="28"/>
          <w:szCs w:val="28"/>
        </w:rPr>
        <w:t>更</w:t>
      </w:r>
      <w:r w:rsidRPr="005D1323">
        <w:rPr>
          <w:rFonts w:ascii="仿宋_GB2312" w:eastAsia="仿宋_GB2312" w:hAnsi="微软雅黑" w:cs="微软雅黑" w:hint="eastAsia"/>
          <w:sz w:val="28"/>
          <w:szCs w:val="28"/>
        </w:rPr>
        <w:t>注册资</w:t>
      </w:r>
      <w:r w:rsidRPr="005D1323">
        <w:rPr>
          <w:rFonts w:ascii="仿宋_GB2312" w:eastAsia="仿宋_GB2312" w:hAnsi="仿宋_GB2312" w:cs="仿宋_GB2312" w:hint="eastAsia"/>
          <w:sz w:val="28"/>
          <w:szCs w:val="28"/>
        </w:rPr>
        <w:t>本</w:t>
      </w:r>
      <w:r w:rsidRPr="005D1323">
        <w:rPr>
          <w:rFonts w:ascii="仿宋_GB2312" w:eastAsia="仿宋_GB2312" w:hAnsi="微软雅黑" w:cs="微软雅黑" w:hint="eastAsia"/>
          <w:sz w:val="28"/>
          <w:szCs w:val="28"/>
        </w:rPr>
        <w:t>并</w:t>
      </w:r>
      <w:r w:rsidRPr="005D1323">
        <w:rPr>
          <w:rFonts w:ascii="仿宋_GB2312" w:eastAsia="仿宋_GB2312" w:hAnsi="仿宋_GB2312" w:cs="仿宋_GB2312" w:hint="eastAsia"/>
          <w:sz w:val="28"/>
          <w:szCs w:val="28"/>
        </w:rPr>
        <w:t>建</w:t>
      </w:r>
      <w:r w:rsidRPr="005D1323">
        <w:rPr>
          <w:rFonts w:ascii="仿宋_GB2312" w:eastAsia="仿宋_GB2312" w:hAnsi="微软雅黑" w:cs="微软雅黑" w:hint="eastAsia"/>
          <w:sz w:val="28"/>
          <w:szCs w:val="28"/>
        </w:rPr>
        <w:t>议</w:t>
      </w:r>
      <w:r w:rsidRPr="005D1323">
        <w:rPr>
          <w:rFonts w:ascii="仿宋_GB2312" w:eastAsia="仿宋_GB2312" w:hAnsi="仿宋_GB2312" w:cs="仿宋_GB2312" w:hint="eastAsia"/>
          <w:sz w:val="28"/>
          <w:szCs w:val="28"/>
        </w:rPr>
        <w:t>修</w:t>
      </w:r>
      <w:r w:rsidRPr="005D1323">
        <w:rPr>
          <w:rFonts w:ascii="仿宋_GB2312" w:eastAsia="仿宋_GB2312" w:hAnsi="微软雅黑" w:cs="微软雅黑" w:hint="eastAsia"/>
          <w:sz w:val="28"/>
          <w:szCs w:val="28"/>
        </w:rPr>
        <w:t>订</w:t>
      </w:r>
      <w:r>
        <w:rPr>
          <w:rFonts w:ascii="仿宋_GB2312" w:eastAsia="仿宋_GB2312" w:hAnsi="仿宋_GB2312" w:cs="仿宋_GB2312" w:hint="eastAsia"/>
          <w:sz w:val="28"/>
          <w:szCs w:val="28"/>
        </w:rPr>
        <w:t>&lt;</w:t>
      </w:r>
      <w:r w:rsidRPr="005D1323">
        <w:rPr>
          <w:rFonts w:ascii="仿宋_GB2312" w:eastAsia="仿宋_GB2312" w:hAnsi="仿宋_GB2312" w:cs="仿宋_GB2312" w:hint="eastAsia"/>
          <w:sz w:val="28"/>
          <w:szCs w:val="28"/>
        </w:rPr>
        <w:t>公司章程</w:t>
      </w:r>
      <w:r>
        <w:rPr>
          <w:rFonts w:ascii="仿宋_GB2312" w:eastAsia="仿宋_GB2312" w:hAnsi="仿宋_GB2312" w:cs="仿宋_GB2312" w:hint="eastAsia"/>
          <w:sz w:val="28"/>
          <w:szCs w:val="28"/>
        </w:rPr>
        <w:t>&gt;</w:t>
      </w:r>
      <w:r w:rsidRPr="005D1323">
        <w:rPr>
          <w:rFonts w:ascii="仿宋_GB2312" w:eastAsia="仿宋_GB2312" w:hAnsi="仿宋_GB2312" w:cs="仿宋_GB2312" w:hint="eastAsia"/>
          <w:sz w:val="28"/>
          <w:szCs w:val="28"/>
        </w:rPr>
        <w:t>的</w:t>
      </w:r>
      <w:r w:rsidRPr="005D1323">
        <w:rPr>
          <w:rFonts w:ascii="仿宋_GB2312" w:eastAsia="仿宋_GB2312" w:hAnsi="微软雅黑" w:cs="微软雅黑" w:hint="eastAsia"/>
          <w:sz w:val="28"/>
          <w:szCs w:val="28"/>
        </w:rPr>
        <w:t>议</w:t>
      </w:r>
      <w:r w:rsidRPr="005D1323">
        <w:rPr>
          <w:rFonts w:ascii="仿宋_GB2312" w:eastAsia="仿宋_GB2312" w:hAnsi="仿宋_GB2312" w:cs="仿宋_GB2312" w:hint="eastAsia"/>
          <w:sz w:val="28"/>
          <w:szCs w:val="28"/>
        </w:rPr>
        <w:t>案</w:t>
      </w:r>
      <w:r w:rsidRPr="0061403E">
        <w:rPr>
          <w:rFonts w:ascii="仿宋_GB2312" w:eastAsia="仿宋_GB2312" w:hAnsi="仿宋" w:hint="eastAsia"/>
          <w:sz w:val="28"/>
          <w:szCs w:val="28"/>
        </w:rPr>
        <w:t>》</w:t>
      </w:r>
    </w:p>
    <w:p w14:paraId="6DDF1463" w14:textId="77777777" w:rsidR="005D1323" w:rsidRPr="005D1323" w:rsidRDefault="005D1323" w:rsidP="005D1323">
      <w:pPr>
        <w:spacing w:afterLines="50" w:after="155" w:line="500" w:lineRule="exact"/>
        <w:rPr>
          <w:rFonts w:ascii="仿宋_GB2312" w:eastAsia="仿宋_GB2312" w:hAnsi="仿宋" w:hint="eastAsia"/>
          <w:b/>
          <w:sz w:val="28"/>
          <w:szCs w:val="28"/>
        </w:rPr>
      </w:pPr>
    </w:p>
    <w:p w14:paraId="221E087C" w14:textId="77777777" w:rsidR="005D1323" w:rsidRPr="00DF015A" w:rsidRDefault="005D1323" w:rsidP="005D1323">
      <w:pPr>
        <w:spacing w:afterLines="50" w:after="155" w:line="500" w:lineRule="exact"/>
        <w:rPr>
          <w:rFonts w:ascii="仿宋_GB2312" w:eastAsia="仿宋_GB2312" w:hAnsi="仿宋" w:hint="eastAsia"/>
          <w:sz w:val="28"/>
          <w:szCs w:val="28"/>
        </w:rPr>
      </w:pPr>
      <w:r w:rsidRPr="00DF015A">
        <w:rPr>
          <w:rFonts w:ascii="仿宋_GB2312" w:eastAsia="仿宋_GB2312" w:hAnsi="仿宋" w:hint="eastAsia"/>
          <w:sz w:val="28"/>
          <w:szCs w:val="28"/>
        </w:rPr>
        <w:t>各位股东及股东代表：大家好！</w:t>
      </w:r>
    </w:p>
    <w:p w14:paraId="753853E3" w14:textId="53A2F21D" w:rsidR="005D1323" w:rsidRDefault="005D1323" w:rsidP="005D1323">
      <w:pPr>
        <w:spacing w:afterLines="50" w:after="155" w:line="500" w:lineRule="exact"/>
        <w:ind w:firstLineChars="200" w:firstLine="560"/>
        <w:rPr>
          <w:rFonts w:ascii="仿宋_GB2312" w:eastAsia="仿宋_GB2312" w:hAnsi="仿宋" w:hint="eastAsia"/>
          <w:sz w:val="28"/>
          <w:szCs w:val="28"/>
        </w:rPr>
      </w:pPr>
      <w:r w:rsidRPr="00DF015A">
        <w:rPr>
          <w:rFonts w:ascii="仿宋_GB2312" w:eastAsia="仿宋_GB2312" w:hAnsi="仿宋" w:hint="eastAsia"/>
          <w:sz w:val="28"/>
          <w:szCs w:val="28"/>
        </w:rPr>
        <w:t>我受公司董事会委托，宣读</w:t>
      </w:r>
      <w:r w:rsidRPr="0061403E">
        <w:rPr>
          <w:rFonts w:ascii="仿宋_GB2312" w:eastAsia="仿宋_GB2312" w:hAnsi="仿宋" w:hint="eastAsia"/>
          <w:sz w:val="28"/>
          <w:szCs w:val="28"/>
        </w:rPr>
        <w:t>《</w:t>
      </w:r>
      <w:r w:rsidRPr="005D1323">
        <w:rPr>
          <w:rFonts w:ascii="仿宋_GB2312" w:eastAsia="仿宋_GB2312" w:hAnsi="微软雅黑" w:cs="微软雅黑" w:hint="eastAsia"/>
          <w:sz w:val="28"/>
          <w:szCs w:val="28"/>
        </w:rPr>
        <w:t>变</w:t>
      </w:r>
      <w:r w:rsidRPr="005D1323">
        <w:rPr>
          <w:rFonts w:ascii="仿宋_GB2312" w:eastAsia="仿宋_GB2312" w:hAnsi="仿宋_GB2312" w:cs="仿宋_GB2312" w:hint="eastAsia"/>
          <w:sz w:val="28"/>
          <w:szCs w:val="28"/>
        </w:rPr>
        <w:t>更</w:t>
      </w:r>
      <w:r w:rsidRPr="005D1323">
        <w:rPr>
          <w:rFonts w:ascii="仿宋_GB2312" w:eastAsia="仿宋_GB2312" w:hAnsi="微软雅黑" w:cs="微软雅黑" w:hint="eastAsia"/>
          <w:sz w:val="28"/>
          <w:szCs w:val="28"/>
        </w:rPr>
        <w:t>注册资</w:t>
      </w:r>
      <w:r w:rsidRPr="005D1323">
        <w:rPr>
          <w:rFonts w:ascii="仿宋_GB2312" w:eastAsia="仿宋_GB2312" w:hAnsi="仿宋_GB2312" w:cs="仿宋_GB2312" w:hint="eastAsia"/>
          <w:sz w:val="28"/>
          <w:szCs w:val="28"/>
        </w:rPr>
        <w:t>本</w:t>
      </w:r>
      <w:r w:rsidRPr="005D1323">
        <w:rPr>
          <w:rFonts w:ascii="仿宋_GB2312" w:eastAsia="仿宋_GB2312" w:hAnsi="微软雅黑" w:cs="微软雅黑" w:hint="eastAsia"/>
          <w:sz w:val="28"/>
          <w:szCs w:val="28"/>
        </w:rPr>
        <w:t>并</w:t>
      </w:r>
      <w:r w:rsidRPr="005D1323">
        <w:rPr>
          <w:rFonts w:ascii="仿宋_GB2312" w:eastAsia="仿宋_GB2312" w:hAnsi="仿宋_GB2312" w:cs="仿宋_GB2312" w:hint="eastAsia"/>
          <w:sz w:val="28"/>
          <w:szCs w:val="28"/>
        </w:rPr>
        <w:t>建</w:t>
      </w:r>
      <w:r w:rsidRPr="005D1323">
        <w:rPr>
          <w:rFonts w:ascii="仿宋_GB2312" w:eastAsia="仿宋_GB2312" w:hAnsi="微软雅黑" w:cs="微软雅黑" w:hint="eastAsia"/>
          <w:sz w:val="28"/>
          <w:szCs w:val="28"/>
        </w:rPr>
        <w:t>议</w:t>
      </w:r>
      <w:r w:rsidRPr="005D1323">
        <w:rPr>
          <w:rFonts w:ascii="仿宋_GB2312" w:eastAsia="仿宋_GB2312" w:hAnsi="仿宋_GB2312" w:cs="仿宋_GB2312" w:hint="eastAsia"/>
          <w:sz w:val="28"/>
          <w:szCs w:val="28"/>
        </w:rPr>
        <w:t>修</w:t>
      </w:r>
      <w:r w:rsidRPr="005D1323">
        <w:rPr>
          <w:rFonts w:ascii="仿宋_GB2312" w:eastAsia="仿宋_GB2312" w:hAnsi="微软雅黑" w:cs="微软雅黑" w:hint="eastAsia"/>
          <w:sz w:val="28"/>
          <w:szCs w:val="28"/>
        </w:rPr>
        <w:t>订</w:t>
      </w:r>
      <w:r>
        <w:rPr>
          <w:rFonts w:ascii="仿宋_GB2312" w:eastAsia="仿宋_GB2312" w:hAnsi="仿宋_GB2312" w:cs="仿宋_GB2312" w:hint="eastAsia"/>
          <w:sz w:val="28"/>
          <w:szCs w:val="28"/>
        </w:rPr>
        <w:t>&lt;</w:t>
      </w:r>
      <w:r w:rsidRPr="005D1323">
        <w:rPr>
          <w:rFonts w:ascii="仿宋_GB2312" w:eastAsia="仿宋_GB2312" w:hAnsi="仿宋_GB2312" w:cs="仿宋_GB2312" w:hint="eastAsia"/>
          <w:sz w:val="28"/>
          <w:szCs w:val="28"/>
        </w:rPr>
        <w:t>公司章程</w:t>
      </w:r>
      <w:r>
        <w:rPr>
          <w:rFonts w:ascii="仿宋_GB2312" w:eastAsia="仿宋_GB2312" w:hAnsi="仿宋_GB2312" w:cs="仿宋_GB2312" w:hint="eastAsia"/>
          <w:sz w:val="28"/>
          <w:szCs w:val="28"/>
        </w:rPr>
        <w:t>&gt;</w:t>
      </w:r>
      <w:r w:rsidRPr="005D1323">
        <w:rPr>
          <w:rFonts w:ascii="仿宋_GB2312" w:eastAsia="仿宋_GB2312" w:hAnsi="仿宋_GB2312" w:cs="仿宋_GB2312" w:hint="eastAsia"/>
          <w:sz w:val="28"/>
          <w:szCs w:val="28"/>
        </w:rPr>
        <w:t>的</w:t>
      </w:r>
      <w:r w:rsidRPr="005D1323">
        <w:rPr>
          <w:rFonts w:ascii="仿宋_GB2312" w:eastAsia="仿宋_GB2312" w:hAnsi="微软雅黑" w:cs="微软雅黑" w:hint="eastAsia"/>
          <w:sz w:val="28"/>
          <w:szCs w:val="28"/>
        </w:rPr>
        <w:t>议</w:t>
      </w:r>
      <w:r w:rsidRPr="005D1323">
        <w:rPr>
          <w:rFonts w:ascii="仿宋_GB2312" w:eastAsia="仿宋_GB2312" w:hAnsi="仿宋_GB2312" w:cs="仿宋_GB2312" w:hint="eastAsia"/>
          <w:sz w:val="28"/>
          <w:szCs w:val="28"/>
        </w:rPr>
        <w:t>案</w:t>
      </w:r>
      <w:r w:rsidRPr="0061403E">
        <w:rPr>
          <w:rFonts w:ascii="仿宋_GB2312" w:eastAsia="仿宋_GB2312" w:hAnsi="仿宋" w:hint="eastAsia"/>
          <w:sz w:val="28"/>
          <w:szCs w:val="28"/>
        </w:rPr>
        <w:t>》</w:t>
      </w:r>
      <w:r w:rsidRPr="00DF015A">
        <w:rPr>
          <w:rFonts w:ascii="仿宋_GB2312" w:eastAsia="仿宋_GB2312" w:hAnsi="仿宋" w:hint="eastAsia"/>
          <w:sz w:val="28"/>
          <w:szCs w:val="28"/>
        </w:rPr>
        <w:t>，</w:t>
      </w:r>
      <w:r w:rsidRPr="00B25A5B">
        <w:rPr>
          <w:rFonts w:ascii="仿宋_GB2312" w:eastAsia="仿宋_GB2312" w:hAnsi="仿宋" w:hint="eastAsia"/>
          <w:sz w:val="28"/>
          <w:szCs w:val="28"/>
        </w:rPr>
        <w:t>提请各位股东及股东代表审议。</w:t>
      </w:r>
    </w:p>
    <w:p w14:paraId="0CF71950" w14:textId="1FE46EDA" w:rsidR="005D1323" w:rsidRDefault="006F7360" w:rsidP="006F7360">
      <w:pPr>
        <w:spacing w:line="500" w:lineRule="exact"/>
        <w:ind w:firstLineChars="200" w:firstLine="560"/>
        <w:rPr>
          <w:rFonts w:ascii="仿宋_GB2312" w:eastAsia="仿宋_GB2312" w:hAnsi="仿宋" w:hint="eastAsia"/>
          <w:sz w:val="28"/>
          <w:szCs w:val="28"/>
        </w:rPr>
      </w:pPr>
      <w:r w:rsidRPr="006F7360">
        <w:rPr>
          <w:rFonts w:ascii="仿宋_GB2312" w:eastAsia="仿宋_GB2312" w:hAnsi="仿宋"/>
          <w:sz w:val="28"/>
          <w:szCs w:val="28"/>
        </w:rPr>
        <w:t>鉴于公司《2023年限制性股票激励计划（草案）》（以下简称</w:t>
      </w:r>
      <w:r w:rsidRPr="006F7360">
        <w:rPr>
          <w:rFonts w:ascii="仿宋_GB2312" w:eastAsia="仿宋_GB2312" w:hAnsi="仿宋"/>
          <w:sz w:val="28"/>
          <w:szCs w:val="28"/>
        </w:rPr>
        <w:t>“</w:t>
      </w:r>
      <w:r w:rsidRPr="006F7360">
        <w:rPr>
          <w:rFonts w:ascii="仿宋_GB2312" w:eastAsia="仿宋_GB2312" w:hAnsi="仿宋"/>
          <w:sz w:val="28"/>
          <w:szCs w:val="28"/>
        </w:rPr>
        <w:t>本激励计划</w:t>
      </w:r>
      <w:r w:rsidRPr="006F7360">
        <w:rPr>
          <w:rFonts w:ascii="仿宋_GB2312" w:eastAsia="仿宋_GB2312" w:hAnsi="仿宋"/>
          <w:sz w:val="28"/>
          <w:szCs w:val="28"/>
        </w:rPr>
        <w:t>”</w:t>
      </w:r>
      <w:r w:rsidRPr="006F7360">
        <w:rPr>
          <w:rFonts w:ascii="仿宋_GB2312" w:eastAsia="仿宋_GB2312" w:hAnsi="仿宋"/>
          <w:sz w:val="28"/>
          <w:szCs w:val="28"/>
        </w:rPr>
        <w:t>）首次授予部分的1名激励对象因工作调动与公司解除劳动关系及公司层面业绩指标未达到本激励计划规定的首次授予部分的第二个解除限售期的解除限售条件，公司回购相关激励对象</w:t>
      </w:r>
      <w:proofErr w:type="gramStart"/>
      <w:r w:rsidRPr="006F7360">
        <w:rPr>
          <w:rFonts w:ascii="仿宋_GB2312" w:eastAsia="仿宋_GB2312" w:hAnsi="仿宋"/>
          <w:sz w:val="28"/>
          <w:szCs w:val="28"/>
        </w:rPr>
        <w:t>已获授但尚未</w:t>
      </w:r>
      <w:proofErr w:type="gramEnd"/>
      <w:r w:rsidRPr="006F7360">
        <w:rPr>
          <w:rFonts w:ascii="仿宋_GB2312" w:eastAsia="仿宋_GB2312" w:hAnsi="仿宋"/>
          <w:sz w:val="28"/>
          <w:szCs w:val="28"/>
        </w:rPr>
        <w:t>解除限售的A股限制性股票合计173.91万股，并在回购后注销该</w:t>
      </w:r>
      <w:r w:rsidR="00333589">
        <w:rPr>
          <w:rFonts w:ascii="仿宋_GB2312" w:eastAsia="仿宋_GB2312" w:hAnsi="仿宋" w:hint="eastAsia"/>
          <w:sz w:val="28"/>
          <w:szCs w:val="28"/>
        </w:rPr>
        <w:t>部分</w:t>
      </w:r>
      <w:r w:rsidRPr="006F7360">
        <w:rPr>
          <w:rFonts w:ascii="仿宋_GB2312" w:eastAsia="仿宋_GB2312" w:hAnsi="仿宋"/>
          <w:sz w:val="28"/>
          <w:szCs w:val="28"/>
        </w:rPr>
        <w:t>A股限制性股票。本次回购注销后，公司股份总数预计将由547,485,988股减少至545,746,888股，注册资本将相应由人民币547,485,988元减少至人民币545,746,888元。根据上述注册资本减少事项，拟对《公司章程》修订如下：</w:t>
      </w:r>
    </w:p>
    <w:p w14:paraId="06A1F2F0" w14:textId="72666150" w:rsidR="006F7360" w:rsidRDefault="006F7360" w:rsidP="006F7360">
      <w:pPr>
        <w:spacing w:afterLines="50" w:after="155" w:line="500" w:lineRule="exact"/>
        <w:jc w:val="center"/>
        <w:rPr>
          <w:rFonts w:ascii="仿宋_GB2312" w:eastAsia="仿宋_GB2312" w:hAnsi="仿宋" w:hint="eastAsia"/>
          <w:sz w:val="28"/>
          <w:szCs w:val="28"/>
        </w:rPr>
      </w:pPr>
      <w:r w:rsidRPr="00885DD1">
        <w:rPr>
          <w:rFonts w:hint="eastAsia"/>
          <w:b/>
          <w:bCs/>
          <w:sz w:val="24"/>
        </w:rPr>
        <w:t>《公司章程》修订对照表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1" w:type="dxa"/>
          <w:right w:w="51" w:type="dxa"/>
        </w:tblCellMar>
        <w:tblLook w:val="0000" w:firstRow="0" w:lastRow="0" w:firstColumn="0" w:lastColumn="0" w:noHBand="0" w:noVBand="0"/>
      </w:tblPr>
      <w:tblGrid>
        <w:gridCol w:w="769"/>
        <w:gridCol w:w="3785"/>
        <w:gridCol w:w="3860"/>
      </w:tblGrid>
      <w:tr w:rsidR="006F7360" w:rsidRPr="00C66DC3" w14:paraId="528C645B" w14:textId="77777777" w:rsidTr="000A0CEF">
        <w:trPr>
          <w:trHeight w:val="454"/>
        </w:trPr>
        <w:tc>
          <w:tcPr>
            <w:tcW w:w="457" w:type="pct"/>
            <w:vAlign w:val="center"/>
          </w:tcPr>
          <w:p w14:paraId="1717B330" w14:textId="77777777" w:rsidR="006F7360" w:rsidRPr="005B1C60" w:rsidRDefault="006F7360" w:rsidP="000A0CEF">
            <w:pPr>
              <w:adjustRightInd w:val="0"/>
              <w:snapToGrid w:val="0"/>
              <w:ind w:firstLineChars="100" w:firstLine="211"/>
              <w:rPr>
                <w:rFonts w:ascii="宋体" w:hAnsi="宋体" w:hint="eastAsia"/>
                <w:b/>
                <w:bCs/>
                <w:kern w:val="0"/>
                <w:szCs w:val="21"/>
              </w:rPr>
            </w:pPr>
            <w:r w:rsidRPr="005B1C60">
              <w:rPr>
                <w:rFonts w:ascii="宋体" w:hAnsi="宋体" w:hint="eastAsia"/>
                <w:b/>
                <w:bCs/>
                <w:kern w:val="0"/>
                <w:szCs w:val="21"/>
              </w:rPr>
              <w:t>序号</w:t>
            </w:r>
          </w:p>
        </w:tc>
        <w:tc>
          <w:tcPr>
            <w:tcW w:w="2249" w:type="pct"/>
            <w:vAlign w:val="center"/>
          </w:tcPr>
          <w:p w14:paraId="0341EF84" w14:textId="77777777" w:rsidR="006F7360" w:rsidRPr="005B1C60" w:rsidRDefault="006F7360" w:rsidP="000A0CEF">
            <w:pPr>
              <w:adjustRightInd w:val="0"/>
              <w:snapToGrid w:val="0"/>
              <w:jc w:val="center"/>
              <w:rPr>
                <w:rFonts w:ascii="宋体" w:hAnsi="宋体" w:hint="eastAsia"/>
                <w:b/>
                <w:bCs/>
                <w:kern w:val="0"/>
                <w:szCs w:val="21"/>
              </w:rPr>
            </w:pPr>
            <w:r w:rsidRPr="005B1C60">
              <w:rPr>
                <w:rFonts w:ascii="宋体" w:hAnsi="宋体"/>
                <w:b/>
                <w:bCs/>
                <w:kern w:val="0"/>
                <w:szCs w:val="21"/>
              </w:rPr>
              <w:t>原《公司章程》条款</w:t>
            </w:r>
          </w:p>
        </w:tc>
        <w:tc>
          <w:tcPr>
            <w:tcW w:w="2294" w:type="pct"/>
            <w:vAlign w:val="center"/>
          </w:tcPr>
          <w:p w14:paraId="138E3B7A" w14:textId="77777777" w:rsidR="006F7360" w:rsidRPr="005B1C60" w:rsidRDefault="006F7360" w:rsidP="000A0CEF">
            <w:pPr>
              <w:adjustRightInd w:val="0"/>
              <w:snapToGrid w:val="0"/>
              <w:jc w:val="center"/>
              <w:rPr>
                <w:rFonts w:ascii="宋体" w:hAnsi="宋体" w:hint="eastAsia"/>
                <w:b/>
                <w:bCs/>
                <w:kern w:val="0"/>
                <w:szCs w:val="21"/>
              </w:rPr>
            </w:pPr>
            <w:r w:rsidRPr="005B1C60">
              <w:rPr>
                <w:rFonts w:ascii="宋体" w:hAnsi="宋体"/>
                <w:b/>
                <w:bCs/>
                <w:kern w:val="0"/>
                <w:szCs w:val="21"/>
              </w:rPr>
              <w:t>拟修订后《公司章程》条款</w:t>
            </w:r>
          </w:p>
        </w:tc>
      </w:tr>
      <w:tr w:rsidR="006F7360" w:rsidRPr="00C66DC3" w14:paraId="1DF12794" w14:textId="77777777" w:rsidTr="000A0CEF">
        <w:trPr>
          <w:trHeight w:val="454"/>
        </w:trPr>
        <w:tc>
          <w:tcPr>
            <w:tcW w:w="457" w:type="pct"/>
            <w:vAlign w:val="center"/>
          </w:tcPr>
          <w:p w14:paraId="6EF2C7E7" w14:textId="77777777" w:rsidR="006F7360" w:rsidRPr="005B1C60" w:rsidRDefault="006F7360" w:rsidP="000A0CEF">
            <w:pPr>
              <w:adjustRightInd w:val="0"/>
              <w:snapToGrid w:val="0"/>
              <w:ind w:leftChars="20" w:left="42" w:rightChars="20" w:right="42" w:firstLineChars="200" w:firstLine="420"/>
              <w:rPr>
                <w:rFonts w:ascii="宋体" w:hAnsi="宋体" w:hint="eastAsia"/>
                <w:kern w:val="0"/>
                <w:szCs w:val="21"/>
              </w:rPr>
            </w:pPr>
            <w:r w:rsidRPr="005B1C60">
              <w:rPr>
                <w:rFonts w:ascii="宋体" w:hAnsi="宋体" w:hint="eastAsia"/>
                <w:kern w:val="0"/>
                <w:szCs w:val="21"/>
              </w:rPr>
              <w:t>1</w:t>
            </w:r>
          </w:p>
        </w:tc>
        <w:tc>
          <w:tcPr>
            <w:tcW w:w="2249" w:type="pct"/>
            <w:vAlign w:val="center"/>
          </w:tcPr>
          <w:p w14:paraId="72EBE8BE" w14:textId="77777777" w:rsidR="006F7360" w:rsidRPr="005B1C60" w:rsidRDefault="006F7360" w:rsidP="000A0CEF">
            <w:pPr>
              <w:adjustRightInd w:val="0"/>
              <w:snapToGrid w:val="0"/>
              <w:ind w:leftChars="20" w:left="42" w:rightChars="20" w:right="42" w:firstLineChars="200" w:firstLine="422"/>
              <w:rPr>
                <w:rFonts w:ascii="宋体" w:hAnsi="宋体" w:hint="eastAsia"/>
                <w:kern w:val="0"/>
                <w:szCs w:val="21"/>
              </w:rPr>
            </w:pPr>
            <w:r w:rsidRPr="005B1C60">
              <w:rPr>
                <w:rFonts w:ascii="宋体" w:hAnsi="宋体" w:hint="eastAsia"/>
                <w:b/>
                <w:bCs/>
                <w:kern w:val="0"/>
                <w:szCs w:val="21"/>
              </w:rPr>
              <w:t>第三条</w:t>
            </w:r>
            <w:r w:rsidRPr="005B1C60">
              <w:rPr>
                <w:rFonts w:ascii="宋体" w:hAnsi="宋体" w:hint="eastAsia"/>
                <w:b/>
                <w:bCs/>
                <w:kern w:val="0"/>
                <w:szCs w:val="21"/>
              </w:rPr>
              <w:tab/>
            </w:r>
            <w:r w:rsidRPr="005B1C60">
              <w:rPr>
                <w:rFonts w:ascii="宋体" w:hAnsi="宋体" w:hint="eastAsia"/>
                <w:kern w:val="0"/>
                <w:szCs w:val="21"/>
              </w:rPr>
              <w:t>公司于1993年7月9日经国务院证券委员会批准，首次向境外投资人发行的以外币认购并且在香港上市的境外上市外资股为1亿股，于1993年8月6日在香港联合交易所有限公司上市；向境内投资人发行人民币普通股5000万股，于1994年5月6日在上海证券交易所上市。公司于2002年12月19日经中国证券监督管理委员会批准，向境内投资人增发人民币普通股2200万股，于2003年1月16日在上海证券交易所上市。公司于2019年11月27日经中国证券监督管理委员会批准，向境内投资人增发人民币普通股6300万股，于2020年7月9日在中国证券登记结算有限责任公司上海分公司完成新股登</w:t>
            </w:r>
            <w:r w:rsidRPr="005B1C60">
              <w:rPr>
                <w:rFonts w:ascii="宋体" w:hAnsi="宋体" w:hint="eastAsia"/>
                <w:kern w:val="0"/>
                <w:szCs w:val="21"/>
              </w:rPr>
              <w:lastRenderedPageBreak/>
              <w:t>记。公司于2022年3月21日经中国证券监督管理委员会批准，向境内投资人增发人民币普通股4,648.1314万股，于2022年6月24日在中国证券登记结算有限责任公司上海分公司完成新股登记。公司于2022年3月21日经中国证券监督管理委员会批准，向境内投资人增发人民币普通股1,078.4674万股，于2022年8月19日在中国证券登记结算有限责任公司上海分公司完成新股登记。公司经股东大会及类别股东大会审议通过开展2023年股权激励计划，于2023年11月14日向符合条件的激励对象首次授予限制性股票，向境内投资人增发人民币普通股540万股，于2023年12月28日在中国证券登记结算有限责任公司上海分公司完成新股登记，于2025年8月4日因回购注销18万股A股限制性股票而相应减少注册资本。</w:t>
            </w:r>
          </w:p>
        </w:tc>
        <w:tc>
          <w:tcPr>
            <w:tcW w:w="2294" w:type="pct"/>
          </w:tcPr>
          <w:p w14:paraId="5F4CBCBA" w14:textId="77777777" w:rsidR="006F7360" w:rsidRPr="005B1C60" w:rsidRDefault="006F7360" w:rsidP="000A0CEF">
            <w:pPr>
              <w:adjustRightInd w:val="0"/>
              <w:snapToGrid w:val="0"/>
              <w:ind w:rightChars="3" w:right="6" w:firstLineChars="200" w:firstLine="422"/>
              <w:rPr>
                <w:rFonts w:ascii="宋体" w:hAnsi="宋体" w:hint="eastAsia"/>
                <w:bCs/>
                <w:kern w:val="0"/>
                <w:szCs w:val="21"/>
              </w:rPr>
            </w:pPr>
            <w:r w:rsidRPr="005B1C60">
              <w:rPr>
                <w:rFonts w:ascii="宋体" w:hAnsi="宋体" w:hint="eastAsia"/>
                <w:b/>
                <w:kern w:val="0"/>
                <w:szCs w:val="21"/>
              </w:rPr>
              <w:lastRenderedPageBreak/>
              <w:t>第三条</w:t>
            </w:r>
            <w:r w:rsidRPr="005B1C60">
              <w:rPr>
                <w:rFonts w:ascii="宋体" w:hAnsi="宋体" w:hint="eastAsia"/>
                <w:bCs/>
                <w:kern w:val="0"/>
                <w:szCs w:val="21"/>
              </w:rPr>
              <w:tab/>
              <w:t>公司于1993年7月9日经国务院证券委员会批准，首次向境外投资人发行的以外币认购并且在香港上市的境外上市外资股为1亿股，于1993年8月6日在香港联合交易所有限公司上市；向境内投资人发行人民币普通股5000万股，于1994年5月6日在上海证券交易所上市。公司于2002年12月19日经中国证券监督管理委员会批准，向境内投资人增发人民币普通股2200万股，于2003年1月16日在上海证券交易所上市。公司于2019年11月27日经中国证券监督管理委员会批准，向境内投资人增发人民币普通股6300万股，于2020年7月9日在中国证券登记结算有限责任公司上海分公司完成新股登记。公司于2022年3</w:t>
            </w:r>
            <w:r w:rsidRPr="005B1C60">
              <w:rPr>
                <w:rFonts w:ascii="宋体" w:hAnsi="宋体" w:hint="eastAsia"/>
                <w:bCs/>
                <w:kern w:val="0"/>
                <w:szCs w:val="21"/>
              </w:rPr>
              <w:lastRenderedPageBreak/>
              <w:t>月21日经中国证券监督管理委员会批准，向境内投资人增发人民币普通股4,648.1314万股，于2022年6月24日在中国证券登记结算有限责任公司上海分公司完成新股登记。公司于2022年3月21日经中国证券监督管理委员会批准，向境内投资人增发人民币普通股1,078.4674万股，于2022年8月19日在中国证券登记结算有限责任公司上海分公司完成新股登记。公司经股东大会及类别股东大会审议通过开展2023年股权激励计划，于2023年11月14日向符合条件的激励对象首次授予限制性股票，向境内投资人增发人民币普通股540万股，于2023年12月28日在中国证券登记结算有限责任公司上海分公司完成新股登记，于2025年8月4日因回购注销18万股A股限制性股票而相应减少注册资本。</w:t>
            </w:r>
            <w:r w:rsidRPr="005B1C60">
              <w:rPr>
                <w:rFonts w:ascii="宋体" w:hAnsi="宋体" w:hint="eastAsia"/>
                <w:b/>
                <w:kern w:val="0"/>
                <w:szCs w:val="21"/>
              </w:rPr>
              <w:t>于2026年【】月【】日因回购注销17</w:t>
            </w:r>
            <w:r>
              <w:rPr>
                <w:rFonts w:ascii="宋体" w:hAnsi="宋体" w:hint="eastAsia"/>
                <w:b/>
                <w:kern w:val="0"/>
                <w:szCs w:val="21"/>
              </w:rPr>
              <w:t>3</w:t>
            </w:r>
            <w:r w:rsidRPr="005B1C60">
              <w:rPr>
                <w:rFonts w:ascii="宋体" w:hAnsi="宋体" w:hint="eastAsia"/>
                <w:b/>
                <w:kern w:val="0"/>
                <w:szCs w:val="21"/>
              </w:rPr>
              <w:t>.9</w:t>
            </w:r>
            <w:r>
              <w:rPr>
                <w:rFonts w:ascii="宋体" w:hAnsi="宋体" w:hint="eastAsia"/>
                <w:b/>
                <w:kern w:val="0"/>
                <w:szCs w:val="21"/>
              </w:rPr>
              <w:t>1</w:t>
            </w:r>
            <w:r w:rsidRPr="005B1C60">
              <w:rPr>
                <w:rFonts w:ascii="宋体" w:hAnsi="宋体" w:hint="eastAsia"/>
                <w:b/>
                <w:kern w:val="0"/>
                <w:szCs w:val="21"/>
              </w:rPr>
              <w:t>万股A股限制性股票而相应减少注册资本</w:t>
            </w:r>
            <w:r w:rsidRPr="005B1C60">
              <w:rPr>
                <w:rFonts w:ascii="宋体" w:hAnsi="宋体" w:hint="eastAsia"/>
                <w:bCs/>
                <w:kern w:val="0"/>
                <w:szCs w:val="21"/>
              </w:rPr>
              <w:t>。</w:t>
            </w:r>
          </w:p>
        </w:tc>
      </w:tr>
      <w:tr w:rsidR="006F7360" w:rsidRPr="00C66DC3" w14:paraId="66E708DC" w14:textId="77777777" w:rsidTr="000A0CEF">
        <w:trPr>
          <w:trHeight w:val="454"/>
        </w:trPr>
        <w:tc>
          <w:tcPr>
            <w:tcW w:w="457" w:type="pct"/>
            <w:vAlign w:val="center"/>
          </w:tcPr>
          <w:p w14:paraId="478823D8" w14:textId="77777777" w:rsidR="006F7360" w:rsidRPr="005B1C60" w:rsidRDefault="006F7360" w:rsidP="000A0CEF">
            <w:pPr>
              <w:adjustRightInd w:val="0"/>
              <w:snapToGrid w:val="0"/>
              <w:ind w:leftChars="20" w:left="42" w:rightChars="20" w:right="42" w:firstLineChars="200" w:firstLine="422"/>
              <w:rPr>
                <w:rFonts w:ascii="宋体" w:hAnsi="宋体" w:hint="eastAsia"/>
                <w:b/>
                <w:bCs/>
                <w:kern w:val="0"/>
                <w:szCs w:val="21"/>
              </w:rPr>
            </w:pPr>
            <w:r w:rsidRPr="005B1C60">
              <w:rPr>
                <w:rFonts w:ascii="宋体" w:hAnsi="宋体" w:hint="eastAsia"/>
                <w:b/>
                <w:bCs/>
                <w:kern w:val="0"/>
                <w:szCs w:val="21"/>
              </w:rPr>
              <w:lastRenderedPageBreak/>
              <w:t>2</w:t>
            </w:r>
          </w:p>
        </w:tc>
        <w:tc>
          <w:tcPr>
            <w:tcW w:w="2249" w:type="pct"/>
            <w:vAlign w:val="center"/>
          </w:tcPr>
          <w:p w14:paraId="4CD3EF75" w14:textId="77777777" w:rsidR="006F7360" w:rsidRPr="005B1C60" w:rsidRDefault="006F7360" w:rsidP="000A0CEF">
            <w:pPr>
              <w:adjustRightInd w:val="0"/>
              <w:snapToGrid w:val="0"/>
              <w:ind w:leftChars="20" w:left="42" w:rightChars="20" w:right="42" w:firstLineChars="200" w:firstLine="422"/>
              <w:rPr>
                <w:rFonts w:ascii="宋体" w:hAnsi="宋体" w:hint="eastAsia"/>
                <w:kern w:val="0"/>
                <w:szCs w:val="21"/>
              </w:rPr>
            </w:pPr>
            <w:r w:rsidRPr="005B1C60">
              <w:rPr>
                <w:rFonts w:ascii="宋体" w:hAnsi="宋体" w:hint="eastAsia"/>
                <w:b/>
                <w:bCs/>
                <w:kern w:val="0"/>
                <w:szCs w:val="21"/>
              </w:rPr>
              <w:t>第二十一条</w:t>
            </w:r>
            <w:r w:rsidRPr="005B1C60">
              <w:rPr>
                <w:rFonts w:ascii="宋体" w:hAnsi="宋体" w:hint="eastAsia"/>
                <w:kern w:val="0"/>
                <w:szCs w:val="21"/>
              </w:rPr>
              <w:tab/>
              <w:t>公司发起设立后即转为社会募集公司。经国务院授权的公司审批部门批准，公司可以发行的普通股总数为547,485,988股。其中：</w:t>
            </w:r>
          </w:p>
          <w:p w14:paraId="79963B1C" w14:textId="77777777" w:rsidR="006F7360" w:rsidRPr="005B1C60" w:rsidRDefault="006F7360" w:rsidP="000A0CEF">
            <w:pPr>
              <w:adjustRightInd w:val="0"/>
              <w:snapToGrid w:val="0"/>
              <w:ind w:leftChars="20" w:left="42" w:rightChars="20" w:right="42" w:firstLineChars="200" w:firstLine="420"/>
              <w:rPr>
                <w:rFonts w:ascii="宋体" w:hAnsi="宋体" w:hint="eastAsia"/>
                <w:kern w:val="0"/>
                <w:szCs w:val="21"/>
              </w:rPr>
            </w:pPr>
            <w:r w:rsidRPr="005B1C60">
              <w:rPr>
                <w:rFonts w:ascii="宋体" w:hAnsi="宋体" w:hint="eastAsia"/>
                <w:kern w:val="0"/>
                <w:szCs w:val="21"/>
              </w:rPr>
              <w:t>（一）公司成立时向发起人发行250,000,000股，占公司可发行的普通股总数的百分之四十五点六六。</w:t>
            </w:r>
          </w:p>
          <w:p w14:paraId="136698B0" w14:textId="77777777" w:rsidR="006F7360" w:rsidRPr="005B1C60" w:rsidRDefault="006F7360" w:rsidP="000A0CEF">
            <w:pPr>
              <w:adjustRightInd w:val="0"/>
              <w:snapToGrid w:val="0"/>
              <w:ind w:leftChars="20" w:left="42" w:rightChars="20" w:right="42" w:firstLineChars="200" w:firstLine="420"/>
              <w:rPr>
                <w:rFonts w:ascii="宋体" w:hAnsi="宋体" w:hint="eastAsia"/>
                <w:kern w:val="0"/>
                <w:szCs w:val="21"/>
              </w:rPr>
            </w:pPr>
            <w:r w:rsidRPr="005B1C60">
              <w:rPr>
                <w:rFonts w:ascii="宋体" w:hAnsi="宋体" w:hint="eastAsia"/>
                <w:kern w:val="0"/>
                <w:szCs w:val="21"/>
              </w:rPr>
              <w:t>（二）公司成立后，于1993年7月23日至1993年7月28日向香港境外投资人发行100,000,000股，占公司可发行的普通股总数的百分之十八点二七。</w:t>
            </w:r>
          </w:p>
          <w:p w14:paraId="61FC409F" w14:textId="77777777" w:rsidR="006F7360" w:rsidRPr="005B1C60" w:rsidRDefault="006F7360" w:rsidP="000A0CEF">
            <w:pPr>
              <w:adjustRightInd w:val="0"/>
              <w:snapToGrid w:val="0"/>
              <w:ind w:leftChars="20" w:left="42" w:rightChars="20" w:right="42" w:firstLineChars="200" w:firstLine="420"/>
              <w:rPr>
                <w:rFonts w:ascii="宋体" w:hAnsi="宋体" w:hint="eastAsia"/>
                <w:kern w:val="0"/>
                <w:szCs w:val="21"/>
              </w:rPr>
            </w:pPr>
            <w:r w:rsidRPr="005B1C60">
              <w:rPr>
                <w:rFonts w:ascii="宋体" w:hAnsi="宋体" w:hint="eastAsia"/>
                <w:kern w:val="0"/>
                <w:szCs w:val="21"/>
              </w:rPr>
              <w:t>（三）公司成立后，于1994年3月27日至1994年4月12日向境内投资人发行50,000,000股，占公司可发行的普通股总数的百分之九点一三。</w:t>
            </w:r>
          </w:p>
          <w:p w14:paraId="254805CE" w14:textId="77777777" w:rsidR="006F7360" w:rsidRPr="005B1C60" w:rsidRDefault="006F7360" w:rsidP="000A0CEF">
            <w:pPr>
              <w:adjustRightInd w:val="0"/>
              <w:snapToGrid w:val="0"/>
              <w:ind w:leftChars="20" w:left="42" w:rightChars="20" w:right="42" w:firstLineChars="200" w:firstLine="420"/>
              <w:rPr>
                <w:rFonts w:ascii="宋体" w:hAnsi="宋体" w:hint="eastAsia"/>
                <w:kern w:val="0"/>
                <w:szCs w:val="21"/>
              </w:rPr>
            </w:pPr>
            <w:r w:rsidRPr="005B1C60">
              <w:rPr>
                <w:rFonts w:ascii="宋体" w:hAnsi="宋体" w:hint="eastAsia"/>
                <w:kern w:val="0"/>
                <w:szCs w:val="21"/>
              </w:rPr>
              <w:t>（四）公司成立后，于2002年12月26日至2003年1月7日向境内投资人发行22,000,000股，占公司可发行的普通股总数的百分之四点零二。</w:t>
            </w:r>
          </w:p>
          <w:p w14:paraId="571374D8" w14:textId="77777777" w:rsidR="006F7360" w:rsidRPr="005B1C60" w:rsidRDefault="006F7360" w:rsidP="000A0CEF">
            <w:pPr>
              <w:adjustRightInd w:val="0"/>
              <w:snapToGrid w:val="0"/>
              <w:ind w:leftChars="20" w:left="42" w:rightChars="20" w:right="42" w:firstLineChars="200" w:firstLine="420"/>
              <w:rPr>
                <w:rFonts w:ascii="宋体" w:hAnsi="宋体" w:hint="eastAsia"/>
                <w:kern w:val="0"/>
                <w:szCs w:val="21"/>
              </w:rPr>
            </w:pPr>
            <w:r w:rsidRPr="005B1C60">
              <w:rPr>
                <w:rFonts w:ascii="宋体" w:hAnsi="宋体" w:hint="eastAsia"/>
                <w:kern w:val="0"/>
                <w:szCs w:val="21"/>
              </w:rPr>
              <w:t>（五）公司成立后，于2020年6月29日向境内投资人发行63,000,000股，占公司可发行的普通股总数的百分之十一点五一。</w:t>
            </w:r>
          </w:p>
          <w:p w14:paraId="20766779" w14:textId="77777777" w:rsidR="006F7360" w:rsidRPr="005B1C60" w:rsidRDefault="006F7360" w:rsidP="000A0CEF">
            <w:pPr>
              <w:adjustRightInd w:val="0"/>
              <w:snapToGrid w:val="0"/>
              <w:ind w:leftChars="20" w:left="42" w:rightChars="20" w:right="42" w:firstLineChars="200" w:firstLine="420"/>
              <w:rPr>
                <w:rFonts w:ascii="宋体" w:hAnsi="宋体" w:hint="eastAsia"/>
                <w:kern w:val="0"/>
                <w:szCs w:val="21"/>
              </w:rPr>
            </w:pPr>
            <w:r w:rsidRPr="005B1C60">
              <w:rPr>
                <w:rFonts w:ascii="宋体" w:hAnsi="宋体" w:hint="eastAsia"/>
                <w:kern w:val="0"/>
                <w:szCs w:val="21"/>
              </w:rPr>
              <w:t>（六）公司成立后，于2022年6月24日向境内投资人发行46,481,314股，占公司可发行的普通股总数的百分之八点四九。</w:t>
            </w:r>
          </w:p>
          <w:p w14:paraId="796C6119" w14:textId="77777777" w:rsidR="006F7360" w:rsidRPr="005B1C60" w:rsidRDefault="006F7360" w:rsidP="000A0CEF">
            <w:pPr>
              <w:adjustRightInd w:val="0"/>
              <w:snapToGrid w:val="0"/>
              <w:ind w:leftChars="20" w:left="42" w:rightChars="20" w:right="42" w:firstLineChars="200" w:firstLine="420"/>
              <w:rPr>
                <w:rFonts w:ascii="宋体" w:hAnsi="宋体" w:hint="eastAsia"/>
                <w:kern w:val="0"/>
                <w:szCs w:val="21"/>
              </w:rPr>
            </w:pPr>
            <w:r w:rsidRPr="005B1C60">
              <w:rPr>
                <w:rFonts w:ascii="宋体" w:hAnsi="宋体" w:hint="eastAsia"/>
                <w:kern w:val="0"/>
                <w:szCs w:val="21"/>
              </w:rPr>
              <w:t>（七）公司成立后，于2022年8月19日向境内投资人发行10,784,674股，占公司可发行的普通股总数的百分之一</w:t>
            </w:r>
            <w:r w:rsidRPr="005B1C60">
              <w:rPr>
                <w:rFonts w:ascii="宋体" w:hAnsi="宋体" w:hint="eastAsia"/>
                <w:kern w:val="0"/>
                <w:szCs w:val="21"/>
              </w:rPr>
              <w:lastRenderedPageBreak/>
              <w:t>点九七。</w:t>
            </w:r>
          </w:p>
          <w:p w14:paraId="4DD5FB9C" w14:textId="77777777" w:rsidR="006F7360" w:rsidRPr="005B1C60" w:rsidRDefault="006F7360" w:rsidP="000A0CEF">
            <w:pPr>
              <w:adjustRightInd w:val="0"/>
              <w:snapToGrid w:val="0"/>
              <w:ind w:leftChars="20" w:left="42" w:rightChars="20" w:right="42" w:firstLineChars="200" w:firstLine="420"/>
              <w:rPr>
                <w:rFonts w:ascii="宋体" w:hAnsi="宋体" w:hint="eastAsia"/>
                <w:kern w:val="0"/>
                <w:szCs w:val="21"/>
              </w:rPr>
            </w:pPr>
            <w:r w:rsidRPr="005B1C60">
              <w:rPr>
                <w:rFonts w:ascii="宋体" w:hAnsi="宋体" w:hint="eastAsia"/>
                <w:kern w:val="0"/>
                <w:szCs w:val="21"/>
              </w:rPr>
              <w:t>（八）公司成立后，于2023年12月28日向境内投资人发行5,400,000股，占公司可发行的普通股总数的百分之零点九九。</w:t>
            </w:r>
          </w:p>
          <w:p w14:paraId="25226F82" w14:textId="77777777" w:rsidR="006F7360" w:rsidRPr="005B1C60" w:rsidRDefault="006F7360" w:rsidP="000A0CEF">
            <w:pPr>
              <w:adjustRightInd w:val="0"/>
              <w:snapToGrid w:val="0"/>
              <w:ind w:leftChars="20" w:left="42" w:rightChars="20" w:right="42" w:firstLineChars="200" w:firstLine="420"/>
              <w:rPr>
                <w:rFonts w:ascii="宋体" w:hAnsi="宋体" w:hint="eastAsia"/>
                <w:kern w:val="0"/>
                <w:szCs w:val="21"/>
              </w:rPr>
            </w:pPr>
            <w:r w:rsidRPr="005B1C60">
              <w:rPr>
                <w:rFonts w:ascii="宋体" w:hAnsi="宋体" w:hint="eastAsia"/>
                <w:kern w:val="0"/>
                <w:szCs w:val="21"/>
              </w:rPr>
              <w:t>（九）公司成立后，于2025年8月4日回购注销5名激励对象</w:t>
            </w:r>
            <w:proofErr w:type="gramStart"/>
            <w:r w:rsidRPr="005B1C60">
              <w:rPr>
                <w:rFonts w:ascii="宋体" w:hAnsi="宋体" w:hint="eastAsia"/>
                <w:kern w:val="0"/>
                <w:szCs w:val="21"/>
              </w:rPr>
              <w:t>已获授但尚未</w:t>
            </w:r>
            <w:proofErr w:type="gramEnd"/>
            <w:r w:rsidRPr="005B1C60">
              <w:rPr>
                <w:rFonts w:ascii="宋体" w:hAnsi="宋体" w:hint="eastAsia"/>
                <w:kern w:val="0"/>
                <w:szCs w:val="21"/>
              </w:rPr>
              <w:t>解除限售的18万股A股限制性股票，本次回购注销完成后公司股本总数由547,665,988股减少至547,485,988股。</w:t>
            </w:r>
          </w:p>
        </w:tc>
        <w:tc>
          <w:tcPr>
            <w:tcW w:w="2294" w:type="pct"/>
            <w:vAlign w:val="center"/>
          </w:tcPr>
          <w:p w14:paraId="351C8DEB" w14:textId="77777777" w:rsidR="006F7360" w:rsidRPr="005B1C60" w:rsidRDefault="006F7360" w:rsidP="000A0CEF">
            <w:pPr>
              <w:autoSpaceDN w:val="0"/>
              <w:adjustRightInd w:val="0"/>
              <w:snapToGrid w:val="0"/>
              <w:ind w:rightChars="3" w:right="6" w:firstLineChars="200" w:firstLine="422"/>
              <w:rPr>
                <w:rFonts w:ascii="宋体" w:hAnsi="宋体" w:hint="eastAsia"/>
                <w:bCs/>
                <w:kern w:val="0"/>
                <w:szCs w:val="21"/>
              </w:rPr>
            </w:pPr>
            <w:r w:rsidRPr="005B1C60">
              <w:rPr>
                <w:rFonts w:ascii="宋体" w:hAnsi="宋体" w:hint="eastAsia"/>
                <w:b/>
                <w:kern w:val="0"/>
                <w:szCs w:val="21"/>
              </w:rPr>
              <w:lastRenderedPageBreak/>
              <w:t>第二十一条</w:t>
            </w:r>
            <w:r w:rsidRPr="005B1C60">
              <w:rPr>
                <w:rFonts w:ascii="宋体" w:hAnsi="宋体" w:hint="eastAsia"/>
                <w:bCs/>
                <w:kern w:val="0"/>
                <w:szCs w:val="21"/>
              </w:rPr>
              <w:tab/>
              <w:t>公司发起设立后即转为社会募集公司。经国务院授权的公司审批部门批准，公司可以发行的普通股总数为</w:t>
            </w:r>
            <w:r w:rsidRPr="005B1C60">
              <w:rPr>
                <w:rFonts w:ascii="宋体" w:hAnsi="宋体" w:hint="eastAsia"/>
                <w:bCs/>
                <w:strike/>
                <w:kern w:val="0"/>
                <w:szCs w:val="21"/>
              </w:rPr>
              <w:t>547,485,988股</w:t>
            </w:r>
            <w:r w:rsidRPr="00C26061">
              <w:rPr>
                <w:rFonts w:ascii="宋体" w:hAnsi="宋体" w:hint="eastAsia"/>
                <w:b/>
                <w:kern w:val="0"/>
                <w:szCs w:val="21"/>
              </w:rPr>
              <w:t>545,746,888</w:t>
            </w:r>
            <w:r w:rsidRPr="005B1C60">
              <w:rPr>
                <w:rFonts w:ascii="宋体" w:hAnsi="宋体" w:hint="eastAsia"/>
                <w:b/>
                <w:kern w:val="0"/>
                <w:szCs w:val="21"/>
              </w:rPr>
              <w:t>股</w:t>
            </w:r>
            <w:r w:rsidRPr="005B1C60">
              <w:rPr>
                <w:rFonts w:ascii="宋体" w:hAnsi="宋体" w:hint="eastAsia"/>
                <w:bCs/>
                <w:kern w:val="0"/>
                <w:szCs w:val="21"/>
              </w:rPr>
              <w:t>。其中：</w:t>
            </w:r>
          </w:p>
          <w:p w14:paraId="237D32FC" w14:textId="77777777" w:rsidR="006F7360" w:rsidRPr="005B1C60" w:rsidRDefault="006F7360" w:rsidP="000A0CEF">
            <w:pPr>
              <w:adjustRightInd w:val="0"/>
              <w:snapToGrid w:val="0"/>
              <w:ind w:rightChars="3" w:right="6" w:firstLineChars="200" w:firstLine="420"/>
              <w:rPr>
                <w:rFonts w:ascii="宋体" w:hAnsi="宋体" w:hint="eastAsia"/>
                <w:bCs/>
                <w:kern w:val="0"/>
                <w:szCs w:val="21"/>
              </w:rPr>
            </w:pPr>
            <w:r w:rsidRPr="005B1C60">
              <w:rPr>
                <w:rFonts w:ascii="宋体" w:hAnsi="宋体" w:hint="eastAsia"/>
                <w:bCs/>
                <w:kern w:val="0"/>
                <w:szCs w:val="21"/>
              </w:rPr>
              <w:t>（一）公司成立时向发起人发行250,000,000股，占公司可发行的普通股总数的百分之</w:t>
            </w:r>
            <w:r w:rsidRPr="005B1C60">
              <w:rPr>
                <w:rFonts w:ascii="宋体" w:hAnsi="宋体" w:hint="eastAsia"/>
                <w:bCs/>
                <w:strike/>
                <w:kern w:val="0"/>
                <w:szCs w:val="21"/>
              </w:rPr>
              <w:t>四十五点六六</w:t>
            </w:r>
            <w:r w:rsidRPr="005B1C60">
              <w:rPr>
                <w:rFonts w:ascii="宋体" w:hAnsi="宋体" w:hint="eastAsia"/>
                <w:b/>
                <w:kern w:val="0"/>
                <w:szCs w:val="21"/>
              </w:rPr>
              <w:t>四十五点八一</w:t>
            </w:r>
            <w:r w:rsidRPr="005B1C60">
              <w:rPr>
                <w:rFonts w:ascii="宋体" w:hAnsi="宋体" w:hint="eastAsia"/>
                <w:bCs/>
                <w:kern w:val="0"/>
                <w:szCs w:val="21"/>
              </w:rPr>
              <w:t>。</w:t>
            </w:r>
          </w:p>
          <w:p w14:paraId="1519B362" w14:textId="77777777" w:rsidR="006F7360" w:rsidRPr="005B1C60" w:rsidRDefault="006F7360" w:rsidP="000A0CEF">
            <w:pPr>
              <w:adjustRightInd w:val="0"/>
              <w:snapToGrid w:val="0"/>
              <w:ind w:rightChars="3" w:right="6" w:firstLineChars="200" w:firstLine="420"/>
              <w:rPr>
                <w:rFonts w:ascii="宋体" w:hAnsi="宋体" w:hint="eastAsia"/>
                <w:bCs/>
                <w:kern w:val="0"/>
                <w:szCs w:val="21"/>
              </w:rPr>
            </w:pPr>
            <w:r w:rsidRPr="005B1C60">
              <w:rPr>
                <w:rFonts w:ascii="宋体" w:hAnsi="宋体" w:hint="eastAsia"/>
                <w:bCs/>
                <w:kern w:val="0"/>
                <w:szCs w:val="21"/>
              </w:rPr>
              <w:t>（二）公司成立后，于1993年7月23日至1993年7月28日向香港境外投资人发行100,000,000股，占公司可发行的普通股总数的百分之</w:t>
            </w:r>
            <w:r w:rsidRPr="005B1C60">
              <w:rPr>
                <w:rFonts w:ascii="宋体" w:hAnsi="宋体" w:hint="eastAsia"/>
                <w:bCs/>
                <w:strike/>
                <w:kern w:val="0"/>
                <w:szCs w:val="21"/>
              </w:rPr>
              <w:t>十八点二七</w:t>
            </w:r>
            <w:r w:rsidRPr="005B1C60">
              <w:rPr>
                <w:rFonts w:ascii="宋体" w:hAnsi="宋体" w:hint="eastAsia"/>
                <w:b/>
                <w:kern w:val="0"/>
                <w:szCs w:val="21"/>
              </w:rPr>
              <w:t>十八点三二</w:t>
            </w:r>
            <w:r w:rsidRPr="005B1C60">
              <w:rPr>
                <w:rFonts w:ascii="宋体" w:hAnsi="宋体" w:hint="eastAsia"/>
                <w:bCs/>
                <w:kern w:val="0"/>
                <w:szCs w:val="21"/>
              </w:rPr>
              <w:t>。</w:t>
            </w:r>
          </w:p>
          <w:p w14:paraId="1603752B" w14:textId="77777777" w:rsidR="006F7360" w:rsidRPr="005B1C60" w:rsidRDefault="006F7360" w:rsidP="000A0CEF">
            <w:pPr>
              <w:adjustRightInd w:val="0"/>
              <w:snapToGrid w:val="0"/>
              <w:ind w:rightChars="3" w:right="6" w:firstLineChars="200" w:firstLine="420"/>
              <w:rPr>
                <w:rFonts w:ascii="宋体" w:hAnsi="宋体" w:hint="eastAsia"/>
                <w:bCs/>
                <w:kern w:val="0"/>
                <w:szCs w:val="21"/>
              </w:rPr>
            </w:pPr>
            <w:r w:rsidRPr="005B1C60">
              <w:rPr>
                <w:rFonts w:ascii="宋体" w:hAnsi="宋体" w:hint="eastAsia"/>
                <w:bCs/>
                <w:kern w:val="0"/>
                <w:szCs w:val="21"/>
              </w:rPr>
              <w:t>（三）公司成立后，于1994年3月27日至1994年4月12日向境内投资人发行50,000,000股，占公司可发行的普通股总数的百分之</w:t>
            </w:r>
            <w:r w:rsidRPr="005B1C60">
              <w:rPr>
                <w:rFonts w:ascii="宋体" w:hAnsi="宋体" w:hint="eastAsia"/>
                <w:bCs/>
                <w:strike/>
                <w:kern w:val="0"/>
                <w:szCs w:val="21"/>
              </w:rPr>
              <w:t>九点一三</w:t>
            </w:r>
            <w:r w:rsidRPr="005B1C60">
              <w:rPr>
                <w:rFonts w:ascii="宋体" w:hAnsi="宋体" w:hint="eastAsia"/>
                <w:b/>
                <w:kern w:val="0"/>
                <w:szCs w:val="21"/>
              </w:rPr>
              <w:t>九点一六</w:t>
            </w:r>
            <w:r w:rsidRPr="005B1C60">
              <w:rPr>
                <w:rFonts w:ascii="宋体" w:hAnsi="宋体" w:hint="eastAsia"/>
                <w:bCs/>
                <w:kern w:val="0"/>
                <w:szCs w:val="21"/>
              </w:rPr>
              <w:t>。</w:t>
            </w:r>
          </w:p>
          <w:p w14:paraId="1DB2BFCD" w14:textId="77777777" w:rsidR="006F7360" w:rsidRPr="005B1C60" w:rsidRDefault="006F7360" w:rsidP="000A0CEF">
            <w:pPr>
              <w:adjustRightInd w:val="0"/>
              <w:snapToGrid w:val="0"/>
              <w:ind w:rightChars="3" w:right="6" w:firstLineChars="200" w:firstLine="420"/>
              <w:rPr>
                <w:rFonts w:ascii="宋体" w:hAnsi="宋体" w:hint="eastAsia"/>
                <w:bCs/>
                <w:kern w:val="0"/>
                <w:szCs w:val="21"/>
              </w:rPr>
            </w:pPr>
            <w:r w:rsidRPr="005B1C60">
              <w:rPr>
                <w:rFonts w:ascii="宋体" w:hAnsi="宋体" w:hint="eastAsia"/>
                <w:bCs/>
                <w:kern w:val="0"/>
                <w:szCs w:val="21"/>
              </w:rPr>
              <w:t>（四）公司成立后，于2002年12月26日至2003年1月7日向境内投资人发行22,000,000股，占公司可发行的普通股总数的百分之</w:t>
            </w:r>
            <w:r w:rsidRPr="005B1C60">
              <w:rPr>
                <w:rFonts w:ascii="宋体" w:hAnsi="宋体" w:hint="eastAsia"/>
                <w:bCs/>
                <w:strike/>
                <w:kern w:val="0"/>
                <w:szCs w:val="21"/>
              </w:rPr>
              <w:t>四点零二</w:t>
            </w:r>
            <w:r w:rsidRPr="005B1C60">
              <w:rPr>
                <w:rFonts w:ascii="宋体" w:hAnsi="宋体" w:hint="eastAsia"/>
                <w:b/>
                <w:kern w:val="0"/>
                <w:szCs w:val="21"/>
              </w:rPr>
              <w:t>四点零三</w:t>
            </w:r>
            <w:r w:rsidRPr="005B1C60">
              <w:rPr>
                <w:rFonts w:ascii="宋体" w:hAnsi="宋体" w:hint="eastAsia"/>
                <w:bCs/>
                <w:kern w:val="0"/>
                <w:szCs w:val="21"/>
              </w:rPr>
              <w:t>。</w:t>
            </w:r>
          </w:p>
          <w:p w14:paraId="6D74D265" w14:textId="77777777" w:rsidR="006F7360" w:rsidRPr="005B1C60" w:rsidRDefault="006F7360" w:rsidP="000A0CEF">
            <w:pPr>
              <w:adjustRightInd w:val="0"/>
              <w:snapToGrid w:val="0"/>
              <w:ind w:rightChars="3" w:right="6" w:firstLineChars="200" w:firstLine="420"/>
              <w:rPr>
                <w:rFonts w:ascii="宋体" w:hAnsi="宋体" w:hint="eastAsia"/>
                <w:bCs/>
                <w:kern w:val="0"/>
                <w:szCs w:val="21"/>
              </w:rPr>
            </w:pPr>
            <w:r w:rsidRPr="005B1C60">
              <w:rPr>
                <w:rFonts w:ascii="宋体" w:hAnsi="宋体" w:hint="eastAsia"/>
                <w:bCs/>
                <w:kern w:val="0"/>
                <w:szCs w:val="21"/>
              </w:rPr>
              <w:t>（五）公司成立后，于2020年6月29日向境内投资人发行63,000,000股，占公司可发行的普通股总数的百分之</w:t>
            </w:r>
            <w:r w:rsidRPr="005B1C60">
              <w:rPr>
                <w:rFonts w:ascii="宋体" w:hAnsi="宋体" w:hint="eastAsia"/>
                <w:bCs/>
                <w:strike/>
                <w:kern w:val="0"/>
                <w:szCs w:val="21"/>
              </w:rPr>
              <w:t>十一点五一</w:t>
            </w:r>
            <w:r w:rsidRPr="005B1C60">
              <w:rPr>
                <w:rFonts w:ascii="宋体" w:hAnsi="宋体" w:hint="eastAsia"/>
                <w:b/>
                <w:kern w:val="0"/>
                <w:szCs w:val="21"/>
              </w:rPr>
              <w:t>十一点五四</w:t>
            </w:r>
            <w:r w:rsidRPr="005B1C60">
              <w:rPr>
                <w:rFonts w:ascii="宋体" w:hAnsi="宋体" w:hint="eastAsia"/>
                <w:bCs/>
                <w:kern w:val="0"/>
                <w:szCs w:val="21"/>
              </w:rPr>
              <w:t>。</w:t>
            </w:r>
          </w:p>
          <w:p w14:paraId="35B84C00" w14:textId="77777777" w:rsidR="006F7360" w:rsidRPr="005B1C60" w:rsidRDefault="006F7360" w:rsidP="000A0CEF">
            <w:pPr>
              <w:adjustRightInd w:val="0"/>
              <w:snapToGrid w:val="0"/>
              <w:ind w:rightChars="3" w:right="6" w:firstLineChars="200" w:firstLine="420"/>
              <w:rPr>
                <w:rFonts w:ascii="宋体" w:hAnsi="宋体" w:hint="eastAsia"/>
                <w:bCs/>
                <w:kern w:val="0"/>
                <w:szCs w:val="21"/>
              </w:rPr>
            </w:pPr>
            <w:r w:rsidRPr="005B1C60">
              <w:rPr>
                <w:rFonts w:ascii="宋体" w:hAnsi="宋体" w:hint="eastAsia"/>
                <w:bCs/>
                <w:kern w:val="0"/>
                <w:szCs w:val="21"/>
              </w:rPr>
              <w:t>（六）公司成立后，于2022年6月24日向境内投资人发行46,481,314股，占公司可发行的普通股总数的百分之</w:t>
            </w:r>
            <w:r w:rsidRPr="005B1C60">
              <w:rPr>
                <w:rFonts w:ascii="宋体" w:hAnsi="宋体" w:hint="eastAsia"/>
                <w:bCs/>
                <w:strike/>
                <w:kern w:val="0"/>
                <w:szCs w:val="21"/>
              </w:rPr>
              <w:t>八点四九</w:t>
            </w:r>
            <w:r w:rsidRPr="005B1C60">
              <w:rPr>
                <w:rFonts w:ascii="宋体" w:hAnsi="宋体" w:hint="eastAsia"/>
                <w:b/>
                <w:kern w:val="0"/>
                <w:szCs w:val="21"/>
              </w:rPr>
              <w:t>八点五二</w:t>
            </w:r>
            <w:r w:rsidRPr="005B1C60">
              <w:rPr>
                <w:rFonts w:ascii="宋体" w:hAnsi="宋体" w:hint="eastAsia"/>
                <w:bCs/>
                <w:kern w:val="0"/>
                <w:szCs w:val="21"/>
              </w:rPr>
              <w:t>。</w:t>
            </w:r>
          </w:p>
          <w:p w14:paraId="7A4877A2" w14:textId="77777777" w:rsidR="006F7360" w:rsidRPr="005B1C60" w:rsidRDefault="006F7360" w:rsidP="000A0CEF">
            <w:pPr>
              <w:adjustRightInd w:val="0"/>
              <w:snapToGrid w:val="0"/>
              <w:ind w:rightChars="3" w:right="6" w:firstLineChars="200" w:firstLine="420"/>
              <w:rPr>
                <w:rFonts w:ascii="宋体" w:hAnsi="宋体" w:hint="eastAsia"/>
                <w:bCs/>
                <w:kern w:val="0"/>
                <w:szCs w:val="21"/>
              </w:rPr>
            </w:pPr>
            <w:r w:rsidRPr="005B1C60">
              <w:rPr>
                <w:rFonts w:ascii="宋体" w:hAnsi="宋体" w:hint="eastAsia"/>
                <w:bCs/>
                <w:kern w:val="0"/>
                <w:szCs w:val="21"/>
              </w:rPr>
              <w:t>（七）公司成立后，于2022年8月</w:t>
            </w:r>
            <w:r w:rsidRPr="005B1C60">
              <w:rPr>
                <w:rFonts w:ascii="宋体" w:hAnsi="宋体" w:hint="eastAsia"/>
                <w:bCs/>
                <w:kern w:val="0"/>
                <w:szCs w:val="21"/>
              </w:rPr>
              <w:lastRenderedPageBreak/>
              <w:t>19日向境内投资人发行10,784,674股，占公司可发行的普通股总数的百分之</w:t>
            </w:r>
            <w:r w:rsidRPr="005B1C60">
              <w:rPr>
                <w:rFonts w:ascii="宋体" w:hAnsi="宋体" w:hint="eastAsia"/>
                <w:bCs/>
                <w:strike/>
                <w:kern w:val="0"/>
                <w:szCs w:val="21"/>
              </w:rPr>
              <w:t>一点九七</w:t>
            </w:r>
            <w:r w:rsidRPr="005B1C60">
              <w:rPr>
                <w:rFonts w:ascii="宋体" w:hAnsi="宋体" w:hint="eastAsia"/>
                <w:b/>
                <w:kern w:val="0"/>
                <w:szCs w:val="21"/>
              </w:rPr>
              <w:t>一点九八</w:t>
            </w:r>
            <w:r w:rsidRPr="005B1C60">
              <w:rPr>
                <w:rFonts w:ascii="宋体" w:hAnsi="宋体" w:hint="eastAsia"/>
                <w:bCs/>
                <w:kern w:val="0"/>
                <w:szCs w:val="21"/>
              </w:rPr>
              <w:t>。</w:t>
            </w:r>
          </w:p>
          <w:p w14:paraId="492287AC" w14:textId="77777777" w:rsidR="006F7360" w:rsidRPr="005B1C60" w:rsidRDefault="006F7360" w:rsidP="000A0CEF">
            <w:pPr>
              <w:adjustRightInd w:val="0"/>
              <w:snapToGrid w:val="0"/>
              <w:ind w:rightChars="3" w:right="6" w:firstLineChars="200" w:firstLine="420"/>
              <w:rPr>
                <w:rFonts w:ascii="宋体" w:hAnsi="宋体" w:hint="eastAsia"/>
                <w:bCs/>
                <w:kern w:val="0"/>
                <w:szCs w:val="21"/>
              </w:rPr>
            </w:pPr>
            <w:r w:rsidRPr="005B1C60">
              <w:rPr>
                <w:rFonts w:ascii="宋体" w:hAnsi="宋体" w:hint="eastAsia"/>
                <w:bCs/>
                <w:kern w:val="0"/>
                <w:szCs w:val="21"/>
              </w:rPr>
              <w:t>（八）公司成立后，于2023年12月28日向境内投资人发行5,400,000股，占公司可发行的普通股总数的百分之零点九九。</w:t>
            </w:r>
          </w:p>
          <w:p w14:paraId="4CBBBB35" w14:textId="77777777" w:rsidR="006F7360" w:rsidRPr="005B1C60" w:rsidRDefault="006F7360" w:rsidP="000A0CEF">
            <w:pPr>
              <w:adjustRightInd w:val="0"/>
              <w:snapToGrid w:val="0"/>
              <w:ind w:rightChars="3" w:right="6" w:firstLineChars="200" w:firstLine="420"/>
              <w:rPr>
                <w:rFonts w:ascii="宋体" w:hAnsi="宋体" w:hint="eastAsia"/>
                <w:bCs/>
                <w:kern w:val="0"/>
                <w:szCs w:val="21"/>
              </w:rPr>
            </w:pPr>
            <w:r w:rsidRPr="005B1C60">
              <w:rPr>
                <w:rFonts w:ascii="宋体" w:hAnsi="宋体" w:hint="eastAsia"/>
                <w:bCs/>
                <w:kern w:val="0"/>
                <w:szCs w:val="21"/>
              </w:rPr>
              <w:t>（九）公司成立后，于2025年8月4日回购注销5名激励对象</w:t>
            </w:r>
            <w:proofErr w:type="gramStart"/>
            <w:r w:rsidRPr="005B1C60">
              <w:rPr>
                <w:rFonts w:ascii="宋体" w:hAnsi="宋体" w:hint="eastAsia"/>
                <w:bCs/>
                <w:kern w:val="0"/>
                <w:szCs w:val="21"/>
              </w:rPr>
              <w:t>已获授但尚未</w:t>
            </w:r>
            <w:proofErr w:type="gramEnd"/>
            <w:r w:rsidRPr="005B1C60">
              <w:rPr>
                <w:rFonts w:ascii="宋体" w:hAnsi="宋体" w:hint="eastAsia"/>
                <w:bCs/>
                <w:kern w:val="0"/>
                <w:szCs w:val="21"/>
              </w:rPr>
              <w:t>解除限售的18万股A股限制性股票，本次回购注销完成后公司股本总数由547,665,988股减少至547,485,988股。</w:t>
            </w:r>
          </w:p>
          <w:p w14:paraId="5909C568" w14:textId="77777777" w:rsidR="006F7360" w:rsidRPr="005B1C60" w:rsidRDefault="006F7360" w:rsidP="000A0CEF">
            <w:pPr>
              <w:adjustRightInd w:val="0"/>
              <w:snapToGrid w:val="0"/>
              <w:ind w:rightChars="3" w:right="6" w:firstLineChars="200" w:firstLine="422"/>
              <w:rPr>
                <w:rFonts w:ascii="宋体" w:hAnsi="宋体" w:hint="eastAsia"/>
                <w:b/>
                <w:kern w:val="0"/>
                <w:szCs w:val="21"/>
              </w:rPr>
            </w:pPr>
            <w:r w:rsidRPr="005B1C60">
              <w:rPr>
                <w:rFonts w:ascii="宋体" w:hAnsi="宋体" w:hint="eastAsia"/>
                <w:b/>
                <w:kern w:val="0"/>
                <w:szCs w:val="21"/>
              </w:rPr>
              <w:t>（十）公司成立后，于2026年【】月【】日回购注销部分激励对象</w:t>
            </w:r>
            <w:proofErr w:type="gramStart"/>
            <w:r w:rsidRPr="005B1C60">
              <w:rPr>
                <w:rFonts w:ascii="宋体" w:hAnsi="宋体" w:hint="eastAsia"/>
                <w:b/>
                <w:kern w:val="0"/>
                <w:szCs w:val="21"/>
              </w:rPr>
              <w:t>已获授但尚未</w:t>
            </w:r>
            <w:proofErr w:type="gramEnd"/>
            <w:r w:rsidRPr="005B1C60">
              <w:rPr>
                <w:rFonts w:ascii="宋体" w:hAnsi="宋体" w:hint="eastAsia"/>
                <w:b/>
                <w:kern w:val="0"/>
                <w:szCs w:val="21"/>
              </w:rPr>
              <w:t>解除限售的</w:t>
            </w:r>
            <w:r w:rsidRPr="005B1C60">
              <w:rPr>
                <w:rFonts w:ascii="宋体" w:hAnsi="宋体"/>
                <w:b/>
                <w:kern w:val="0"/>
                <w:szCs w:val="21"/>
              </w:rPr>
              <w:t>17</w:t>
            </w:r>
            <w:r>
              <w:rPr>
                <w:rFonts w:ascii="宋体" w:hAnsi="宋体" w:hint="eastAsia"/>
                <w:b/>
                <w:kern w:val="0"/>
                <w:szCs w:val="21"/>
              </w:rPr>
              <w:t>3</w:t>
            </w:r>
            <w:r w:rsidRPr="005B1C60">
              <w:rPr>
                <w:rFonts w:ascii="宋体" w:hAnsi="宋体"/>
                <w:b/>
                <w:kern w:val="0"/>
                <w:szCs w:val="21"/>
              </w:rPr>
              <w:t>.9</w:t>
            </w:r>
            <w:r>
              <w:rPr>
                <w:rFonts w:ascii="宋体" w:hAnsi="宋体" w:hint="eastAsia"/>
                <w:b/>
                <w:kern w:val="0"/>
                <w:szCs w:val="21"/>
              </w:rPr>
              <w:t>1</w:t>
            </w:r>
            <w:r w:rsidRPr="005B1C60">
              <w:rPr>
                <w:rFonts w:ascii="宋体" w:hAnsi="宋体" w:hint="eastAsia"/>
                <w:b/>
                <w:kern w:val="0"/>
                <w:szCs w:val="21"/>
              </w:rPr>
              <w:t>万股A股限制性股票，本次回购注销完成后公司股本总数由547,485,988股减少至</w:t>
            </w:r>
            <w:r w:rsidRPr="00C26061">
              <w:rPr>
                <w:rFonts w:ascii="宋体" w:hAnsi="宋体" w:hint="eastAsia"/>
                <w:b/>
                <w:kern w:val="0"/>
                <w:szCs w:val="21"/>
              </w:rPr>
              <w:t>545,746,888</w:t>
            </w:r>
            <w:r w:rsidRPr="005B1C60">
              <w:rPr>
                <w:rFonts w:ascii="宋体" w:hAnsi="宋体" w:hint="eastAsia"/>
                <w:b/>
                <w:kern w:val="0"/>
                <w:szCs w:val="21"/>
              </w:rPr>
              <w:t>股。</w:t>
            </w:r>
          </w:p>
        </w:tc>
      </w:tr>
      <w:tr w:rsidR="006F7360" w:rsidRPr="00C66DC3" w14:paraId="38A85419" w14:textId="77777777" w:rsidTr="000A0CEF">
        <w:trPr>
          <w:trHeight w:val="727"/>
        </w:trPr>
        <w:tc>
          <w:tcPr>
            <w:tcW w:w="457" w:type="pct"/>
            <w:vAlign w:val="center"/>
          </w:tcPr>
          <w:p w14:paraId="484BD735" w14:textId="77777777" w:rsidR="006F7360" w:rsidRPr="005B1C60" w:rsidRDefault="006F7360" w:rsidP="000A0CEF">
            <w:pPr>
              <w:adjustRightInd w:val="0"/>
              <w:snapToGrid w:val="0"/>
              <w:ind w:leftChars="20" w:left="42" w:rightChars="20" w:right="42" w:firstLineChars="200" w:firstLine="422"/>
              <w:rPr>
                <w:rFonts w:ascii="宋体" w:hAnsi="宋体" w:hint="eastAsia"/>
                <w:b/>
                <w:bCs/>
                <w:kern w:val="0"/>
                <w:szCs w:val="21"/>
              </w:rPr>
            </w:pPr>
            <w:r w:rsidRPr="005B1C60">
              <w:rPr>
                <w:rFonts w:ascii="宋体" w:hAnsi="宋体" w:hint="eastAsia"/>
                <w:b/>
                <w:bCs/>
                <w:kern w:val="0"/>
                <w:szCs w:val="21"/>
              </w:rPr>
              <w:lastRenderedPageBreak/>
              <w:t>3</w:t>
            </w:r>
          </w:p>
        </w:tc>
        <w:tc>
          <w:tcPr>
            <w:tcW w:w="2249" w:type="pct"/>
            <w:vAlign w:val="center"/>
          </w:tcPr>
          <w:p w14:paraId="208BECB0" w14:textId="77777777" w:rsidR="006F7360" w:rsidRPr="005B1C60" w:rsidRDefault="006F7360" w:rsidP="000A0CEF">
            <w:pPr>
              <w:adjustRightInd w:val="0"/>
              <w:snapToGrid w:val="0"/>
              <w:ind w:leftChars="20" w:left="42" w:rightChars="20" w:right="42" w:firstLineChars="200" w:firstLine="422"/>
              <w:rPr>
                <w:rFonts w:ascii="宋体" w:hAnsi="宋体" w:hint="eastAsia"/>
                <w:b/>
                <w:bCs/>
                <w:kern w:val="0"/>
                <w:szCs w:val="21"/>
              </w:rPr>
            </w:pPr>
            <w:r w:rsidRPr="005B1C60">
              <w:rPr>
                <w:rFonts w:ascii="宋体" w:hAnsi="宋体" w:hint="eastAsia"/>
                <w:b/>
                <w:bCs/>
                <w:kern w:val="0"/>
                <w:szCs w:val="21"/>
              </w:rPr>
              <w:t>第二十二条</w:t>
            </w:r>
            <w:r w:rsidRPr="005B1C60">
              <w:rPr>
                <w:rFonts w:ascii="宋体" w:hAnsi="宋体" w:hint="eastAsia"/>
                <w:b/>
                <w:bCs/>
                <w:kern w:val="0"/>
                <w:szCs w:val="21"/>
              </w:rPr>
              <w:tab/>
            </w:r>
            <w:r w:rsidRPr="005B1C60">
              <w:rPr>
                <w:rFonts w:ascii="宋体" w:hAnsi="宋体" w:hint="eastAsia"/>
                <w:kern w:val="0"/>
                <w:szCs w:val="21"/>
              </w:rPr>
              <w:t>公司的注册资本为人民币</w:t>
            </w:r>
            <w:r w:rsidRPr="005B1C60">
              <w:rPr>
                <w:rFonts w:ascii="宋体" w:hAnsi="宋体"/>
                <w:kern w:val="0"/>
                <w:szCs w:val="21"/>
              </w:rPr>
              <w:t>547,</w:t>
            </w:r>
            <w:r w:rsidRPr="005B1C60">
              <w:rPr>
                <w:rFonts w:ascii="宋体" w:hAnsi="宋体" w:hint="eastAsia"/>
                <w:kern w:val="0"/>
                <w:szCs w:val="21"/>
              </w:rPr>
              <w:t>485</w:t>
            </w:r>
            <w:r w:rsidRPr="005B1C60">
              <w:rPr>
                <w:rFonts w:ascii="宋体" w:hAnsi="宋体"/>
                <w:kern w:val="0"/>
                <w:szCs w:val="21"/>
              </w:rPr>
              <w:t>,988</w:t>
            </w:r>
            <w:r w:rsidRPr="005B1C60">
              <w:rPr>
                <w:rFonts w:ascii="宋体" w:hAnsi="宋体" w:hint="eastAsia"/>
                <w:kern w:val="0"/>
                <w:szCs w:val="21"/>
              </w:rPr>
              <w:t>元。</w:t>
            </w:r>
          </w:p>
        </w:tc>
        <w:tc>
          <w:tcPr>
            <w:tcW w:w="2294" w:type="pct"/>
            <w:vAlign w:val="center"/>
          </w:tcPr>
          <w:p w14:paraId="3303ED03" w14:textId="77777777" w:rsidR="006F7360" w:rsidRPr="005B1C60" w:rsidRDefault="006F7360" w:rsidP="000A0CEF">
            <w:pPr>
              <w:adjustRightInd w:val="0"/>
              <w:snapToGrid w:val="0"/>
              <w:ind w:rightChars="3" w:right="6" w:firstLineChars="200" w:firstLine="422"/>
              <w:jc w:val="left"/>
              <w:rPr>
                <w:rFonts w:ascii="宋体" w:hAnsi="宋体" w:hint="eastAsia"/>
                <w:b/>
                <w:bCs/>
                <w:kern w:val="0"/>
                <w:szCs w:val="21"/>
              </w:rPr>
            </w:pPr>
            <w:r w:rsidRPr="005B1C60">
              <w:rPr>
                <w:rFonts w:ascii="宋体" w:hAnsi="宋体" w:hint="eastAsia"/>
                <w:b/>
                <w:bCs/>
                <w:kern w:val="0"/>
                <w:szCs w:val="21"/>
              </w:rPr>
              <w:t>第二十二条</w:t>
            </w:r>
            <w:r w:rsidRPr="005B1C60">
              <w:rPr>
                <w:rFonts w:ascii="宋体" w:hAnsi="宋体" w:hint="eastAsia"/>
                <w:kern w:val="0"/>
                <w:szCs w:val="21"/>
              </w:rPr>
              <w:tab/>
              <w:t>公司的注册资本为人民币</w:t>
            </w:r>
            <w:r w:rsidRPr="005B1C60">
              <w:rPr>
                <w:rFonts w:ascii="宋体" w:hAnsi="宋体"/>
                <w:strike/>
                <w:kern w:val="0"/>
                <w:szCs w:val="21"/>
              </w:rPr>
              <w:t>547,</w:t>
            </w:r>
            <w:r w:rsidRPr="005B1C60">
              <w:rPr>
                <w:rFonts w:ascii="宋体" w:hAnsi="宋体" w:hint="eastAsia"/>
                <w:strike/>
                <w:kern w:val="0"/>
                <w:szCs w:val="21"/>
              </w:rPr>
              <w:t>485</w:t>
            </w:r>
            <w:r w:rsidRPr="005B1C60">
              <w:rPr>
                <w:rFonts w:ascii="宋体" w:hAnsi="宋体"/>
                <w:strike/>
                <w:kern w:val="0"/>
                <w:szCs w:val="21"/>
              </w:rPr>
              <w:t>,988</w:t>
            </w:r>
            <w:r w:rsidRPr="005B1C60">
              <w:rPr>
                <w:rFonts w:ascii="宋体" w:hAnsi="宋体" w:hint="eastAsia"/>
                <w:strike/>
                <w:kern w:val="0"/>
                <w:szCs w:val="21"/>
              </w:rPr>
              <w:t>元</w:t>
            </w:r>
            <w:r w:rsidRPr="00C26061">
              <w:rPr>
                <w:rFonts w:ascii="宋体" w:hAnsi="宋体" w:hint="eastAsia"/>
                <w:b/>
                <w:bCs/>
                <w:kern w:val="0"/>
                <w:szCs w:val="21"/>
              </w:rPr>
              <w:t>545,746,888</w:t>
            </w:r>
            <w:r w:rsidRPr="005B1C60">
              <w:rPr>
                <w:rFonts w:ascii="宋体" w:hAnsi="宋体" w:hint="eastAsia"/>
                <w:b/>
                <w:bCs/>
                <w:kern w:val="0"/>
                <w:szCs w:val="21"/>
              </w:rPr>
              <w:t>元</w:t>
            </w:r>
            <w:r w:rsidRPr="005B1C60">
              <w:rPr>
                <w:rFonts w:ascii="宋体" w:hAnsi="宋体" w:hint="eastAsia"/>
                <w:kern w:val="0"/>
                <w:szCs w:val="21"/>
              </w:rPr>
              <w:t>。</w:t>
            </w:r>
          </w:p>
        </w:tc>
      </w:tr>
    </w:tbl>
    <w:p w14:paraId="57C25FC9" w14:textId="77777777" w:rsidR="006F7360" w:rsidRPr="006F7360" w:rsidRDefault="006F7360" w:rsidP="006F7360">
      <w:pPr>
        <w:spacing w:afterLines="50" w:after="155" w:line="500" w:lineRule="exact"/>
        <w:ind w:firstLineChars="200" w:firstLine="560"/>
        <w:rPr>
          <w:rFonts w:ascii="仿宋_GB2312" w:eastAsia="仿宋_GB2312" w:hAnsi="仿宋" w:hint="eastAsia"/>
          <w:sz w:val="28"/>
          <w:szCs w:val="28"/>
        </w:rPr>
      </w:pPr>
      <w:r w:rsidRPr="006F7360">
        <w:rPr>
          <w:rFonts w:ascii="仿宋_GB2312" w:eastAsia="仿宋_GB2312" w:hAnsi="仿宋" w:hint="eastAsia"/>
          <w:sz w:val="28"/>
          <w:szCs w:val="28"/>
        </w:rPr>
        <w:t>除上述条款外，《公司章程》其他内容不变，具体内容详见同日披露于上海证券交易所网站www.sse.com.cn、《上海证券报》以及香港联合交易所披露易网站www.hkexnews.hk 上的《公司章程》。</w:t>
      </w:r>
    </w:p>
    <w:p w14:paraId="56E18992" w14:textId="5C5977C1" w:rsidR="006F7360" w:rsidRPr="006F7360" w:rsidRDefault="006F7360" w:rsidP="006F7360">
      <w:pPr>
        <w:spacing w:afterLines="50" w:after="155" w:line="500" w:lineRule="exact"/>
        <w:ind w:firstLineChars="200" w:firstLine="560"/>
        <w:rPr>
          <w:rFonts w:ascii="仿宋_GB2312" w:eastAsia="仿宋_GB2312" w:hAnsi="仿宋" w:hint="eastAsia"/>
          <w:sz w:val="28"/>
          <w:szCs w:val="28"/>
        </w:rPr>
      </w:pPr>
      <w:r w:rsidRPr="006F7360">
        <w:rPr>
          <w:rFonts w:ascii="仿宋_GB2312" w:eastAsia="仿宋_GB2312" w:hAnsi="仿宋" w:hint="eastAsia"/>
          <w:sz w:val="28"/>
          <w:szCs w:val="28"/>
        </w:rPr>
        <w:t>本次修订《公司章程》事项尚需提交公司股东会审议通过后实施。</w:t>
      </w:r>
    </w:p>
    <w:p w14:paraId="7E92D0A0" w14:textId="256780EE" w:rsidR="005D1323" w:rsidRPr="006F7360" w:rsidRDefault="006F7360" w:rsidP="006F7360">
      <w:pPr>
        <w:spacing w:afterLines="50" w:after="155" w:line="500" w:lineRule="exact"/>
        <w:ind w:firstLineChars="200" w:firstLine="560"/>
        <w:rPr>
          <w:rFonts w:ascii="仿宋_GB2312" w:eastAsia="仿宋_GB2312" w:hAnsi="仿宋" w:hint="eastAsia"/>
          <w:sz w:val="28"/>
          <w:szCs w:val="28"/>
        </w:rPr>
      </w:pPr>
      <w:r w:rsidRPr="006F7360">
        <w:rPr>
          <w:rFonts w:ascii="仿宋_GB2312" w:eastAsia="仿宋_GB2312" w:hAnsi="仿宋" w:hint="eastAsia"/>
          <w:sz w:val="28"/>
          <w:szCs w:val="28"/>
        </w:rPr>
        <w:t>公司本次修订《公司章程》，符合《公司法》《证券法》等相关法律法规的规定，符合公司的实际情况，不存在损害公司及股东特别是中小股东利益的情形。</w:t>
      </w:r>
    </w:p>
    <w:p w14:paraId="615A7DAA" w14:textId="77777777" w:rsidR="005D1323" w:rsidRDefault="005D1323" w:rsidP="005D1323">
      <w:pPr>
        <w:spacing w:afterLines="50" w:after="155" w:line="500" w:lineRule="exact"/>
        <w:ind w:firstLineChars="200" w:firstLine="560"/>
        <w:rPr>
          <w:rFonts w:ascii="仿宋_GB2312" w:eastAsia="仿宋_GB2312" w:hAnsi="仿宋" w:hint="eastAsia"/>
          <w:sz w:val="28"/>
          <w:szCs w:val="28"/>
        </w:rPr>
      </w:pPr>
    </w:p>
    <w:p w14:paraId="6793C031" w14:textId="77777777" w:rsidR="005D1323" w:rsidRPr="007E547E" w:rsidRDefault="005D1323" w:rsidP="005D1323">
      <w:pPr>
        <w:spacing w:line="500" w:lineRule="exact"/>
        <w:ind w:firstLineChars="1450" w:firstLine="4060"/>
        <w:rPr>
          <w:rFonts w:ascii="仿宋_GB2312" w:eastAsia="仿宋_GB2312"/>
          <w:sz w:val="28"/>
          <w:szCs w:val="28"/>
        </w:rPr>
      </w:pPr>
      <w:r w:rsidRPr="007E547E">
        <w:rPr>
          <w:rFonts w:ascii="仿宋_GB2312" w:eastAsia="仿宋_GB2312" w:hint="eastAsia"/>
          <w:sz w:val="28"/>
          <w:szCs w:val="28"/>
        </w:rPr>
        <w:t>北京京城机电股份有限公司董事会</w:t>
      </w:r>
    </w:p>
    <w:p w14:paraId="2496034B" w14:textId="7E660FF6" w:rsidR="009B3CFC" w:rsidRDefault="005D1323" w:rsidP="005D1323">
      <w:pPr>
        <w:spacing w:afterLines="50" w:after="155" w:line="500" w:lineRule="exact"/>
        <w:rPr>
          <w:rFonts w:ascii="仿宋_GB2312" w:eastAsia="仿宋_GB2312"/>
          <w:sz w:val="28"/>
          <w:szCs w:val="28"/>
        </w:rPr>
      </w:pPr>
      <w:r w:rsidRPr="007E547E">
        <w:rPr>
          <w:rFonts w:ascii="仿宋_GB2312" w:eastAsia="仿宋_GB2312" w:hint="eastAsia"/>
          <w:sz w:val="28"/>
          <w:szCs w:val="28"/>
        </w:rPr>
        <w:t xml:space="preserve">                                  </w:t>
      </w:r>
      <w:r>
        <w:rPr>
          <w:rFonts w:ascii="仿宋_GB2312" w:eastAsia="仿宋_GB2312" w:hint="eastAsia"/>
          <w:sz w:val="28"/>
          <w:szCs w:val="28"/>
        </w:rPr>
        <w:t xml:space="preserve"> 2026年</w:t>
      </w:r>
      <w:r>
        <w:rPr>
          <w:rFonts w:ascii="仿宋_GB2312" w:eastAsia="仿宋_GB2312"/>
          <w:sz w:val="28"/>
          <w:szCs w:val="28"/>
        </w:rPr>
        <w:t>6</w:t>
      </w:r>
      <w:r>
        <w:rPr>
          <w:rFonts w:ascii="仿宋_GB2312" w:eastAsia="仿宋_GB2312" w:hint="eastAsia"/>
          <w:sz w:val="28"/>
          <w:szCs w:val="28"/>
        </w:rPr>
        <w:t>月29日</w:t>
      </w:r>
    </w:p>
    <w:p w14:paraId="2C7F51FF" w14:textId="6F541136" w:rsidR="009B3CFC" w:rsidRPr="00030BE7" w:rsidRDefault="009B3CFC" w:rsidP="009B3CFC">
      <w:pPr>
        <w:spacing w:afterLines="50" w:after="155" w:line="500" w:lineRule="exact"/>
        <w:jc w:val="center"/>
        <w:rPr>
          <w:rFonts w:ascii="仿宋_GB2312" w:eastAsia="仿宋_GB2312"/>
          <w:b/>
          <w:sz w:val="32"/>
          <w:szCs w:val="32"/>
        </w:rPr>
      </w:pPr>
      <w:r>
        <w:rPr>
          <w:rFonts w:ascii="仿宋_GB2312" w:eastAsia="仿宋_GB2312"/>
          <w:sz w:val="28"/>
          <w:szCs w:val="28"/>
        </w:rPr>
        <w:br w:type="page"/>
      </w:r>
      <w:r w:rsidRPr="00030BE7">
        <w:rPr>
          <w:rFonts w:ascii="仿宋_GB2312" w:eastAsia="仿宋_GB2312" w:hint="eastAsia"/>
          <w:b/>
          <w:sz w:val="32"/>
          <w:szCs w:val="32"/>
        </w:rPr>
        <w:lastRenderedPageBreak/>
        <w:t>北京京城机电股份有限公司</w:t>
      </w:r>
      <w:r w:rsidRPr="00C3268C">
        <w:rPr>
          <w:rFonts w:ascii="仿宋_GB2312" w:eastAsia="仿宋_GB2312" w:hint="eastAsia"/>
          <w:b/>
          <w:sz w:val="32"/>
          <w:szCs w:val="32"/>
        </w:rPr>
        <w:t>202</w:t>
      </w:r>
      <w:r>
        <w:rPr>
          <w:rFonts w:ascii="仿宋_GB2312" w:eastAsia="仿宋_GB2312" w:hint="eastAsia"/>
          <w:b/>
          <w:sz w:val="32"/>
          <w:szCs w:val="32"/>
        </w:rPr>
        <w:t>5</w:t>
      </w:r>
      <w:r w:rsidRPr="00C3268C">
        <w:rPr>
          <w:rFonts w:ascii="仿宋_GB2312" w:eastAsia="仿宋_GB2312" w:hint="eastAsia"/>
          <w:b/>
          <w:sz w:val="32"/>
          <w:szCs w:val="32"/>
        </w:rPr>
        <w:t>年年度股东会</w:t>
      </w:r>
    </w:p>
    <w:p w14:paraId="2B796068" w14:textId="7D1F19C8" w:rsidR="009B3CFC" w:rsidRPr="00DF015A" w:rsidRDefault="009B3CFC" w:rsidP="009B3CFC">
      <w:pPr>
        <w:jc w:val="center"/>
        <w:rPr>
          <w:rFonts w:ascii="仿宋_GB2312" w:eastAsia="仿宋_GB2312" w:hAnsi="仿宋" w:hint="eastAsia"/>
          <w:sz w:val="28"/>
          <w:szCs w:val="28"/>
        </w:rPr>
      </w:pPr>
      <w:r w:rsidRPr="00FD30E7">
        <w:rPr>
          <w:rFonts w:ascii="仿宋_GB2312" w:eastAsia="仿宋_GB2312" w:hint="eastAsia"/>
          <w:sz w:val="28"/>
          <w:szCs w:val="28"/>
        </w:rPr>
        <w:t>议案</w:t>
      </w:r>
      <w:r>
        <w:rPr>
          <w:rFonts w:ascii="仿宋_GB2312" w:eastAsia="仿宋_GB2312" w:hint="eastAsia"/>
          <w:sz w:val="28"/>
          <w:szCs w:val="28"/>
        </w:rPr>
        <w:t>之十三：</w:t>
      </w:r>
      <w:r w:rsidRPr="00DF015A">
        <w:rPr>
          <w:rFonts w:ascii="仿宋_GB2312" w:eastAsia="仿宋_GB2312" w:hAnsi="仿宋" w:hint="eastAsia"/>
          <w:sz w:val="28"/>
          <w:szCs w:val="28"/>
        </w:rPr>
        <w:t>审议</w:t>
      </w:r>
      <w:r w:rsidRPr="0061403E">
        <w:rPr>
          <w:rFonts w:ascii="仿宋_GB2312" w:eastAsia="仿宋_GB2312" w:hAnsi="仿宋" w:hint="eastAsia"/>
          <w:sz w:val="28"/>
          <w:szCs w:val="28"/>
        </w:rPr>
        <w:t>《</w:t>
      </w:r>
      <w:r w:rsidRPr="009B3CFC">
        <w:rPr>
          <w:rFonts w:ascii="仿宋_GB2312" w:eastAsia="仿宋_GB2312" w:hAnsi="微软雅黑" w:cs="微软雅黑" w:hint="eastAsia"/>
          <w:sz w:val="28"/>
          <w:szCs w:val="28"/>
        </w:rPr>
        <w:t>第十二届</w:t>
      </w:r>
      <w:r w:rsidRPr="009B3CFC">
        <w:rPr>
          <w:rFonts w:ascii="仿宋_GB2312" w:eastAsia="仿宋_GB2312" w:hAnsi="仿宋_GB2312" w:cs="仿宋_GB2312" w:hint="eastAsia"/>
          <w:sz w:val="28"/>
          <w:szCs w:val="28"/>
        </w:rPr>
        <w:t>董事</w:t>
      </w:r>
      <w:r w:rsidRPr="009B3CFC">
        <w:rPr>
          <w:rFonts w:ascii="仿宋_GB2312" w:eastAsia="仿宋_GB2312" w:hAnsi="微软雅黑" w:cs="微软雅黑" w:hint="eastAsia"/>
          <w:sz w:val="28"/>
          <w:szCs w:val="28"/>
        </w:rPr>
        <w:t>会</w:t>
      </w:r>
      <w:r w:rsidRPr="009B3CFC">
        <w:rPr>
          <w:rFonts w:ascii="仿宋_GB2312" w:eastAsia="仿宋_GB2312" w:hAnsi="仿宋_GB2312" w:cs="仿宋_GB2312" w:hint="eastAsia"/>
          <w:sz w:val="28"/>
          <w:szCs w:val="28"/>
        </w:rPr>
        <w:t>董事</w:t>
      </w:r>
      <w:r w:rsidRPr="009B3CFC">
        <w:rPr>
          <w:rFonts w:ascii="仿宋_GB2312" w:eastAsia="仿宋_GB2312" w:hAnsi="微软雅黑" w:cs="微软雅黑" w:hint="eastAsia"/>
          <w:sz w:val="28"/>
          <w:szCs w:val="28"/>
        </w:rPr>
        <w:t>报</w:t>
      </w:r>
      <w:r w:rsidRPr="009B3CFC">
        <w:rPr>
          <w:rFonts w:ascii="仿宋_GB2312" w:eastAsia="仿宋_GB2312" w:hAnsi="仿宋_GB2312" w:cs="仿宋_GB2312" w:hint="eastAsia"/>
          <w:sz w:val="28"/>
          <w:szCs w:val="28"/>
        </w:rPr>
        <w:t>酬及</w:t>
      </w:r>
      <w:r w:rsidRPr="009B3CFC">
        <w:rPr>
          <w:rFonts w:ascii="仿宋_GB2312" w:eastAsia="仿宋_GB2312" w:hAnsi="微软雅黑" w:cs="微软雅黑" w:hint="eastAsia"/>
          <w:sz w:val="28"/>
          <w:szCs w:val="28"/>
        </w:rPr>
        <w:t>订</w:t>
      </w:r>
      <w:r w:rsidRPr="009B3CFC">
        <w:rPr>
          <w:rFonts w:ascii="仿宋_GB2312" w:eastAsia="仿宋_GB2312" w:hAnsi="仿宋_GB2312" w:cs="仿宋_GB2312" w:hint="eastAsia"/>
          <w:sz w:val="28"/>
          <w:szCs w:val="28"/>
        </w:rPr>
        <w:t>立</w:t>
      </w:r>
      <w:r w:rsidRPr="009B3CFC">
        <w:rPr>
          <w:rFonts w:ascii="仿宋_GB2312" w:eastAsia="仿宋_GB2312" w:hAnsi="微软雅黑" w:cs="微软雅黑" w:hint="eastAsia"/>
          <w:sz w:val="28"/>
          <w:szCs w:val="28"/>
        </w:rPr>
        <w:t>书</w:t>
      </w:r>
      <w:r w:rsidRPr="009B3CFC">
        <w:rPr>
          <w:rFonts w:ascii="仿宋_GB2312" w:eastAsia="仿宋_GB2312" w:hAnsi="仿宋_GB2312" w:cs="仿宋_GB2312" w:hint="eastAsia"/>
          <w:sz w:val="28"/>
          <w:szCs w:val="28"/>
        </w:rPr>
        <w:t>面合同的</w:t>
      </w:r>
      <w:r w:rsidRPr="009B3CFC">
        <w:rPr>
          <w:rFonts w:ascii="仿宋_GB2312" w:eastAsia="仿宋_GB2312" w:hAnsi="微软雅黑" w:cs="微软雅黑" w:hint="eastAsia"/>
          <w:sz w:val="28"/>
          <w:szCs w:val="28"/>
        </w:rPr>
        <w:t>议</w:t>
      </w:r>
      <w:r w:rsidRPr="009B3CFC">
        <w:rPr>
          <w:rFonts w:ascii="仿宋_GB2312" w:eastAsia="仿宋_GB2312" w:hAnsi="仿宋_GB2312" w:cs="仿宋_GB2312" w:hint="eastAsia"/>
          <w:sz w:val="28"/>
          <w:szCs w:val="28"/>
        </w:rPr>
        <w:t>案</w:t>
      </w:r>
      <w:r w:rsidRPr="0061403E">
        <w:rPr>
          <w:rFonts w:ascii="仿宋_GB2312" w:eastAsia="仿宋_GB2312" w:hAnsi="仿宋" w:hint="eastAsia"/>
          <w:sz w:val="28"/>
          <w:szCs w:val="28"/>
        </w:rPr>
        <w:t>》</w:t>
      </w:r>
    </w:p>
    <w:p w14:paraId="6A74352B" w14:textId="77777777" w:rsidR="009B3CFC" w:rsidRPr="005D1323" w:rsidRDefault="009B3CFC" w:rsidP="009B3CFC">
      <w:pPr>
        <w:spacing w:afterLines="50" w:after="155" w:line="500" w:lineRule="exact"/>
        <w:rPr>
          <w:rFonts w:ascii="仿宋_GB2312" w:eastAsia="仿宋_GB2312" w:hAnsi="仿宋" w:hint="eastAsia"/>
          <w:b/>
          <w:sz w:val="28"/>
          <w:szCs w:val="28"/>
        </w:rPr>
      </w:pPr>
    </w:p>
    <w:p w14:paraId="0728A617" w14:textId="77777777" w:rsidR="009B3CFC" w:rsidRPr="00DF015A" w:rsidRDefault="009B3CFC" w:rsidP="009B3CFC">
      <w:pPr>
        <w:spacing w:afterLines="50" w:after="155" w:line="500" w:lineRule="exact"/>
        <w:rPr>
          <w:rFonts w:ascii="仿宋_GB2312" w:eastAsia="仿宋_GB2312" w:hAnsi="仿宋" w:hint="eastAsia"/>
          <w:sz w:val="28"/>
          <w:szCs w:val="28"/>
        </w:rPr>
      </w:pPr>
      <w:r w:rsidRPr="00DF015A">
        <w:rPr>
          <w:rFonts w:ascii="仿宋_GB2312" w:eastAsia="仿宋_GB2312" w:hAnsi="仿宋" w:hint="eastAsia"/>
          <w:sz w:val="28"/>
          <w:szCs w:val="28"/>
        </w:rPr>
        <w:t>各位股东及股东代表：大家好！</w:t>
      </w:r>
    </w:p>
    <w:p w14:paraId="3D78704F" w14:textId="12362B5C" w:rsidR="009B3CFC" w:rsidRDefault="009B3CFC" w:rsidP="009B3CFC">
      <w:pPr>
        <w:spacing w:afterLines="50" w:after="155" w:line="500" w:lineRule="exact"/>
        <w:ind w:firstLineChars="200" w:firstLine="560"/>
        <w:rPr>
          <w:rFonts w:ascii="仿宋_GB2312" w:eastAsia="仿宋_GB2312" w:hAnsi="仿宋" w:hint="eastAsia"/>
          <w:sz w:val="28"/>
          <w:szCs w:val="28"/>
        </w:rPr>
      </w:pPr>
      <w:r w:rsidRPr="00DF015A">
        <w:rPr>
          <w:rFonts w:ascii="仿宋_GB2312" w:eastAsia="仿宋_GB2312" w:hAnsi="仿宋" w:hint="eastAsia"/>
          <w:sz w:val="28"/>
          <w:szCs w:val="28"/>
        </w:rPr>
        <w:t>我受公司董事会委托，宣读</w:t>
      </w:r>
      <w:r w:rsidRPr="0061403E">
        <w:rPr>
          <w:rFonts w:ascii="仿宋_GB2312" w:eastAsia="仿宋_GB2312" w:hAnsi="仿宋" w:hint="eastAsia"/>
          <w:sz w:val="28"/>
          <w:szCs w:val="28"/>
        </w:rPr>
        <w:t>《</w:t>
      </w:r>
      <w:r w:rsidRPr="009B3CFC">
        <w:rPr>
          <w:rFonts w:ascii="仿宋_GB2312" w:eastAsia="仿宋_GB2312" w:hAnsi="微软雅黑" w:cs="微软雅黑" w:hint="eastAsia"/>
          <w:sz w:val="28"/>
          <w:szCs w:val="28"/>
        </w:rPr>
        <w:t>第十二届</w:t>
      </w:r>
      <w:r w:rsidRPr="009B3CFC">
        <w:rPr>
          <w:rFonts w:ascii="仿宋_GB2312" w:eastAsia="仿宋_GB2312" w:hAnsi="仿宋_GB2312" w:cs="仿宋_GB2312" w:hint="eastAsia"/>
          <w:sz w:val="28"/>
          <w:szCs w:val="28"/>
        </w:rPr>
        <w:t>董事</w:t>
      </w:r>
      <w:r w:rsidRPr="009B3CFC">
        <w:rPr>
          <w:rFonts w:ascii="仿宋_GB2312" w:eastAsia="仿宋_GB2312" w:hAnsi="微软雅黑" w:cs="微软雅黑" w:hint="eastAsia"/>
          <w:sz w:val="28"/>
          <w:szCs w:val="28"/>
        </w:rPr>
        <w:t>会</w:t>
      </w:r>
      <w:r w:rsidRPr="009B3CFC">
        <w:rPr>
          <w:rFonts w:ascii="仿宋_GB2312" w:eastAsia="仿宋_GB2312" w:hAnsi="仿宋_GB2312" w:cs="仿宋_GB2312" w:hint="eastAsia"/>
          <w:sz w:val="28"/>
          <w:szCs w:val="28"/>
        </w:rPr>
        <w:t>董事</w:t>
      </w:r>
      <w:r w:rsidRPr="009B3CFC">
        <w:rPr>
          <w:rFonts w:ascii="仿宋_GB2312" w:eastAsia="仿宋_GB2312" w:hAnsi="微软雅黑" w:cs="微软雅黑" w:hint="eastAsia"/>
          <w:sz w:val="28"/>
          <w:szCs w:val="28"/>
        </w:rPr>
        <w:t>报</w:t>
      </w:r>
      <w:r w:rsidRPr="009B3CFC">
        <w:rPr>
          <w:rFonts w:ascii="仿宋_GB2312" w:eastAsia="仿宋_GB2312" w:hAnsi="仿宋_GB2312" w:cs="仿宋_GB2312" w:hint="eastAsia"/>
          <w:sz w:val="28"/>
          <w:szCs w:val="28"/>
        </w:rPr>
        <w:t>酬及</w:t>
      </w:r>
      <w:r w:rsidRPr="009B3CFC">
        <w:rPr>
          <w:rFonts w:ascii="仿宋_GB2312" w:eastAsia="仿宋_GB2312" w:hAnsi="微软雅黑" w:cs="微软雅黑" w:hint="eastAsia"/>
          <w:sz w:val="28"/>
          <w:szCs w:val="28"/>
        </w:rPr>
        <w:t>订</w:t>
      </w:r>
      <w:r w:rsidRPr="009B3CFC">
        <w:rPr>
          <w:rFonts w:ascii="仿宋_GB2312" w:eastAsia="仿宋_GB2312" w:hAnsi="仿宋_GB2312" w:cs="仿宋_GB2312" w:hint="eastAsia"/>
          <w:sz w:val="28"/>
          <w:szCs w:val="28"/>
        </w:rPr>
        <w:t>立</w:t>
      </w:r>
      <w:r w:rsidRPr="009B3CFC">
        <w:rPr>
          <w:rFonts w:ascii="仿宋_GB2312" w:eastAsia="仿宋_GB2312" w:hAnsi="微软雅黑" w:cs="微软雅黑" w:hint="eastAsia"/>
          <w:sz w:val="28"/>
          <w:szCs w:val="28"/>
        </w:rPr>
        <w:t>书</w:t>
      </w:r>
      <w:r w:rsidRPr="009B3CFC">
        <w:rPr>
          <w:rFonts w:ascii="仿宋_GB2312" w:eastAsia="仿宋_GB2312" w:hAnsi="仿宋_GB2312" w:cs="仿宋_GB2312" w:hint="eastAsia"/>
          <w:sz w:val="28"/>
          <w:szCs w:val="28"/>
        </w:rPr>
        <w:t>面合同的</w:t>
      </w:r>
      <w:r w:rsidRPr="009B3CFC">
        <w:rPr>
          <w:rFonts w:ascii="仿宋_GB2312" w:eastAsia="仿宋_GB2312" w:hAnsi="微软雅黑" w:cs="微软雅黑" w:hint="eastAsia"/>
          <w:sz w:val="28"/>
          <w:szCs w:val="28"/>
        </w:rPr>
        <w:t>议</w:t>
      </w:r>
      <w:r w:rsidRPr="009B3CFC">
        <w:rPr>
          <w:rFonts w:ascii="仿宋_GB2312" w:eastAsia="仿宋_GB2312" w:hAnsi="仿宋_GB2312" w:cs="仿宋_GB2312" w:hint="eastAsia"/>
          <w:sz w:val="28"/>
          <w:szCs w:val="28"/>
        </w:rPr>
        <w:t>案</w:t>
      </w:r>
      <w:r w:rsidRPr="0061403E">
        <w:rPr>
          <w:rFonts w:ascii="仿宋_GB2312" w:eastAsia="仿宋_GB2312" w:hAnsi="仿宋" w:hint="eastAsia"/>
          <w:sz w:val="28"/>
          <w:szCs w:val="28"/>
        </w:rPr>
        <w:t>》</w:t>
      </w:r>
      <w:r w:rsidRPr="00DF015A">
        <w:rPr>
          <w:rFonts w:ascii="仿宋_GB2312" w:eastAsia="仿宋_GB2312" w:hAnsi="仿宋" w:hint="eastAsia"/>
          <w:sz w:val="28"/>
          <w:szCs w:val="28"/>
        </w:rPr>
        <w:t>，</w:t>
      </w:r>
      <w:r w:rsidRPr="00B25A5B">
        <w:rPr>
          <w:rFonts w:ascii="仿宋_GB2312" w:eastAsia="仿宋_GB2312" w:hAnsi="仿宋" w:hint="eastAsia"/>
          <w:sz w:val="28"/>
          <w:szCs w:val="28"/>
        </w:rPr>
        <w:t>提请各位股东及股东代表审议。</w:t>
      </w:r>
    </w:p>
    <w:p w14:paraId="040F9395" w14:textId="77777777" w:rsidR="00715FB3" w:rsidRPr="00715FB3" w:rsidRDefault="00715FB3" w:rsidP="00715FB3">
      <w:pPr>
        <w:spacing w:line="500" w:lineRule="exact"/>
        <w:ind w:firstLineChars="200" w:firstLine="560"/>
        <w:rPr>
          <w:rFonts w:ascii="仿宋_GB2312" w:eastAsia="仿宋_GB2312" w:hAnsi="仿宋" w:hint="eastAsia"/>
          <w:sz w:val="28"/>
          <w:szCs w:val="28"/>
        </w:rPr>
      </w:pPr>
      <w:r w:rsidRPr="00715FB3">
        <w:rPr>
          <w:rFonts w:ascii="仿宋_GB2312" w:eastAsia="仿宋_GB2312" w:hAnsi="仿宋" w:hint="eastAsia"/>
          <w:sz w:val="28"/>
          <w:szCs w:val="28"/>
        </w:rPr>
        <w:t>根据两地上市规则、相关法律法规及《公司章程》的有关规定，公司需与董事订立服务合约。主要内容如下：</w:t>
      </w:r>
    </w:p>
    <w:p w14:paraId="649D6F21" w14:textId="77777777" w:rsidR="00715FB3" w:rsidRPr="00715FB3" w:rsidRDefault="00715FB3" w:rsidP="00715FB3">
      <w:pPr>
        <w:spacing w:line="500" w:lineRule="exact"/>
        <w:ind w:firstLineChars="200" w:firstLine="560"/>
        <w:rPr>
          <w:rFonts w:ascii="仿宋_GB2312" w:eastAsia="仿宋_GB2312" w:hAnsi="仿宋" w:hint="eastAsia"/>
          <w:sz w:val="28"/>
          <w:szCs w:val="28"/>
        </w:rPr>
      </w:pPr>
      <w:r w:rsidRPr="00715FB3">
        <w:rPr>
          <w:rFonts w:ascii="仿宋_GB2312" w:eastAsia="仿宋_GB2312" w:hAnsi="仿宋" w:hint="eastAsia"/>
          <w:sz w:val="28"/>
          <w:szCs w:val="28"/>
        </w:rPr>
        <w:t>（1）董事责任</w:t>
      </w:r>
    </w:p>
    <w:p w14:paraId="06BD2114" w14:textId="77777777" w:rsidR="00715FB3" w:rsidRPr="00715FB3" w:rsidRDefault="00715FB3" w:rsidP="00715FB3">
      <w:pPr>
        <w:spacing w:line="500" w:lineRule="exact"/>
        <w:ind w:firstLineChars="200" w:firstLine="560"/>
        <w:rPr>
          <w:rFonts w:ascii="仿宋_GB2312" w:eastAsia="仿宋_GB2312" w:hAnsi="仿宋" w:hint="eastAsia"/>
          <w:sz w:val="28"/>
          <w:szCs w:val="28"/>
        </w:rPr>
      </w:pPr>
      <w:r w:rsidRPr="00715FB3">
        <w:rPr>
          <w:rFonts w:ascii="仿宋_GB2312" w:eastAsia="仿宋_GB2312" w:hAnsi="仿宋" w:hint="eastAsia"/>
          <w:sz w:val="28"/>
          <w:szCs w:val="28"/>
        </w:rPr>
        <w:t>董事在履行董事职责期间，须将大部分工作时间放在公司业务内。同时，董事须根据公司和全体股东的最大利益，忠实、诚信、勤勉地履行职责。</w:t>
      </w:r>
    </w:p>
    <w:p w14:paraId="20AAB8CF" w14:textId="77777777" w:rsidR="00715FB3" w:rsidRPr="00715FB3" w:rsidRDefault="00715FB3" w:rsidP="00715FB3">
      <w:pPr>
        <w:spacing w:line="500" w:lineRule="exact"/>
        <w:ind w:firstLineChars="200" w:firstLine="560"/>
        <w:rPr>
          <w:rFonts w:ascii="仿宋_GB2312" w:eastAsia="仿宋_GB2312" w:hAnsi="仿宋" w:hint="eastAsia"/>
          <w:sz w:val="28"/>
          <w:szCs w:val="28"/>
        </w:rPr>
      </w:pPr>
      <w:r w:rsidRPr="00715FB3">
        <w:rPr>
          <w:rFonts w:ascii="仿宋_GB2312" w:eastAsia="仿宋_GB2312" w:hAnsi="仿宋" w:hint="eastAsia"/>
          <w:sz w:val="28"/>
          <w:szCs w:val="28"/>
        </w:rPr>
        <w:t>（2）薪酬</w:t>
      </w:r>
    </w:p>
    <w:p w14:paraId="5080AE0C" w14:textId="77777777" w:rsidR="00715FB3" w:rsidRPr="00715FB3" w:rsidRDefault="00715FB3" w:rsidP="00715FB3">
      <w:pPr>
        <w:spacing w:line="500" w:lineRule="exact"/>
        <w:ind w:firstLineChars="200" w:firstLine="560"/>
        <w:rPr>
          <w:rFonts w:ascii="仿宋_GB2312" w:eastAsia="仿宋_GB2312" w:hAnsi="仿宋" w:hint="eastAsia"/>
          <w:sz w:val="28"/>
          <w:szCs w:val="28"/>
        </w:rPr>
      </w:pPr>
      <w:r w:rsidRPr="00715FB3">
        <w:rPr>
          <w:rFonts w:ascii="仿宋_GB2312" w:eastAsia="仿宋_GB2312" w:hAnsi="仿宋" w:hint="eastAsia"/>
          <w:sz w:val="28"/>
          <w:szCs w:val="28"/>
        </w:rPr>
        <w:t>执行董事不领取董事袍金，但有权根据各自在本公司及其附属公司所任职务（除董事职务外）、签署的劳动合同、绩效考核结果等领取薪酬；非执行董事不在公司领取薪酬；独立非执行董事之年度袍金为人民币8万元。</w:t>
      </w:r>
    </w:p>
    <w:p w14:paraId="73A1DBD2" w14:textId="77777777" w:rsidR="00715FB3" w:rsidRPr="00715FB3" w:rsidRDefault="00715FB3" w:rsidP="00715FB3">
      <w:pPr>
        <w:spacing w:line="500" w:lineRule="exact"/>
        <w:ind w:firstLineChars="200" w:firstLine="560"/>
        <w:rPr>
          <w:rFonts w:ascii="仿宋_GB2312" w:eastAsia="仿宋_GB2312" w:hAnsi="仿宋" w:hint="eastAsia"/>
          <w:sz w:val="28"/>
          <w:szCs w:val="28"/>
        </w:rPr>
      </w:pPr>
      <w:r w:rsidRPr="00715FB3">
        <w:rPr>
          <w:rFonts w:ascii="仿宋_GB2312" w:eastAsia="仿宋_GB2312" w:hAnsi="仿宋" w:hint="eastAsia"/>
          <w:sz w:val="28"/>
          <w:szCs w:val="28"/>
        </w:rPr>
        <w:t>（3）合约有效期</w:t>
      </w:r>
    </w:p>
    <w:p w14:paraId="50796A21" w14:textId="237B02D9" w:rsidR="009B3CFC" w:rsidRDefault="00715FB3" w:rsidP="00715FB3">
      <w:pPr>
        <w:spacing w:line="500" w:lineRule="exact"/>
        <w:ind w:firstLineChars="200" w:firstLine="560"/>
        <w:rPr>
          <w:rFonts w:ascii="仿宋_GB2312" w:eastAsia="仿宋_GB2312" w:hAnsi="仿宋" w:hint="eastAsia"/>
          <w:sz w:val="28"/>
          <w:szCs w:val="28"/>
        </w:rPr>
      </w:pPr>
      <w:r w:rsidRPr="00715FB3">
        <w:rPr>
          <w:rFonts w:ascii="仿宋_GB2312" w:eastAsia="仿宋_GB2312" w:hAnsi="仿宋" w:hint="eastAsia"/>
          <w:sz w:val="28"/>
          <w:szCs w:val="28"/>
        </w:rPr>
        <w:t>合约有效期为3年，自2025年年度股东会审议通过之日起至2028年年度股东会止。</w:t>
      </w:r>
    </w:p>
    <w:p w14:paraId="5CE94F40" w14:textId="77777777" w:rsidR="009B3CFC" w:rsidRDefault="009B3CFC" w:rsidP="009B3CFC">
      <w:pPr>
        <w:spacing w:afterLines="50" w:after="155" w:line="500" w:lineRule="exact"/>
        <w:ind w:firstLineChars="200" w:firstLine="560"/>
        <w:rPr>
          <w:rFonts w:ascii="仿宋_GB2312" w:eastAsia="仿宋_GB2312" w:hAnsi="仿宋" w:hint="eastAsia"/>
          <w:sz w:val="28"/>
          <w:szCs w:val="28"/>
        </w:rPr>
      </w:pPr>
    </w:p>
    <w:p w14:paraId="7D922D3A" w14:textId="77777777" w:rsidR="009B3CFC" w:rsidRDefault="009B3CFC" w:rsidP="009B3CFC">
      <w:pPr>
        <w:spacing w:afterLines="50" w:after="155" w:line="500" w:lineRule="exact"/>
        <w:ind w:firstLineChars="200" w:firstLine="560"/>
        <w:rPr>
          <w:rFonts w:ascii="仿宋_GB2312" w:eastAsia="仿宋_GB2312" w:hAnsi="仿宋" w:hint="eastAsia"/>
          <w:sz w:val="28"/>
          <w:szCs w:val="28"/>
        </w:rPr>
      </w:pPr>
    </w:p>
    <w:p w14:paraId="6BDE083F" w14:textId="77777777" w:rsidR="009B3CFC" w:rsidRPr="007E547E" w:rsidRDefault="009B3CFC" w:rsidP="009B3CFC">
      <w:pPr>
        <w:spacing w:line="500" w:lineRule="exact"/>
        <w:ind w:firstLineChars="1450" w:firstLine="4060"/>
        <w:rPr>
          <w:rFonts w:ascii="仿宋_GB2312" w:eastAsia="仿宋_GB2312"/>
          <w:sz w:val="28"/>
          <w:szCs w:val="28"/>
        </w:rPr>
      </w:pPr>
      <w:r w:rsidRPr="007E547E">
        <w:rPr>
          <w:rFonts w:ascii="仿宋_GB2312" w:eastAsia="仿宋_GB2312" w:hint="eastAsia"/>
          <w:sz w:val="28"/>
          <w:szCs w:val="28"/>
        </w:rPr>
        <w:t>北京京城机电股份有限公司董事会</w:t>
      </w:r>
    </w:p>
    <w:p w14:paraId="1F32E41E" w14:textId="3F858981" w:rsidR="00BD7597" w:rsidRDefault="009B3CFC" w:rsidP="009B3CFC">
      <w:pPr>
        <w:spacing w:afterLines="50" w:after="155" w:line="500" w:lineRule="exact"/>
        <w:rPr>
          <w:rFonts w:ascii="仿宋_GB2312" w:eastAsia="仿宋_GB2312"/>
          <w:sz w:val="28"/>
          <w:szCs w:val="28"/>
        </w:rPr>
      </w:pPr>
      <w:r w:rsidRPr="007E547E">
        <w:rPr>
          <w:rFonts w:ascii="仿宋_GB2312" w:eastAsia="仿宋_GB2312" w:hint="eastAsia"/>
          <w:sz w:val="28"/>
          <w:szCs w:val="28"/>
        </w:rPr>
        <w:t xml:space="preserve">                                  </w:t>
      </w:r>
      <w:r>
        <w:rPr>
          <w:rFonts w:ascii="仿宋_GB2312" w:eastAsia="仿宋_GB2312" w:hint="eastAsia"/>
          <w:sz w:val="28"/>
          <w:szCs w:val="28"/>
        </w:rPr>
        <w:t xml:space="preserve"> 2026年</w:t>
      </w:r>
      <w:r>
        <w:rPr>
          <w:rFonts w:ascii="仿宋_GB2312" w:eastAsia="仿宋_GB2312"/>
          <w:sz w:val="28"/>
          <w:szCs w:val="28"/>
        </w:rPr>
        <w:t>6</w:t>
      </w:r>
      <w:r>
        <w:rPr>
          <w:rFonts w:ascii="仿宋_GB2312" w:eastAsia="仿宋_GB2312" w:hint="eastAsia"/>
          <w:sz w:val="28"/>
          <w:szCs w:val="28"/>
        </w:rPr>
        <w:t>月29日</w:t>
      </w:r>
    </w:p>
    <w:p w14:paraId="6A3B1036" w14:textId="07252641" w:rsidR="00BD7597" w:rsidRPr="00030BE7" w:rsidRDefault="00BD7597" w:rsidP="00BD7597">
      <w:pPr>
        <w:spacing w:afterLines="50" w:after="155" w:line="500" w:lineRule="exact"/>
        <w:jc w:val="center"/>
        <w:rPr>
          <w:rFonts w:ascii="仿宋_GB2312" w:eastAsia="仿宋_GB2312"/>
          <w:b/>
          <w:sz w:val="32"/>
          <w:szCs w:val="32"/>
        </w:rPr>
      </w:pPr>
      <w:r>
        <w:rPr>
          <w:rFonts w:ascii="仿宋_GB2312" w:eastAsia="仿宋_GB2312"/>
          <w:sz w:val="28"/>
          <w:szCs w:val="28"/>
        </w:rPr>
        <w:br w:type="page"/>
      </w:r>
      <w:r w:rsidRPr="00030BE7">
        <w:rPr>
          <w:rFonts w:ascii="仿宋_GB2312" w:eastAsia="仿宋_GB2312" w:hint="eastAsia"/>
          <w:b/>
          <w:sz w:val="32"/>
          <w:szCs w:val="32"/>
        </w:rPr>
        <w:lastRenderedPageBreak/>
        <w:t>北京京城机电股份有限公司</w:t>
      </w:r>
      <w:r w:rsidRPr="00C3268C">
        <w:rPr>
          <w:rFonts w:ascii="仿宋_GB2312" w:eastAsia="仿宋_GB2312" w:hint="eastAsia"/>
          <w:b/>
          <w:sz w:val="32"/>
          <w:szCs w:val="32"/>
        </w:rPr>
        <w:t>202</w:t>
      </w:r>
      <w:r>
        <w:rPr>
          <w:rFonts w:ascii="仿宋_GB2312" w:eastAsia="仿宋_GB2312" w:hint="eastAsia"/>
          <w:b/>
          <w:sz w:val="32"/>
          <w:szCs w:val="32"/>
        </w:rPr>
        <w:t>5</w:t>
      </w:r>
      <w:r w:rsidRPr="00C3268C">
        <w:rPr>
          <w:rFonts w:ascii="仿宋_GB2312" w:eastAsia="仿宋_GB2312" w:hint="eastAsia"/>
          <w:b/>
          <w:sz w:val="32"/>
          <w:szCs w:val="32"/>
        </w:rPr>
        <w:t>年年度股东会</w:t>
      </w:r>
    </w:p>
    <w:p w14:paraId="76E9DC34" w14:textId="77044F92" w:rsidR="00BD7597" w:rsidRPr="00DF015A" w:rsidRDefault="00BD7597" w:rsidP="00BD7597">
      <w:pPr>
        <w:jc w:val="center"/>
        <w:rPr>
          <w:rFonts w:ascii="仿宋_GB2312" w:eastAsia="仿宋_GB2312" w:hAnsi="仿宋" w:hint="eastAsia"/>
          <w:sz w:val="28"/>
          <w:szCs w:val="28"/>
        </w:rPr>
      </w:pPr>
      <w:r w:rsidRPr="00FD30E7">
        <w:rPr>
          <w:rFonts w:ascii="仿宋_GB2312" w:eastAsia="仿宋_GB2312" w:hint="eastAsia"/>
          <w:sz w:val="28"/>
          <w:szCs w:val="28"/>
        </w:rPr>
        <w:t>议案</w:t>
      </w:r>
      <w:r>
        <w:rPr>
          <w:rFonts w:ascii="仿宋_GB2312" w:eastAsia="仿宋_GB2312" w:hint="eastAsia"/>
          <w:sz w:val="28"/>
          <w:szCs w:val="28"/>
        </w:rPr>
        <w:t>之十四：</w:t>
      </w:r>
      <w:r w:rsidRPr="00DF015A">
        <w:rPr>
          <w:rFonts w:ascii="仿宋_GB2312" w:eastAsia="仿宋_GB2312" w:hAnsi="仿宋" w:hint="eastAsia"/>
          <w:sz w:val="28"/>
          <w:szCs w:val="28"/>
        </w:rPr>
        <w:t>审议</w:t>
      </w:r>
      <w:r w:rsidRPr="0061403E">
        <w:rPr>
          <w:rFonts w:ascii="仿宋_GB2312" w:eastAsia="仿宋_GB2312" w:hAnsi="仿宋" w:hint="eastAsia"/>
          <w:sz w:val="28"/>
          <w:szCs w:val="28"/>
        </w:rPr>
        <w:t>《</w:t>
      </w:r>
      <w:r w:rsidR="001F2D45" w:rsidRPr="001F2D45">
        <w:rPr>
          <w:rFonts w:ascii="仿宋_GB2312" w:eastAsia="仿宋_GB2312" w:hAnsi="微软雅黑" w:cs="微软雅黑" w:hint="eastAsia"/>
          <w:sz w:val="28"/>
          <w:szCs w:val="28"/>
        </w:rPr>
        <w:t>关</w:t>
      </w:r>
      <w:r w:rsidR="001F2D45" w:rsidRPr="001F2D45">
        <w:rPr>
          <w:rFonts w:ascii="仿宋_GB2312" w:eastAsia="仿宋_GB2312" w:hAnsi="仿宋_GB2312" w:cs="仿宋_GB2312" w:hint="eastAsia"/>
          <w:sz w:val="28"/>
          <w:szCs w:val="28"/>
        </w:rPr>
        <w:t>于</w:t>
      </w:r>
      <w:r w:rsidR="001F2D45" w:rsidRPr="001F2D45">
        <w:rPr>
          <w:rFonts w:ascii="仿宋_GB2312" w:eastAsia="仿宋_GB2312" w:hAnsi="微软雅黑" w:cs="微软雅黑" w:hint="eastAsia"/>
          <w:sz w:val="28"/>
          <w:szCs w:val="28"/>
        </w:rPr>
        <w:t>选举</w:t>
      </w:r>
      <w:r w:rsidR="001F2D45" w:rsidRPr="001F2D45">
        <w:rPr>
          <w:rFonts w:ascii="仿宋_GB2312" w:eastAsia="仿宋_GB2312" w:hAnsi="仿宋_GB2312" w:cs="仿宋_GB2312" w:hint="eastAsia"/>
          <w:sz w:val="28"/>
          <w:szCs w:val="28"/>
        </w:rPr>
        <w:t>董事的</w:t>
      </w:r>
      <w:r w:rsidR="001F2D45" w:rsidRPr="001F2D45">
        <w:rPr>
          <w:rFonts w:ascii="仿宋_GB2312" w:eastAsia="仿宋_GB2312" w:hAnsi="微软雅黑" w:cs="微软雅黑" w:hint="eastAsia"/>
          <w:sz w:val="28"/>
          <w:szCs w:val="28"/>
        </w:rPr>
        <w:t>议</w:t>
      </w:r>
      <w:r w:rsidR="001F2D45" w:rsidRPr="001F2D45">
        <w:rPr>
          <w:rFonts w:ascii="仿宋_GB2312" w:eastAsia="仿宋_GB2312" w:hAnsi="仿宋_GB2312" w:cs="仿宋_GB2312" w:hint="eastAsia"/>
          <w:sz w:val="28"/>
          <w:szCs w:val="28"/>
        </w:rPr>
        <w:t>案</w:t>
      </w:r>
      <w:r w:rsidRPr="0061403E">
        <w:rPr>
          <w:rFonts w:ascii="仿宋_GB2312" w:eastAsia="仿宋_GB2312" w:hAnsi="仿宋" w:hint="eastAsia"/>
          <w:sz w:val="28"/>
          <w:szCs w:val="28"/>
        </w:rPr>
        <w:t>》</w:t>
      </w:r>
    </w:p>
    <w:p w14:paraId="04B1A903" w14:textId="77777777" w:rsidR="00BD7597" w:rsidRPr="005D1323" w:rsidRDefault="00BD7597" w:rsidP="00BD7597">
      <w:pPr>
        <w:spacing w:afterLines="50" w:after="155" w:line="500" w:lineRule="exact"/>
        <w:rPr>
          <w:rFonts w:ascii="仿宋_GB2312" w:eastAsia="仿宋_GB2312" w:hAnsi="仿宋" w:hint="eastAsia"/>
          <w:b/>
          <w:sz w:val="28"/>
          <w:szCs w:val="28"/>
        </w:rPr>
      </w:pPr>
    </w:p>
    <w:p w14:paraId="2EAD7DC8" w14:textId="77777777" w:rsidR="00BD7597" w:rsidRPr="00DF015A" w:rsidRDefault="00BD7597" w:rsidP="00BD7597">
      <w:pPr>
        <w:spacing w:afterLines="50" w:after="155" w:line="500" w:lineRule="exact"/>
        <w:rPr>
          <w:rFonts w:ascii="仿宋_GB2312" w:eastAsia="仿宋_GB2312" w:hAnsi="仿宋" w:hint="eastAsia"/>
          <w:sz w:val="28"/>
          <w:szCs w:val="28"/>
        </w:rPr>
      </w:pPr>
      <w:r w:rsidRPr="00DF015A">
        <w:rPr>
          <w:rFonts w:ascii="仿宋_GB2312" w:eastAsia="仿宋_GB2312" w:hAnsi="仿宋" w:hint="eastAsia"/>
          <w:sz w:val="28"/>
          <w:szCs w:val="28"/>
        </w:rPr>
        <w:t>各位股东及股东代表：大家好！</w:t>
      </w:r>
    </w:p>
    <w:p w14:paraId="50BF2325" w14:textId="5B4CE637" w:rsidR="00BD7597" w:rsidRDefault="00BD7597" w:rsidP="00BD7597">
      <w:pPr>
        <w:spacing w:afterLines="50" w:after="155" w:line="500" w:lineRule="exact"/>
        <w:ind w:firstLineChars="200" w:firstLine="560"/>
        <w:rPr>
          <w:rFonts w:ascii="仿宋_GB2312" w:eastAsia="仿宋_GB2312" w:hAnsi="仿宋" w:hint="eastAsia"/>
          <w:sz w:val="28"/>
          <w:szCs w:val="28"/>
        </w:rPr>
      </w:pPr>
      <w:r w:rsidRPr="00DF015A">
        <w:rPr>
          <w:rFonts w:ascii="仿宋_GB2312" w:eastAsia="仿宋_GB2312" w:hAnsi="仿宋" w:hint="eastAsia"/>
          <w:sz w:val="28"/>
          <w:szCs w:val="28"/>
        </w:rPr>
        <w:t>我受公司董事会委托，宣读</w:t>
      </w:r>
      <w:r w:rsidRPr="0061403E">
        <w:rPr>
          <w:rFonts w:ascii="仿宋_GB2312" w:eastAsia="仿宋_GB2312" w:hAnsi="仿宋" w:hint="eastAsia"/>
          <w:sz w:val="28"/>
          <w:szCs w:val="28"/>
        </w:rPr>
        <w:t>《</w:t>
      </w:r>
      <w:r w:rsidR="001F2D45" w:rsidRPr="001F2D45">
        <w:rPr>
          <w:rFonts w:ascii="仿宋_GB2312" w:eastAsia="仿宋_GB2312" w:hAnsi="微软雅黑" w:cs="微软雅黑" w:hint="eastAsia"/>
          <w:sz w:val="28"/>
          <w:szCs w:val="28"/>
        </w:rPr>
        <w:t>关</w:t>
      </w:r>
      <w:r w:rsidR="001F2D45" w:rsidRPr="001F2D45">
        <w:rPr>
          <w:rFonts w:ascii="仿宋_GB2312" w:eastAsia="仿宋_GB2312" w:hAnsi="仿宋_GB2312" w:cs="仿宋_GB2312" w:hint="eastAsia"/>
          <w:sz w:val="28"/>
          <w:szCs w:val="28"/>
        </w:rPr>
        <w:t>于</w:t>
      </w:r>
      <w:r w:rsidR="001F2D45" w:rsidRPr="001F2D45">
        <w:rPr>
          <w:rFonts w:ascii="仿宋_GB2312" w:eastAsia="仿宋_GB2312" w:hAnsi="微软雅黑" w:cs="微软雅黑" w:hint="eastAsia"/>
          <w:sz w:val="28"/>
          <w:szCs w:val="28"/>
        </w:rPr>
        <w:t>选举</w:t>
      </w:r>
      <w:r w:rsidR="001F2D45" w:rsidRPr="001F2D45">
        <w:rPr>
          <w:rFonts w:ascii="仿宋_GB2312" w:eastAsia="仿宋_GB2312" w:hAnsi="仿宋_GB2312" w:cs="仿宋_GB2312" w:hint="eastAsia"/>
          <w:sz w:val="28"/>
          <w:szCs w:val="28"/>
        </w:rPr>
        <w:t>董事的</w:t>
      </w:r>
      <w:r w:rsidR="001F2D45" w:rsidRPr="001F2D45">
        <w:rPr>
          <w:rFonts w:ascii="仿宋_GB2312" w:eastAsia="仿宋_GB2312" w:hAnsi="微软雅黑" w:cs="微软雅黑" w:hint="eastAsia"/>
          <w:sz w:val="28"/>
          <w:szCs w:val="28"/>
        </w:rPr>
        <w:t>议</w:t>
      </w:r>
      <w:r w:rsidR="001F2D45" w:rsidRPr="001F2D45">
        <w:rPr>
          <w:rFonts w:ascii="仿宋_GB2312" w:eastAsia="仿宋_GB2312" w:hAnsi="仿宋_GB2312" w:cs="仿宋_GB2312" w:hint="eastAsia"/>
          <w:sz w:val="28"/>
          <w:szCs w:val="28"/>
        </w:rPr>
        <w:t>案</w:t>
      </w:r>
      <w:r w:rsidRPr="0061403E">
        <w:rPr>
          <w:rFonts w:ascii="仿宋_GB2312" w:eastAsia="仿宋_GB2312" w:hAnsi="仿宋" w:hint="eastAsia"/>
          <w:sz w:val="28"/>
          <w:szCs w:val="28"/>
        </w:rPr>
        <w:t>》</w:t>
      </w:r>
      <w:r w:rsidRPr="00DF015A">
        <w:rPr>
          <w:rFonts w:ascii="仿宋_GB2312" w:eastAsia="仿宋_GB2312" w:hAnsi="仿宋" w:hint="eastAsia"/>
          <w:sz w:val="28"/>
          <w:szCs w:val="28"/>
        </w:rPr>
        <w:t>，</w:t>
      </w:r>
      <w:r w:rsidRPr="00B25A5B">
        <w:rPr>
          <w:rFonts w:ascii="仿宋_GB2312" w:eastAsia="仿宋_GB2312" w:hAnsi="仿宋" w:hint="eastAsia"/>
          <w:sz w:val="28"/>
          <w:szCs w:val="28"/>
        </w:rPr>
        <w:t>提请各位股东及股东代表审议。</w:t>
      </w:r>
    </w:p>
    <w:p w14:paraId="511E13B4" w14:textId="37F1CCE6" w:rsidR="007D4512" w:rsidRPr="007D4512" w:rsidRDefault="007D4512" w:rsidP="007D4512">
      <w:pPr>
        <w:spacing w:afterLines="50" w:after="155" w:line="500" w:lineRule="exact"/>
        <w:ind w:firstLineChars="200" w:firstLine="560"/>
        <w:rPr>
          <w:rFonts w:ascii="仿宋_GB2312" w:eastAsia="仿宋_GB2312" w:hAnsi="仿宋" w:hint="eastAsia"/>
          <w:sz w:val="28"/>
          <w:szCs w:val="28"/>
        </w:rPr>
      </w:pPr>
      <w:r w:rsidRPr="007D4512">
        <w:rPr>
          <w:rFonts w:ascii="仿宋_GB2312" w:eastAsia="仿宋_GB2312" w:hAnsi="仿宋" w:hint="eastAsia"/>
          <w:sz w:val="28"/>
          <w:szCs w:val="28"/>
        </w:rPr>
        <w:t>因第十</w:t>
      </w:r>
      <w:r>
        <w:rPr>
          <w:rFonts w:ascii="仿宋_GB2312" w:eastAsia="仿宋_GB2312" w:hAnsi="仿宋" w:hint="eastAsia"/>
          <w:sz w:val="28"/>
          <w:szCs w:val="28"/>
        </w:rPr>
        <w:t>一</w:t>
      </w:r>
      <w:r w:rsidRPr="007D4512">
        <w:rPr>
          <w:rFonts w:ascii="仿宋_GB2312" w:eastAsia="仿宋_GB2312" w:hAnsi="仿宋" w:hint="eastAsia"/>
          <w:sz w:val="28"/>
          <w:szCs w:val="28"/>
        </w:rPr>
        <w:t>届董事会任期将于202</w:t>
      </w:r>
      <w:r>
        <w:rPr>
          <w:rFonts w:ascii="仿宋_GB2312" w:eastAsia="仿宋_GB2312" w:hAnsi="仿宋" w:hint="eastAsia"/>
          <w:sz w:val="28"/>
          <w:szCs w:val="28"/>
        </w:rPr>
        <w:t>5</w:t>
      </w:r>
      <w:r w:rsidRPr="007D4512">
        <w:rPr>
          <w:rFonts w:ascii="仿宋_GB2312" w:eastAsia="仿宋_GB2312" w:hAnsi="仿宋" w:hint="eastAsia"/>
          <w:sz w:val="28"/>
          <w:szCs w:val="28"/>
        </w:rPr>
        <w:t>年年度股东会结束时届满，并将于202</w:t>
      </w:r>
      <w:r>
        <w:rPr>
          <w:rFonts w:ascii="仿宋_GB2312" w:eastAsia="仿宋_GB2312" w:hAnsi="仿宋" w:hint="eastAsia"/>
          <w:sz w:val="28"/>
          <w:szCs w:val="28"/>
        </w:rPr>
        <w:t>5</w:t>
      </w:r>
      <w:r w:rsidRPr="007D4512">
        <w:rPr>
          <w:rFonts w:ascii="仿宋_GB2312" w:eastAsia="仿宋_GB2312" w:hAnsi="仿宋" w:hint="eastAsia"/>
          <w:sz w:val="28"/>
          <w:szCs w:val="28"/>
        </w:rPr>
        <w:t>年年度股东会上重选新一届董事。经第十</w:t>
      </w:r>
      <w:r>
        <w:rPr>
          <w:rFonts w:ascii="仿宋_GB2312" w:eastAsia="仿宋_GB2312" w:hAnsi="仿宋" w:hint="eastAsia"/>
          <w:sz w:val="28"/>
          <w:szCs w:val="28"/>
        </w:rPr>
        <w:t>一</w:t>
      </w:r>
      <w:r w:rsidRPr="007D4512">
        <w:rPr>
          <w:rFonts w:ascii="仿宋_GB2312" w:eastAsia="仿宋_GB2312" w:hAnsi="仿宋" w:hint="eastAsia"/>
          <w:sz w:val="28"/>
          <w:szCs w:val="28"/>
        </w:rPr>
        <w:t>届董事会提名委员会充分了解并提出建议：</w:t>
      </w:r>
    </w:p>
    <w:p w14:paraId="2FB140B3" w14:textId="53185CCA" w:rsidR="007D4512" w:rsidRDefault="007D4512" w:rsidP="007D4512">
      <w:pPr>
        <w:spacing w:afterLines="50" w:after="155" w:line="500" w:lineRule="exact"/>
        <w:ind w:firstLineChars="200" w:firstLine="560"/>
        <w:rPr>
          <w:rFonts w:ascii="仿宋_GB2312" w:eastAsia="仿宋_GB2312" w:hAnsi="仿宋" w:hint="eastAsia"/>
          <w:sz w:val="28"/>
          <w:szCs w:val="28"/>
        </w:rPr>
      </w:pPr>
      <w:r w:rsidRPr="007D4512">
        <w:rPr>
          <w:rFonts w:ascii="仿宋_GB2312" w:eastAsia="仿宋_GB2312" w:hAnsi="仿宋"/>
          <w:sz w:val="28"/>
          <w:szCs w:val="28"/>
        </w:rPr>
        <w:t>大股东提名李忠波先生、王凯先生、周永军先生、赵细华先生、田东强先生及牛云静女士为公司第十二届董事会非执行董事候选人</w:t>
      </w:r>
      <w:r w:rsidR="00661D71">
        <w:rPr>
          <w:rFonts w:ascii="仿宋_GB2312" w:eastAsia="仿宋_GB2312" w:hAnsi="仿宋" w:hint="eastAsia"/>
          <w:sz w:val="28"/>
          <w:szCs w:val="28"/>
        </w:rPr>
        <w:t>。</w:t>
      </w:r>
    </w:p>
    <w:p w14:paraId="76409B8C" w14:textId="152BF11A" w:rsidR="007D4512" w:rsidRPr="007D4512" w:rsidRDefault="007D4512" w:rsidP="007D4512">
      <w:pPr>
        <w:spacing w:afterLines="50" w:after="155" w:line="500" w:lineRule="exact"/>
        <w:ind w:firstLineChars="200" w:firstLine="560"/>
        <w:rPr>
          <w:rFonts w:ascii="仿宋_GB2312" w:eastAsia="仿宋_GB2312" w:hAnsi="仿宋" w:hint="eastAsia"/>
          <w:sz w:val="28"/>
          <w:szCs w:val="28"/>
        </w:rPr>
      </w:pPr>
      <w:r w:rsidRPr="007D4512">
        <w:rPr>
          <w:rFonts w:ascii="仿宋_GB2312" w:eastAsia="仿宋_GB2312" w:hAnsi="仿宋" w:hint="eastAsia"/>
          <w:sz w:val="28"/>
          <w:szCs w:val="28"/>
        </w:rPr>
        <w:t>董事会提名委员会提名张继恒先生为公司第十</w:t>
      </w:r>
      <w:r>
        <w:rPr>
          <w:rFonts w:ascii="仿宋_GB2312" w:eastAsia="仿宋_GB2312" w:hAnsi="仿宋" w:hint="eastAsia"/>
          <w:sz w:val="28"/>
          <w:szCs w:val="28"/>
        </w:rPr>
        <w:t>二</w:t>
      </w:r>
      <w:r w:rsidRPr="007D4512">
        <w:rPr>
          <w:rFonts w:ascii="仿宋_GB2312" w:eastAsia="仿宋_GB2312" w:hAnsi="仿宋" w:hint="eastAsia"/>
          <w:sz w:val="28"/>
          <w:szCs w:val="28"/>
        </w:rPr>
        <w:t>届董事会执行董事候选人。</w:t>
      </w:r>
    </w:p>
    <w:p w14:paraId="279C4186" w14:textId="687303B0" w:rsidR="007D4512" w:rsidRPr="007D4512" w:rsidRDefault="007D4512" w:rsidP="007D4512">
      <w:pPr>
        <w:spacing w:afterLines="50" w:after="155" w:line="500" w:lineRule="exact"/>
        <w:ind w:firstLineChars="200" w:firstLine="560"/>
        <w:rPr>
          <w:rFonts w:ascii="仿宋_GB2312" w:eastAsia="仿宋_GB2312" w:hAnsi="仿宋" w:hint="eastAsia"/>
          <w:sz w:val="28"/>
          <w:szCs w:val="28"/>
        </w:rPr>
      </w:pPr>
      <w:r w:rsidRPr="007D4512">
        <w:rPr>
          <w:rFonts w:ascii="仿宋_GB2312" w:eastAsia="仿宋_GB2312" w:hAnsi="仿宋" w:hint="eastAsia"/>
          <w:sz w:val="28"/>
          <w:szCs w:val="28"/>
        </w:rPr>
        <w:t>以上董事候选人之简历已于202</w:t>
      </w:r>
      <w:r>
        <w:rPr>
          <w:rFonts w:ascii="仿宋_GB2312" w:eastAsia="仿宋_GB2312" w:hAnsi="仿宋" w:hint="eastAsia"/>
          <w:sz w:val="28"/>
          <w:szCs w:val="28"/>
        </w:rPr>
        <w:t>6</w:t>
      </w:r>
      <w:r w:rsidRPr="007D4512">
        <w:rPr>
          <w:rFonts w:ascii="仿宋_GB2312" w:eastAsia="仿宋_GB2312" w:hAnsi="仿宋" w:hint="eastAsia"/>
          <w:sz w:val="28"/>
          <w:szCs w:val="28"/>
        </w:rPr>
        <w:t>年</w:t>
      </w:r>
      <w:r>
        <w:rPr>
          <w:rFonts w:ascii="仿宋_GB2312" w:eastAsia="仿宋_GB2312" w:hAnsi="仿宋" w:hint="eastAsia"/>
          <w:sz w:val="28"/>
          <w:szCs w:val="28"/>
        </w:rPr>
        <w:t>5</w:t>
      </w:r>
      <w:r w:rsidRPr="007D4512">
        <w:rPr>
          <w:rFonts w:ascii="仿宋_GB2312" w:eastAsia="仿宋_GB2312" w:hAnsi="仿宋" w:hint="eastAsia"/>
          <w:sz w:val="28"/>
          <w:szCs w:val="28"/>
        </w:rPr>
        <w:t>月</w:t>
      </w:r>
      <w:r>
        <w:rPr>
          <w:rFonts w:ascii="仿宋_GB2312" w:eastAsia="仿宋_GB2312" w:hAnsi="仿宋" w:hint="eastAsia"/>
          <w:sz w:val="28"/>
          <w:szCs w:val="28"/>
        </w:rPr>
        <w:t>2</w:t>
      </w:r>
      <w:r w:rsidR="00724535">
        <w:rPr>
          <w:rFonts w:ascii="仿宋_GB2312" w:eastAsia="仿宋_GB2312" w:hAnsi="仿宋" w:hint="eastAsia"/>
          <w:sz w:val="28"/>
          <w:szCs w:val="28"/>
        </w:rPr>
        <w:t>6</w:t>
      </w:r>
      <w:r w:rsidRPr="007D4512">
        <w:rPr>
          <w:rFonts w:ascii="仿宋_GB2312" w:eastAsia="仿宋_GB2312" w:hAnsi="仿宋" w:hint="eastAsia"/>
          <w:sz w:val="28"/>
          <w:szCs w:val="28"/>
        </w:rPr>
        <w:t>日在第十</w:t>
      </w:r>
      <w:r>
        <w:rPr>
          <w:rFonts w:ascii="仿宋_GB2312" w:eastAsia="仿宋_GB2312" w:hAnsi="仿宋" w:hint="eastAsia"/>
          <w:sz w:val="28"/>
          <w:szCs w:val="28"/>
        </w:rPr>
        <w:t>一</w:t>
      </w:r>
      <w:r w:rsidRPr="007D4512">
        <w:rPr>
          <w:rFonts w:ascii="仿宋_GB2312" w:eastAsia="仿宋_GB2312" w:hAnsi="仿宋" w:hint="eastAsia"/>
          <w:sz w:val="28"/>
          <w:szCs w:val="28"/>
        </w:rPr>
        <w:t>届董事会第十</w:t>
      </w:r>
      <w:r>
        <w:rPr>
          <w:rFonts w:ascii="仿宋_GB2312" w:eastAsia="仿宋_GB2312" w:hAnsi="仿宋" w:hint="eastAsia"/>
          <w:sz w:val="28"/>
          <w:szCs w:val="28"/>
        </w:rPr>
        <w:t>七</w:t>
      </w:r>
      <w:r w:rsidRPr="007D4512">
        <w:rPr>
          <w:rFonts w:ascii="仿宋_GB2312" w:eastAsia="仿宋_GB2312" w:hAnsi="仿宋" w:hint="eastAsia"/>
          <w:sz w:val="28"/>
          <w:szCs w:val="28"/>
        </w:rPr>
        <w:t>次</w:t>
      </w:r>
      <w:r>
        <w:rPr>
          <w:rFonts w:ascii="仿宋_GB2312" w:eastAsia="仿宋_GB2312" w:hAnsi="仿宋" w:hint="eastAsia"/>
          <w:sz w:val="28"/>
          <w:szCs w:val="28"/>
        </w:rPr>
        <w:t>临时</w:t>
      </w:r>
      <w:r w:rsidRPr="007D4512">
        <w:rPr>
          <w:rFonts w:ascii="仿宋_GB2312" w:eastAsia="仿宋_GB2312" w:hAnsi="仿宋" w:hint="eastAsia"/>
          <w:sz w:val="28"/>
          <w:szCs w:val="28"/>
        </w:rPr>
        <w:t>会议决议公告中详细披露，并刊登在《上海证券报》和上海交易所网站、香港交易所披露易网站。</w:t>
      </w:r>
    </w:p>
    <w:p w14:paraId="4FB412D7" w14:textId="4AFAAF81" w:rsidR="00BD7597" w:rsidRDefault="007D4512" w:rsidP="007D4512">
      <w:pPr>
        <w:spacing w:afterLines="50" w:after="155" w:line="500" w:lineRule="exact"/>
        <w:ind w:firstLineChars="200" w:firstLine="560"/>
        <w:rPr>
          <w:rFonts w:ascii="仿宋_GB2312" w:eastAsia="仿宋_GB2312" w:hAnsi="仿宋" w:hint="eastAsia"/>
          <w:sz w:val="28"/>
          <w:szCs w:val="28"/>
        </w:rPr>
      </w:pPr>
      <w:r w:rsidRPr="007D4512">
        <w:rPr>
          <w:rFonts w:ascii="仿宋_GB2312" w:eastAsia="仿宋_GB2312" w:hAnsi="仿宋" w:hint="eastAsia"/>
          <w:sz w:val="28"/>
          <w:szCs w:val="28"/>
        </w:rPr>
        <w:t>建议新一届董事任期从202</w:t>
      </w:r>
      <w:r>
        <w:rPr>
          <w:rFonts w:ascii="仿宋_GB2312" w:eastAsia="仿宋_GB2312" w:hAnsi="仿宋" w:hint="eastAsia"/>
          <w:sz w:val="28"/>
          <w:szCs w:val="28"/>
        </w:rPr>
        <w:t>5</w:t>
      </w:r>
      <w:r w:rsidRPr="007D4512">
        <w:rPr>
          <w:rFonts w:ascii="仿宋_GB2312" w:eastAsia="仿宋_GB2312" w:hAnsi="仿宋" w:hint="eastAsia"/>
          <w:sz w:val="28"/>
          <w:szCs w:val="28"/>
        </w:rPr>
        <w:t>年年度股东会</w:t>
      </w:r>
      <w:proofErr w:type="gramStart"/>
      <w:r w:rsidRPr="007D4512">
        <w:rPr>
          <w:rFonts w:ascii="仿宋_GB2312" w:eastAsia="仿宋_GB2312" w:hAnsi="仿宋" w:hint="eastAsia"/>
          <w:sz w:val="28"/>
          <w:szCs w:val="28"/>
        </w:rPr>
        <w:t>批准日</w:t>
      </w:r>
      <w:proofErr w:type="gramEnd"/>
      <w:r w:rsidRPr="007D4512">
        <w:rPr>
          <w:rFonts w:ascii="仿宋_GB2312" w:eastAsia="仿宋_GB2312" w:hAnsi="仿宋" w:hint="eastAsia"/>
          <w:sz w:val="28"/>
          <w:szCs w:val="28"/>
        </w:rPr>
        <w:t>起至202</w:t>
      </w:r>
      <w:r>
        <w:rPr>
          <w:rFonts w:ascii="仿宋_GB2312" w:eastAsia="仿宋_GB2312" w:hAnsi="仿宋" w:hint="eastAsia"/>
          <w:sz w:val="28"/>
          <w:szCs w:val="28"/>
        </w:rPr>
        <w:t>8</w:t>
      </w:r>
      <w:r w:rsidRPr="007D4512">
        <w:rPr>
          <w:rFonts w:ascii="仿宋_GB2312" w:eastAsia="仿宋_GB2312" w:hAnsi="仿宋" w:hint="eastAsia"/>
          <w:sz w:val="28"/>
          <w:szCs w:val="28"/>
        </w:rPr>
        <w:t>年年度股东会止。</w:t>
      </w:r>
    </w:p>
    <w:p w14:paraId="4A43981F" w14:textId="77777777" w:rsidR="00BD7597" w:rsidRPr="007D4512" w:rsidRDefault="00BD7597" w:rsidP="00BD7597">
      <w:pPr>
        <w:spacing w:afterLines="50" w:after="155" w:line="500" w:lineRule="exact"/>
        <w:ind w:firstLineChars="200" w:firstLine="560"/>
        <w:rPr>
          <w:rFonts w:ascii="仿宋_GB2312" w:eastAsia="仿宋_GB2312" w:hAnsi="仿宋" w:hint="eastAsia"/>
          <w:sz w:val="28"/>
          <w:szCs w:val="28"/>
        </w:rPr>
      </w:pPr>
    </w:p>
    <w:p w14:paraId="1E2FCB2F" w14:textId="77777777" w:rsidR="00BD7597" w:rsidRDefault="00BD7597" w:rsidP="00BD7597">
      <w:pPr>
        <w:spacing w:afterLines="50" w:after="155" w:line="500" w:lineRule="exact"/>
        <w:ind w:firstLineChars="200" w:firstLine="560"/>
        <w:rPr>
          <w:rFonts w:ascii="仿宋_GB2312" w:eastAsia="仿宋_GB2312" w:hAnsi="仿宋" w:hint="eastAsia"/>
          <w:sz w:val="28"/>
          <w:szCs w:val="28"/>
        </w:rPr>
      </w:pPr>
    </w:p>
    <w:p w14:paraId="2A928F76" w14:textId="77777777" w:rsidR="00BD7597" w:rsidRPr="007E547E" w:rsidRDefault="00BD7597" w:rsidP="00BD7597">
      <w:pPr>
        <w:spacing w:line="500" w:lineRule="exact"/>
        <w:ind w:firstLineChars="1450" w:firstLine="4060"/>
        <w:rPr>
          <w:rFonts w:ascii="仿宋_GB2312" w:eastAsia="仿宋_GB2312"/>
          <w:sz w:val="28"/>
          <w:szCs w:val="28"/>
        </w:rPr>
      </w:pPr>
      <w:r w:rsidRPr="007E547E">
        <w:rPr>
          <w:rFonts w:ascii="仿宋_GB2312" w:eastAsia="仿宋_GB2312" w:hint="eastAsia"/>
          <w:sz w:val="28"/>
          <w:szCs w:val="28"/>
        </w:rPr>
        <w:t>北京京城机电股份有限公司董事会</w:t>
      </w:r>
    </w:p>
    <w:p w14:paraId="3B0164D1" w14:textId="368F1F5A" w:rsidR="001F2D45" w:rsidRDefault="00BD7597" w:rsidP="00BD7597">
      <w:pPr>
        <w:spacing w:afterLines="50" w:after="155" w:line="500" w:lineRule="exact"/>
        <w:rPr>
          <w:rFonts w:ascii="仿宋_GB2312" w:eastAsia="仿宋_GB2312"/>
          <w:sz w:val="28"/>
          <w:szCs w:val="28"/>
        </w:rPr>
      </w:pPr>
      <w:r w:rsidRPr="007E547E">
        <w:rPr>
          <w:rFonts w:ascii="仿宋_GB2312" w:eastAsia="仿宋_GB2312" w:hint="eastAsia"/>
          <w:sz w:val="28"/>
          <w:szCs w:val="28"/>
        </w:rPr>
        <w:t xml:space="preserve">                                  </w:t>
      </w:r>
      <w:r>
        <w:rPr>
          <w:rFonts w:ascii="仿宋_GB2312" w:eastAsia="仿宋_GB2312" w:hint="eastAsia"/>
          <w:sz w:val="28"/>
          <w:szCs w:val="28"/>
        </w:rPr>
        <w:t xml:space="preserve"> 2026年</w:t>
      </w:r>
      <w:r>
        <w:rPr>
          <w:rFonts w:ascii="仿宋_GB2312" w:eastAsia="仿宋_GB2312"/>
          <w:sz w:val="28"/>
          <w:szCs w:val="28"/>
        </w:rPr>
        <w:t>6</w:t>
      </w:r>
      <w:r>
        <w:rPr>
          <w:rFonts w:ascii="仿宋_GB2312" w:eastAsia="仿宋_GB2312" w:hint="eastAsia"/>
          <w:sz w:val="28"/>
          <w:szCs w:val="28"/>
        </w:rPr>
        <w:t>月29日</w:t>
      </w:r>
    </w:p>
    <w:p w14:paraId="2BB2817C" w14:textId="373932CD" w:rsidR="001F2D45" w:rsidRPr="00030BE7" w:rsidRDefault="001F2D45" w:rsidP="001F2D45">
      <w:pPr>
        <w:spacing w:afterLines="50" w:after="155" w:line="500" w:lineRule="exact"/>
        <w:jc w:val="center"/>
        <w:rPr>
          <w:rFonts w:ascii="仿宋_GB2312" w:eastAsia="仿宋_GB2312"/>
          <w:b/>
          <w:sz w:val="32"/>
          <w:szCs w:val="32"/>
        </w:rPr>
      </w:pPr>
      <w:r>
        <w:rPr>
          <w:rFonts w:ascii="仿宋_GB2312" w:eastAsia="仿宋_GB2312"/>
          <w:sz w:val="28"/>
          <w:szCs w:val="28"/>
        </w:rPr>
        <w:br w:type="page"/>
      </w:r>
      <w:r w:rsidRPr="00030BE7">
        <w:rPr>
          <w:rFonts w:ascii="仿宋_GB2312" w:eastAsia="仿宋_GB2312" w:hint="eastAsia"/>
          <w:b/>
          <w:sz w:val="32"/>
          <w:szCs w:val="32"/>
        </w:rPr>
        <w:lastRenderedPageBreak/>
        <w:t>北京京城机电股份有限公司</w:t>
      </w:r>
      <w:r w:rsidRPr="00C3268C">
        <w:rPr>
          <w:rFonts w:ascii="仿宋_GB2312" w:eastAsia="仿宋_GB2312" w:hint="eastAsia"/>
          <w:b/>
          <w:sz w:val="32"/>
          <w:szCs w:val="32"/>
        </w:rPr>
        <w:t>202</w:t>
      </w:r>
      <w:r>
        <w:rPr>
          <w:rFonts w:ascii="仿宋_GB2312" w:eastAsia="仿宋_GB2312" w:hint="eastAsia"/>
          <w:b/>
          <w:sz w:val="32"/>
          <w:szCs w:val="32"/>
        </w:rPr>
        <w:t>5</w:t>
      </w:r>
      <w:r w:rsidRPr="00C3268C">
        <w:rPr>
          <w:rFonts w:ascii="仿宋_GB2312" w:eastAsia="仿宋_GB2312" w:hint="eastAsia"/>
          <w:b/>
          <w:sz w:val="32"/>
          <w:szCs w:val="32"/>
        </w:rPr>
        <w:t>年年度股东会</w:t>
      </w:r>
    </w:p>
    <w:p w14:paraId="7A1E37F4" w14:textId="7DC55601" w:rsidR="001F2D45" w:rsidRPr="00DF015A" w:rsidRDefault="001F2D45" w:rsidP="001F2D45">
      <w:pPr>
        <w:jc w:val="center"/>
        <w:rPr>
          <w:rFonts w:ascii="仿宋_GB2312" w:eastAsia="仿宋_GB2312" w:hAnsi="仿宋" w:hint="eastAsia"/>
          <w:sz w:val="28"/>
          <w:szCs w:val="28"/>
        </w:rPr>
      </w:pPr>
      <w:r w:rsidRPr="00FD30E7">
        <w:rPr>
          <w:rFonts w:ascii="仿宋_GB2312" w:eastAsia="仿宋_GB2312" w:hint="eastAsia"/>
          <w:sz w:val="28"/>
          <w:szCs w:val="28"/>
        </w:rPr>
        <w:t>议案</w:t>
      </w:r>
      <w:r>
        <w:rPr>
          <w:rFonts w:ascii="仿宋_GB2312" w:eastAsia="仿宋_GB2312" w:hint="eastAsia"/>
          <w:sz w:val="28"/>
          <w:szCs w:val="28"/>
        </w:rPr>
        <w:t>之十五：</w:t>
      </w:r>
      <w:r w:rsidRPr="00DF015A">
        <w:rPr>
          <w:rFonts w:ascii="仿宋_GB2312" w:eastAsia="仿宋_GB2312" w:hAnsi="仿宋" w:hint="eastAsia"/>
          <w:sz w:val="28"/>
          <w:szCs w:val="28"/>
        </w:rPr>
        <w:t>审议</w:t>
      </w:r>
      <w:r w:rsidRPr="0061403E">
        <w:rPr>
          <w:rFonts w:ascii="仿宋_GB2312" w:eastAsia="仿宋_GB2312" w:hAnsi="仿宋" w:hint="eastAsia"/>
          <w:sz w:val="28"/>
          <w:szCs w:val="28"/>
        </w:rPr>
        <w:t>《</w:t>
      </w:r>
      <w:r w:rsidRPr="001F2D45">
        <w:rPr>
          <w:rFonts w:ascii="仿宋_GB2312" w:eastAsia="仿宋_GB2312" w:hAnsi="微软雅黑" w:cs="微软雅黑" w:hint="eastAsia"/>
          <w:sz w:val="28"/>
          <w:szCs w:val="28"/>
        </w:rPr>
        <w:t>关</w:t>
      </w:r>
      <w:r w:rsidRPr="001F2D45">
        <w:rPr>
          <w:rFonts w:ascii="仿宋_GB2312" w:eastAsia="仿宋_GB2312" w:hAnsi="仿宋_GB2312" w:cs="仿宋_GB2312" w:hint="eastAsia"/>
          <w:sz w:val="28"/>
          <w:szCs w:val="28"/>
        </w:rPr>
        <w:t>于</w:t>
      </w:r>
      <w:r w:rsidRPr="001F2D45">
        <w:rPr>
          <w:rFonts w:ascii="仿宋_GB2312" w:eastAsia="仿宋_GB2312" w:hAnsi="微软雅黑" w:cs="微软雅黑" w:hint="eastAsia"/>
          <w:sz w:val="28"/>
          <w:szCs w:val="28"/>
        </w:rPr>
        <w:t>选举</w:t>
      </w:r>
      <w:r>
        <w:rPr>
          <w:rFonts w:ascii="仿宋_GB2312" w:eastAsia="仿宋_GB2312" w:hAnsi="微软雅黑" w:cs="微软雅黑" w:hint="eastAsia"/>
          <w:sz w:val="28"/>
          <w:szCs w:val="28"/>
        </w:rPr>
        <w:t>独立非执行</w:t>
      </w:r>
      <w:r w:rsidRPr="001F2D45">
        <w:rPr>
          <w:rFonts w:ascii="仿宋_GB2312" w:eastAsia="仿宋_GB2312" w:hAnsi="仿宋_GB2312" w:cs="仿宋_GB2312" w:hint="eastAsia"/>
          <w:sz w:val="28"/>
          <w:szCs w:val="28"/>
        </w:rPr>
        <w:t>董事的</w:t>
      </w:r>
      <w:r w:rsidRPr="001F2D45">
        <w:rPr>
          <w:rFonts w:ascii="仿宋_GB2312" w:eastAsia="仿宋_GB2312" w:hAnsi="微软雅黑" w:cs="微软雅黑" w:hint="eastAsia"/>
          <w:sz w:val="28"/>
          <w:szCs w:val="28"/>
        </w:rPr>
        <w:t>议</w:t>
      </w:r>
      <w:r w:rsidRPr="001F2D45">
        <w:rPr>
          <w:rFonts w:ascii="仿宋_GB2312" w:eastAsia="仿宋_GB2312" w:hAnsi="仿宋_GB2312" w:cs="仿宋_GB2312" w:hint="eastAsia"/>
          <w:sz w:val="28"/>
          <w:szCs w:val="28"/>
        </w:rPr>
        <w:t>案</w:t>
      </w:r>
      <w:r w:rsidRPr="0061403E">
        <w:rPr>
          <w:rFonts w:ascii="仿宋_GB2312" w:eastAsia="仿宋_GB2312" w:hAnsi="仿宋" w:hint="eastAsia"/>
          <w:sz w:val="28"/>
          <w:szCs w:val="28"/>
        </w:rPr>
        <w:t>》</w:t>
      </w:r>
    </w:p>
    <w:p w14:paraId="74557789" w14:textId="77777777" w:rsidR="001F2D45" w:rsidRPr="005D1323" w:rsidRDefault="001F2D45" w:rsidP="001F2D45">
      <w:pPr>
        <w:spacing w:afterLines="50" w:after="155" w:line="500" w:lineRule="exact"/>
        <w:rPr>
          <w:rFonts w:ascii="仿宋_GB2312" w:eastAsia="仿宋_GB2312" w:hAnsi="仿宋" w:hint="eastAsia"/>
          <w:b/>
          <w:sz w:val="28"/>
          <w:szCs w:val="28"/>
        </w:rPr>
      </w:pPr>
    </w:p>
    <w:p w14:paraId="0DD7B231" w14:textId="77777777" w:rsidR="001F2D45" w:rsidRPr="00DF015A" w:rsidRDefault="001F2D45" w:rsidP="001F2D45">
      <w:pPr>
        <w:spacing w:afterLines="50" w:after="155" w:line="500" w:lineRule="exact"/>
        <w:rPr>
          <w:rFonts w:ascii="仿宋_GB2312" w:eastAsia="仿宋_GB2312" w:hAnsi="仿宋" w:hint="eastAsia"/>
          <w:sz w:val="28"/>
          <w:szCs w:val="28"/>
        </w:rPr>
      </w:pPr>
      <w:r w:rsidRPr="00DF015A">
        <w:rPr>
          <w:rFonts w:ascii="仿宋_GB2312" w:eastAsia="仿宋_GB2312" w:hAnsi="仿宋" w:hint="eastAsia"/>
          <w:sz w:val="28"/>
          <w:szCs w:val="28"/>
        </w:rPr>
        <w:t>各位股东及股东代表：大家好！</w:t>
      </w:r>
    </w:p>
    <w:p w14:paraId="26DBB92D" w14:textId="5018B90F" w:rsidR="001F2D45" w:rsidRDefault="001F2D45" w:rsidP="001F2D45">
      <w:pPr>
        <w:spacing w:afterLines="50" w:after="155" w:line="500" w:lineRule="exact"/>
        <w:ind w:firstLineChars="200" w:firstLine="560"/>
        <w:rPr>
          <w:rFonts w:ascii="仿宋_GB2312" w:eastAsia="仿宋_GB2312" w:hAnsi="仿宋" w:hint="eastAsia"/>
          <w:sz w:val="28"/>
          <w:szCs w:val="28"/>
        </w:rPr>
      </w:pPr>
      <w:r w:rsidRPr="00DF015A">
        <w:rPr>
          <w:rFonts w:ascii="仿宋_GB2312" w:eastAsia="仿宋_GB2312" w:hAnsi="仿宋" w:hint="eastAsia"/>
          <w:sz w:val="28"/>
          <w:szCs w:val="28"/>
        </w:rPr>
        <w:t>我受公司董事会委托，宣读</w:t>
      </w:r>
      <w:r w:rsidRPr="0061403E">
        <w:rPr>
          <w:rFonts w:ascii="仿宋_GB2312" w:eastAsia="仿宋_GB2312" w:hAnsi="仿宋" w:hint="eastAsia"/>
          <w:sz w:val="28"/>
          <w:szCs w:val="28"/>
        </w:rPr>
        <w:t>《</w:t>
      </w:r>
      <w:r w:rsidRPr="001F2D45">
        <w:rPr>
          <w:rFonts w:ascii="仿宋_GB2312" w:eastAsia="仿宋_GB2312" w:hAnsi="微软雅黑" w:cs="微软雅黑" w:hint="eastAsia"/>
          <w:sz w:val="28"/>
          <w:szCs w:val="28"/>
        </w:rPr>
        <w:t>关</w:t>
      </w:r>
      <w:r w:rsidRPr="001F2D45">
        <w:rPr>
          <w:rFonts w:ascii="仿宋_GB2312" w:eastAsia="仿宋_GB2312" w:hAnsi="仿宋_GB2312" w:cs="仿宋_GB2312" w:hint="eastAsia"/>
          <w:sz w:val="28"/>
          <w:szCs w:val="28"/>
        </w:rPr>
        <w:t>于</w:t>
      </w:r>
      <w:r w:rsidRPr="001F2D45">
        <w:rPr>
          <w:rFonts w:ascii="仿宋_GB2312" w:eastAsia="仿宋_GB2312" w:hAnsi="微软雅黑" w:cs="微软雅黑" w:hint="eastAsia"/>
          <w:sz w:val="28"/>
          <w:szCs w:val="28"/>
        </w:rPr>
        <w:t>选举</w:t>
      </w:r>
      <w:r>
        <w:rPr>
          <w:rFonts w:ascii="仿宋_GB2312" w:eastAsia="仿宋_GB2312" w:hAnsi="微软雅黑" w:cs="微软雅黑" w:hint="eastAsia"/>
          <w:sz w:val="28"/>
          <w:szCs w:val="28"/>
        </w:rPr>
        <w:t>独立非执行</w:t>
      </w:r>
      <w:r w:rsidRPr="001F2D45">
        <w:rPr>
          <w:rFonts w:ascii="仿宋_GB2312" w:eastAsia="仿宋_GB2312" w:hAnsi="仿宋_GB2312" w:cs="仿宋_GB2312" w:hint="eastAsia"/>
          <w:sz w:val="28"/>
          <w:szCs w:val="28"/>
        </w:rPr>
        <w:t>董事的</w:t>
      </w:r>
      <w:r w:rsidRPr="001F2D45">
        <w:rPr>
          <w:rFonts w:ascii="仿宋_GB2312" w:eastAsia="仿宋_GB2312" w:hAnsi="微软雅黑" w:cs="微软雅黑" w:hint="eastAsia"/>
          <w:sz w:val="28"/>
          <w:szCs w:val="28"/>
        </w:rPr>
        <w:t>议</w:t>
      </w:r>
      <w:r w:rsidRPr="001F2D45">
        <w:rPr>
          <w:rFonts w:ascii="仿宋_GB2312" w:eastAsia="仿宋_GB2312" w:hAnsi="仿宋_GB2312" w:cs="仿宋_GB2312" w:hint="eastAsia"/>
          <w:sz w:val="28"/>
          <w:szCs w:val="28"/>
        </w:rPr>
        <w:t>案</w:t>
      </w:r>
      <w:r w:rsidRPr="0061403E">
        <w:rPr>
          <w:rFonts w:ascii="仿宋_GB2312" w:eastAsia="仿宋_GB2312" w:hAnsi="仿宋" w:hint="eastAsia"/>
          <w:sz w:val="28"/>
          <w:szCs w:val="28"/>
        </w:rPr>
        <w:t>》</w:t>
      </w:r>
      <w:r w:rsidRPr="00DF015A">
        <w:rPr>
          <w:rFonts w:ascii="仿宋_GB2312" w:eastAsia="仿宋_GB2312" w:hAnsi="仿宋" w:hint="eastAsia"/>
          <w:sz w:val="28"/>
          <w:szCs w:val="28"/>
        </w:rPr>
        <w:t>，</w:t>
      </w:r>
      <w:r w:rsidRPr="00B25A5B">
        <w:rPr>
          <w:rFonts w:ascii="仿宋_GB2312" w:eastAsia="仿宋_GB2312" w:hAnsi="仿宋" w:hint="eastAsia"/>
          <w:sz w:val="28"/>
          <w:szCs w:val="28"/>
        </w:rPr>
        <w:t>提请各位股东及股东代表审议。</w:t>
      </w:r>
    </w:p>
    <w:p w14:paraId="30F2A702" w14:textId="77777777" w:rsidR="007D4512" w:rsidRPr="007D4512" w:rsidRDefault="007D4512" w:rsidP="007D4512">
      <w:pPr>
        <w:spacing w:afterLines="50" w:after="155" w:line="500" w:lineRule="exact"/>
        <w:ind w:firstLineChars="200" w:firstLine="560"/>
        <w:rPr>
          <w:rFonts w:ascii="仿宋_GB2312" w:eastAsia="仿宋_GB2312" w:hAnsi="仿宋" w:hint="eastAsia"/>
          <w:sz w:val="28"/>
          <w:szCs w:val="28"/>
        </w:rPr>
      </w:pPr>
      <w:r w:rsidRPr="007D4512">
        <w:rPr>
          <w:rFonts w:ascii="仿宋_GB2312" w:eastAsia="仿宋_GB2312" w:hAnsi="仿宋" w:hint="eastAsia"/>
          <w:sz w:val="28"/>
          <w:szCs w:val="28"/>
        </w:rPr>
        <w:t>因第十</w:t>
      </w:r>
      <w:r>
        <w:rPr>
          <w:rFonts w:ascii="仿宋_GB2312" w:eastAsia="仿宋_GB2312" w:hAnsi="仿宋" w:hint="eastAsia"/>
          <w:sz w:val="28"/>
          <w:szCs w:val="28"/>
        </w:rPr>
        <w:t>一</w:t>
      </w:r>
      <w:r w:rsidRPr="007D4512">
        <w:rPr>
          <w:rFonts w:ascii="仿宋_GB2312" w:eastAsia="仿宋_GB2312" w:hAnsi="仿宋" w:hint="eastAsia"/>
          <w:sz w:val="28"/>
          <w:szCs w:val="28"/>
        </w:rPr>
        <w:t>届董事会任期将于202</w:t>
      </w:r>
      <w:r>
        <w:rPr>
          <w:rFonts w:ascii="仿宋_GB2312" w:eastAsia="仿宋_GB2312" w:hAnsi="仿宋" w:hint="eastAsia"/>
          <w:sz w:val="28"/>
          <w:szCs w:val="28"/>
        </w:rPr>
        <w:t>5</w:t>
      </w:r>
      <w:r w:rsidRPr="007D4512">
        <w:rPr>
          <w:rFonts w:ascii="仿宋_GB2312" w:eastAsia="仿宋_GB2312" w:hAnsi="仿宋" w:hint="eastAsia"/>
          <w:sz w:val="28"/>
          <w:szCs w:val="28"/>
        </w:rPr>
        <w:t>年年度股东会结束时届满，并将于202</w:t>
      </w:r>
      <w:r>
        <w:rPr>
          <w:rFonts w:ascii="仿宋_GB2312" w:eastAsia="仿宋_GB2312" w:hAnsi="仿宋" w:hint="eastAsia"/>
          <w:sz w:val="28"/>
          <w:szCs w:val="28"/>
        </w:rPr>
        <w:t>5</w:t>
      </w:r>
      <w:r w:rsidRPr="007D4512">
        <w:rPr>
          <w:rFonts w:ascii="仿宋_GB2312" w:eastAsia="仿宋_GB2312" w:hAnsi="仿宋" w:hint="eastAsia"/>
          <w:sz w:val="28"/>
          <w:szCs w:val="28"/>
        </w:rPr>
        <w:t>年年度股东会上重选新一届董事。经第十</w:t>
      </w:r>
      <w:r>
        <w:rPr>
          <w:rFonts w:ascii="仿宋_GB2312" w:eastAsia="仿宋_GB2312" w:hAnsi="仿宋" w:hint="eastAsia"/>
          <w:sz w:val="28"/>
          <w:szCs w:val="28"/>
        </w:rPr>
        <w:t>一</w:t>
      </w:r>
      <w:r w:rsidRPr="007D4512">
        <w:rPr>
          <w:rFonts w:ascii="仿宋_GB2312" w:eastAsia="仿宋_GB2312" w:hAnsi="仿宋" w:hint="eastAsia"/>
          <w:sz w:val="28"/>
          <w:szCs w:val="28"/>
        </w:rPr>
        <w:t>届董事会提名委员会充分了解并提出建议：</w:t>
      </w:r>
    </w:p>
    <w:p w14:paraId="0D7A9D77" w14:textId="1D9676D3" w:rsidR="007D4512" w:rsidRDefault="007D4512" w:rsidP="00724535">
      <w:pPr>
        <w:spacing w:afterLines="50" w:after="155" w:line="500" w:lineRule="exact"/>
        <w:ind w:firstLineChars="200" w:firstLine="560"/>
        <w:rPr>
          <w:rFonts w:ascii="仿宋_GB2312" w:eastAsia="仿宋_GB2312" w:hAnsi="仿宋" w:hint="eastAsia"/>
          <w:sz w:val="28"/>
          <w:szCs w:val="28"/>
        </w:rPr>
      </w:pPr>
      <w:r w:rsidRPr="007D4512">
        <w:rPr>
          <w:rFonts w:ascii="仿宋_GB2312" w:eastAsia="仿宋_GB2312" w:hAnsi="仿宋" w:hint="eastAsia"/>
          <w:sz w:val="28"/>
          <w:szCs w:val="28"/>
        </w:rPr>
        <w:t>董事会提名委员会</w:t>
      </w:r>
      <w:r w:rsidRPr="007D4512">
        <w:rPr>
          <w:rFonts w:ascii="仿宋_GB2312" w:eastAsia="仿宋_GB2312" w:hAnsi="仿宋"/>
          <w:sz w:val="28"/>
          <w:szCs w:val="28"/>
        </w:rPr>
        <w:t>提名陈均平女士、陈伟勇先生、卢琛钰先生及张峥先生为公司第十二届董事会独立非执行董事候选人</w:t>
      </w:r>
      <w:r w:rsidRPr="007D4512">
        <w:rPr>
          <w:rFonts w:ascii="仿宋_GB2312" w:eastAsia="仿宋_GB2312" w:hAnsi="仿宋" w:hint="eastAsia"/>
          <w:sz w:val="28"/>
          <w:szCs w:val="28"/>
        </w:rPr>
        <w:t>。</w:t>
      </w:r>
    </w:p>
    <w:p w14:paraId="67FCFAA4" w14:textId="2B50A529" w:rsidR="00724535" w:rsidRPr="00724535" w:rsidRDefault="00724535" w:rsidP="00724535">
      <w:pPr>
        <w:spacing w:afterLines="50" w:after="155" w:line="500" w:lineRule="exact"/>
        <w:ind w:firstLineChars="200" w:firstLine="560"/>
        <w:rPr>
          <w:rFonts w:ascii="仿宋_GB2312" w:eastAsia="仿宋_GB2312" w:hAnsi="仿宋" w:hint="eastAsia"/>
          <w:sz w:val="28"/>
          <w:szCs w:val="28"/>
        </w:rPr>
      </w:pPr>
      <w:r w:rsidRPr="00724535">
        <w:rPr>
          <w:rFonts w:ascii="仿宋_GB2312" w:eastAsia="仿宋_GB2312" w:hAnsi="仿宋"/>
          <w:sz w:val="28"/>
          <w:szCs w:val="28"/>
        </w:rPr>
        <w:t>董事会认为</w:t>
      </w:r>
      <w:r w:rsidRPr="007D4512">
        <w:rPr>
          <w:rFonts w:ascii="仿宋_GB2312" w:eastAsia="仿宋_GB2312" w:hAnsi="仿宋"/>
          <w:sz w:val="28"/>
          <w:szCs w:val="28"/>
        </w:rPr>
        <w:t>陈均平女士、陈伟勇先生、卢琛钰先生及张峥先生</w:t>
      </w:r>
      <w:r w:rsidRPr="00724535">
        <w:rPr>
          <w:rFonts w:ascii="仿宋_GB2312" w:eastAsia="仿宋_GB2312" w:hAnsi="仿宋"/>
          <w:sz w:val="28"/>
          <w:szCs w:val="28"/>
        </w:rPr>
        <w:t>的教育背景、技能、知识和专业经验使</w:t>
      </w:r>
      <w:r>
        <w:rPr>
          <w:rFonts w:ascii="仿宋_GB2312" w:eastAsia="仿宋_GB2312" w:hAnsi="仿宋" w:hint="eastAsia"/>
          <w:sz w:val="28"/>
          <w:szCs w:val="28"/>
        </w:rPr>
        <w:t>他们</w:t>
      </w:r>
      <w:r w:rsidRPr="00724535">
        <w:rPr>
          <w:rFonts w:ascii="仿宋_GB2312" w:eastAsia="仿宋_GB2312" w:hAnsi="仿宋"/>
          <w:sz w:val="28"/>
          <w:szCs w:val="28"/>
        </w:rPr>
        <w:t>能够提供平衡、客观、具</w:t>
      </w:r>
      <w:r>
        <w:rPr>
          <w:rFonts w:ascii="仿宋_GB2312" w:eastAsia="仿宋_GB2312" w:hAnsi="仿宋" w:hint="eastAsia"/>
          <w:sz w:val="28"/>
          <w:szCs w:val="28"/>
        </w:rPr>
        <w:t>有</w:t>
      </w:r>
      <w:r w:rsidRPr="00724535">
        <w:rPr>
          <w:rFonts w:ascii="仿宋_GB2312" w:eastAsia="仿宋_GB2312" w:hAnsi="仿宋"/>
          <w:sz w:val="28"/>
          <w:szCs w:val="28"/>
        </w:rPr>
        <w:t>价值且多元化</w:t>
      </w:r>
      <w:r>
        <w:rPr>
          <w:rFonts w:ascii="仿宋_GB2312" w:eastAsia="仿宋_GB2312" w:hAnsi="仿宋" w:hint="eastAsia"/>
          <w:sz w:val="28"/>
          <w:szCs w:val="28"/>
        </w:rPr>
        <w:t>的</w:t>
      </w:r>
      <w:r w:rsidRPr="00724535">
        <w:rPr>
          <w:rFonts w:ascii="仿宋_GB2312" w:eastAsia="仿宋_GB2312" w:hAnsi="仿宋"/>
          <w:sz w:val="28"/>
          <w:szCs w:val="28"/>
        </w:rPr>
        <w:t>观点，可向董事会提出相关见解，并有助</w:t>
      </w:r>
      <w:r>
        <w:rPr>
          <w:rFonts w:ascii="仿宋_GB2312" w:eastAsia="仿宋_GB2312" w:hAnsi="仿宋" w:hint="eastAsia"/>
          <w:sz w:val="28"/>
          <w:szCs w:val="28"/>
        </w:rPr>
        <w:t>于</w:t>
      </w:r>
      <w:r w:rsidRPr="00724535">
        <w:rPr>
          <w:rFonts w:ascii="仿宋_GB2312" w:eastAsia="仿宋_GB2312" w:hAnsi="仿宋"/>
          <w:sz w:val="28"/>
          <w:szCs w:val="28"/>
        </w:rPr>
        <w:t>董事会的多元化。</w:t>
      </w:r>
    </w:p>
    <w:p w14:paraId="33F78E43" w14:textId="651A6830" w:rsidR="007D4512" w:rsidRPr="007D4512" w:rsidRDefault="007D4512" w:rsidP="007D4512">
      <w:pPr>
        <w:spacing w:afterLines="50" w:after="155" w:line="500" w:lineRule="exact"/>
        <w:ind w:firstLineChars="200" w:firstLine="560"/>
        <w:rPr>
          <w:rFonts w:ascii="仿宋_GB2312" w:eastAsia="仿宋_GB2312" w:hAnsi="仿宋" w:hint="eastAsia"/>
          <w:sz w:val="28"/>
          <w:szCs w:val="28"/>
        </w:rPr>
      </w:pPr>
      <w:r w:rsidRPr="007D4512">
        <w:rPr>
          <w:rFonts w:ascii="仿宋_GB2312" w:eastAsia="仿宋_GB2312" w:hAnsi="仿宋" w:hint="eastAsia"/>
          <w:sz w:val="28"/>
          <w:szCs w:val="28"/>
        </w:rPr>
        <w:t>以上董事候选人之简历已于202</w:t>
      </w:r>
      <w:r>
        <w:rPr>
          <w:rFonts w:ascii="仿宋_GB2312" w:eastAsia="仿宋_GB2312" w:hAnsi="仿宋" w:hint="eastAsia"/>
          <w:sz w:val="28"/>
          <w:szCs w:val="28"/>
        </w:rPr>
        <w:t>6</w:t>
      </w:r>
      <w:r w:rsidRPr="007D4512">
        <w:rPr>
          <w:rFonts w:ascii="仿宋_GB2312" w:eastAsia="仿宋_GB2312" w:hAnsi="仿宋" w:hint="eastAsia"/>
          <w:sz w:val="28"/>
          <w:szCs w:val="28"/>
        </w:rPr>
        <w:t>年</w:t>
      </w:r>
      <w:r>
        <w:rPr>
          <w:rFonts w:ascii="仿宋_GB2312" w:eastAsia="仿宋_GB2312" w:hAnsi="仿宋" w:hint="eastAsia"/>
          <w:sz w:val="28"/>
          <w:szCs w:val="28"/>
        </w:rPr>
        <w:t>5</w:t>
      </w:r>
      <w:r w:rsidRPr="007D4512">
        <w:rPr>
          <w:rFonts w:ascii="仿宋_GB2312" w:eastAsia="仿宋_GB2312" w:hAnsi="仿宋" w:hint="eastAsia"/>
          <w:sz w:val="28"/>
          <w:szCs w:val="28"/>
        </w:rPr>
        <w:t>月</w:t>
      </w:r>
      <w:r>
        <w:rPr>
          <w:rFonts w:ascii="仿宋_GB2312" w:eastAsia="仿宋_GB2312" w:hAnsi="仿宋" w:hint="eastAsia"/>
          <w:sz w:val="28"/>
          <w:szCs w:val="28"/>
        </w:rPr>
        <w:t>2</w:t>
      </w:r>
      <w:r w:rsidR="00724535">
        <w:rPr>
          <w:rFonts w:ascii="仿宋_GB2312" w:eastAsia="仿宋_GB2312" w:hAnsi="仿宋" w:hint="eastAsia"/>
          <w:sz w:val="28"/>
          <w:szCs w:val="28"/>
        </w:rPr>
        <w:t>6</w:t>
      </w:r>
      <w:r w:rsidRPr="007D4512">
        <w:rPr>
          <w:rFonts w:ascii="仿宋_GB2312" w:eastAsia="仿宋_GB2312" w:hAnsi="仿宋" w:hint="eastAsia"/>
          <w:sz w:val="28"/>
          <w:szCs w:val="28"/>
        </w:rPr>
        <w:t>日在第十</w:t>
      </w:r>
      <w:r>
        <w:rPr>
          <w:rFonts w:ascii="仿宋_GB2312" w:eastAsia="仿宋_GB2312" w:hAnsi="仿宋" w:hint="eastAsia"/>
          <w:sz w:val="28"/>
          <w:szCs w:val="28"/>
        </w:rPr>
        <w:t>一</w:t>
      </w:r>
      <w:r w:rsidRPr="007D4512">
        <w:rPr>
          <w:rFonts w:ascii="仿宋_GB2312" w:eastAsia="仿宋_GB2312" w:hAnsi="仿宋" w:hint="eastAsia"/>
          <w:sz w:val="28"/>
          <w:szCs w:val="28"/>
        </w:rPr>
        <w:t>届董事会第十</w:t>
      </w:r>
      <w:r>
        <w:rPr>
          <w:rFonts w:ascii="仿宋_GB2312" w:eastAsia="仿宋_GB2312" w:hAnsi="仿宋" w:hint="eastAsia"/>
          <w:sz w:val="28"/>
          <w:szCs w:val="28"/>
        </w:rPr>
        <w:t>七</w:t>
      </w:r>
      <w:r w:rsidRPr="007D4512">
        <w:rPr>
          <w:rFonts w:ascii="仿宋_GB2312" w:eastAsia="仿宋_GB2312" w:hAnsi="仿宋" w:hint="eastAsia"/>
          <w:sz w:val="28"/>
          <w:szCs w:val="28"/>
        </w:rPr>
        <w:t>次</w:t>
      </w:r>
      <w:r>
        <w:rPr>
          <w:rFonts w:ascii="仿宋_GB2312" w:eastAsia="仿宋_GB2312" w:hAnsi="仿宋" w:hint="eastAsia"/>
          <w:sz w:val="28"/>
          <w:szCs w:val="28"/>
        </w:rPr>
        <w:t>临时</w:t>
      </w:r>
      <w:r w:rsidRPr="007D4512">
        <w:rPr>
          <w:rFonts w:ascii="仿宋_GB2312" w:eastAsia="仿宋_GB2312" w:hAnsi="仿宋" w:hint="eastAsia"/>
          <w:sz w:val="28"/>
          <w:szCs w:val="28"/>
        </w:rPr>
        <w:t>会议决议公告中详细披露，并刊登在《上海证券报》和上海交易所网站、香港交易所披露易网站。</w:t>
      </w:r>
    </w:p>
    <w:p w14:paraId="565BAFBD" w14:textId="3B196460" w:rsidR="001F2D45" w:rsidRDefault="007D4512" w:rsidP="007D4512">
      <w:pPr>
        <w:spacing w:afterLines="50" w:after="155" w:line="500" w:lineRule="exact"/>
        <w:ind w:firstLineChars="200" w:firstLine="560"/>
        <w:rPr>
          <w:rFonts w:ascii="仿宋_GB2312" w:eastAsia="仿宋_GB2312" w:hAnsi="仿宋" w:hint="eastAsia"/>
          <w:sz w:val="28"/>
          <w:szCs w:val="28"/>
        </w:rPr>
      </w:pPr>
      <w:r w:rsidRPr="007D4512">
        <w:rPr>
          <w:rFonts w:ascii="仿宋_GB2312" w:eastAsia="仿宋_GB2312" w:hAnsi="仿宋" w:hint="eastAsia"/>
          <w:sz w:val="28"/>
          <w:szCs w:val="28"/>
        </w:rPr>
        <w:t>建议新一届董事任期从202</w:t>
      </w:r>
      <w:r>
        <w:rPr>
          <w:rFonts w:ascii="仿宋_GB2312" w:eastAsia="仿宋_GB2312" w:hAnsi="仿宋" w:hint="eastAsia"/>
          <w:sz w:val="28"/>
          <w:szCs w:val="28"/>
        </w:rPr>
        <w:t>5</w:t>
      </w:r>
      <w:r w:rsidRPr="007D4512">
        <w:rPr>
          <w:rFonts w:ascii="仿宋_GB2312" w:eastAsia="仿宋_GB2312" w:hAnsi="仿宋" w:hint="eastAsia"/>
          <w:sz w:val="28"/>
          <w:szCs w:val="28"/>
        </w:rPr>
        <w:t>年年度股东会</w:t>
      </w:r>
      <w:proofErr w:type="gramStart"/>
      <w:r w:rsidRPr="007D4512">
        <w:rPr>
          <w:rFonts w:ascii="仿宋_GB2312" w:eastAsia="仿宋_GB2312" w:hAnsi="仿宋" w:hint="eastAsia"/>
          <w:sz w:val="28"/>
          <w:szCs w:val="28"/>
        </w:rPr>
        <w:t>批准日</w:t>
      </w:r>
      <w:proofErr w:type="gramEnd"/>
      <w:r w:rsidRPr="007D4512">
        <w:rPr>
          <w:rFonts w:ascii="仿宋_GB2312" w:eastAsia="仿宋_GB2312" w:hAnsi="仿宋" w:hint="eastAsia"/>
          <w:sz w:val="28"/>
          <w:szCs w:val="28"/>
        </w:rPr>
        <w:t>起至202</w:t>
      </w:r>
      <w:r>
        <w:rPr>
          <w:rFonts w:ascii="仿宋_GB2312" w:eastAsia="仿宋_GB2312" w:hAnsi="仿宋" w:hint="eastAsia"/>
          <w:sz w:val="28"/>
          <w:szCs w:val="28"/>
        </w:rPr>
        <w:t>8</w:t>
      </w:r>
      <w:r w:rsidRPr="007D4512">
        <w:rPr>
          <w:rFonts w:ascii="仿宋_GB2312" w:eastAsia="仿宋_GB2312" w:hAnsi="仿宋" w:hint="eastAsia"/>
          <w:sz w:val="28"/>
          <w:szCs w:val="28"/>
        </w:rPr>
        <w:t>年年度股东会止。</w:t>
      </w:r>
    </w:p>
    <w:p w14:paraId="1671CEF0" w14:textId="77777777" w:rsidR="001F2D45" w:rsidRDefault="001F2D45" w:rsidP="001F2D45">
      <w:pPr>
        <w:spacing w:afterLines="50" w:after="155" w:line="500" w:lineRule="exact"/>
        <w:ind w:firstLineChars="200" w:firstLine="560"/>
        <w:rPr>
          <w:rFonts w:ascii="仿宋_GB2312" w:eastAsia="仿宋_GB2312" w:hAnsi="仿宋" w:hint="eastAsia"/>
          <w:sz w:val="28"/>
          <w:szCs w:val="28"/>
        </w:rPr>
      </w:pPr>
    </w:p>
    <w:p w14:paraId="271C8888" w14:textId="77777777" w:rsidR="001F2D45" w:rsidRDefault="001F2D45" w:rsidP="001F2D45">
      <w:pPr>
        <w:spacing w:afterLines="50" w:after="155" w:line="500" w:lineRule="exact"/>
        <w:ind w:firstLineChars="200" w:firstLine="560"/>
        <w:rPr>
          <w:rFonts w:ascii="仿宋_GB2312" w:eastAsia="仿宋_GB2312" w:hAnsi="仿宋" w:hint="eastAsia"/>
          <w:sz w:val="28"/>
          <w:szCs w:val="28"/>
        </w:rPr>
      </w:pPr>
    </w:p>
    <w:p w14:paraId="0CAE9DDB" w14:textId="77777777" w:rsidR="001F2D45" w:rsidRPr="007E547E" w:rsidRDefault="001F2D45" w:rsidP="001F2D45">
      <w:pPr>
        <w:spacing w:line="500" w:lineRule="exact"/>
        <w:ind w:firstLineChars="1450" w:firstLine="4060"/>
        <w:rPr>
          <w:rFonts w:ascii="仿宋_GB2312" w:eastAsia="仿宋_GB2312"/>
          <w:sz w:val="28"/>
          <w:szCs w:val="28"/>
        </w:rPr>
      </w:pPr>
      <w:r w:rsidRPr="007E547E">
        <w:rPr>
          <w:rFonts w:ascii="仿宋_GB2312" w:eastAsia="仿宋_GB2312" w:hint="eastAsia"/>
          <w:sz w:val="28"/>
          <w:szCs w:val="28"/>
        </w:rPr>
        <w:t>北京京城机电股份有限公司董事会</w:t>
      </w:r>
    </w:p>
    <w:p w14:paraId="66F3D34D" w14:textId="3F33F7B9" w:rsidR="00107DC0" w:rsidRDefault="001F2D45" w:rsidP="00D50531">
      <w:pPr>
        <w:spacing w:afterLines="50" w:after="155" w:line="500" w:lineRule="exact"/>
        <w:rPr>
          <w:rFonts w:ascii="仿宋_GB2312" w:eastAsia="仿宋_GB2312"/>
          <w:sz w:val="28"/>
          <w:szCs w:val="28"/>
        </w:rPr>
      </w:pPr>
      <w:r w:rsidRPr="007E547E">
        <w:rPr>
          <w:rFonts w:ascii="仿宋_GB2312" w:eastAsia="仿宋_GB2312" w:hint="eastAsia"/>
          <w:sz w:val="28"/>
          <w:szCs w:val="28"/>
        </w:rPr>
        <w:t xml:space="preserve">                                  </w:t>
      </w:r>
      <w:r>
        <w:rPr>
          <w:rFonts w:ascii="仿宋_GB2312" w:eastAsia="仿宋_GB2312" w:hint="eastAsia"/>
          <w:sz w:val="28"/>
          <w:szCs w:val="28"/>
        </w:rPr>
        <w:t xml:space="preserve"> 2026年</w:t>
      </w:r>
      <w:r>
        <w:rPr>
          <w:rFonts w:ascii="仿宋_GB2312" w:eastAsia="仿宋_GB2312"/>
          <w:sz w:val="28"/>
          <w:szCs w:val="28"/>
        </w:rPr>
        <w:t>6</w:t>
      </w:r>
      <w:r>
        <w:rPr>
          <w:rFonts w:ascii="仿宋_GB2312" w:eastAsia="仿宋_GB2312" w:hint="eastAsia"/>
          <w:sz w:val="28"/>
          <w:szCs w:val="28"/>
        </w:rPr>
        <w:t>月29日</w:t>
      </w:r>
    </w:p>
    <w:p w14:paraId="181BCE10" w14:textId="77777777" w:rsidR="00107DC0" w:rsidRPr="000147A4" w:rsidRDefault="00107DC0" w:rsidP="00107DC0">
      <w:pPr>
        <w:spacing w:afterLines="50" w:after="155" w:line="500" w:lineRule="exact"/>
        <w:jc w:val="center"/>
        <w:rPr>
          <w:rFonts w:ascii="仿宋_GB2312" w:eastAsia="仿宋_GB2312" w:hAnsi="宋体" w:hint="eastAsia"/>
          <w:b/>
          <w:sz w:val="32"/>
          <w:szCs w:val="32"/>
        </w:rPr>
      </w:pPr>
      <w:r w:rsidRPr="000147A4">
        <w:rPr>
          <w:rFonts w:ascii="仿宋_GB2312" w:eastAsia="仿宋_GB2312" w:hAnsi="宋体" w:hint="eastAsia"/>
          <w:b/>
          <w:sz w:val="32"/>
          <w:szCs w:val="32"/>
        </w:rPr>
        <w:lastRenderedPageBreak/>
        <w:t>北京京城机电股份有限公司</w:t>
      </w:r>
    </w:p>
    <w:p w14:paraId="7DBCEDDC" w14:textId="285EBC3D" w:rsidR="00107DC0" w:rsidRPr="000147A4" w:rsidRDefault="00107DC0" w:rsidP="00107DC0">
      <w:pPr>
        <w:spacing w:afterLines="50" w:after="155" w:line="500" w:lineRule="exact"/>
        <w:jc w:val="center"/>
        <w:rPr>
          <w:rFonts w:ascii="仿宋_GB2312" w:eastAsia="仿宋_GB2312" w:hAnsi="宋体" w:hint="eastAsia"/>
          <w:b/>
          <w:sz w:val="32"/>
          <w:szCs w:val="32"/>
        </w:rPr>
      </w:pPr>
      <w:r w:rsidRPr="000147A4">
        <w:rPr>
          <w:rFonts w:ascii="仿宋_GB2312" w:eastAsia="仿宋_GB2312" w:hAnsi="宋体" w:hint="eastAsia"/>
          <w:b/>
          <w:sz w:val="32"/>
          <w:szCs w:val="32"/>
        </w:rPr>
        <w:t>2026年第一次A股类别股东会</w:t>
      </w:r>
    </w:p>
    <w:p w14:paraId="53FE1E03" w14:textId="77777777" w:rsidR="00107DC0" w:rsidRPr="000147A4" w:rsidRDefault="00107DC0" w:rsidP="00107DC0">
      <w:pPr>
        <w:spacing w:afterLines="50" w:after="155" w:line="500" w:lineRule="exact"/>
        <w:jc w:val="center"/>
        <w:rPr>
          <w:rFonts w:ascii="仿宋_GB2312" w:eastAsia="仿宋_GB2312" w:hAnsi="宋体" w:hint="eastAsia"/>
          <w:b/>
          <w:sz w:val="32"/>
          <w:szCs w:val="32"/>
        </w:rPr>
      </w:pPr>
      <w:r w:rsidRPr="000147A4">
        <w:rPr>
          <w:rFonts w:ascii="仿宋_GB2312" w:eastAsia="仿宋_GB2312" w:hAnsi="宋体" w:hint="eastAsia"/>
          <w:b/>
          <w:sz w:val="32"/>
          <w:szCs w:val="32"/>
        </w:rPr>
        <w:t>会议议程</w:t>
      </w:r>
    </w:p>
    <w:p w14:paraId="56D23420" w14:textId="77777777" w:rsidR="00107DC0" w:rsidRPr="00107DC0" w:rsidRDefault="00107DC0" w:rsidP="00107DC0">
      <w:pPr>
        <w:spacing w:afterLines="50" w:after="155" w:line="500" w:lineRule="exact"/>
        <w:rPr>
          <w:rFonts w:ascii="仿宋_GB2312" w:eastAsia="仿宋_GB2312" w:hAnsi="宋体" w:hint="eastAsia"/>
          <w:sz w:val="28"/>
          <w:szCs w:val="28"/>
        </w:rPr>
      </w:pPr>
    </w:p>
    <w:p w14:paraId="5926A410" w14:textId="104A81E1" w:rsidR="00107DC0" w:rsidRPr="00107DC0" w:rsidRDefault="00107DC0" w:rsidP="00107DC0">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b/>
          <w:sz w:val="28"/>
          <w:szCs w:val="28"/>
        </w:rPr>
        <w:t>时间：</w:t>
      </w:r>
      <w:r w:rsidRPr="00107DC0">
        <w:rPr>
          <w:rFonts w:ascii="仿宋_GB2312" w:eastAsia="仿宋_GB2312" w:hAnsi="宋体" w:hint="eastAsia"/>
          <w:sz w:val="28"/>
          <w:szCs w:val="28"/>
        </w:rPr>
        <w:t>2026年6月29日（星期一）上午10：30</w:t>
      </w:r>
    </w:p>
    <w:p w14:paraId="3A70DDFE" w14:textId="77777777" w:rsidR="00107DC0" w:rsidRPr="00107DC0" w:rsidRDefault="00107DC0" w:rsidP="00107DC0">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b/>
          <w:sz w:val="28"/>
          <w:szCs w:val="28"/>
        </w:rPr>
        <w:t>地点：</w:t>
      </w:r>
      <w:r w:rsidRPr="00107DC0">
        <w:rPr>
          <w:rFonts w:ascii="仿宋_GB2312" w:eastAsia="仿宋_GB2312" w:hAnsi="宋体" w:hint="eastAsia"/>
          <w:sz w:val="28"/>
          <w:szCs w:val="28"/>
        </w:rPr>
        <w:t>北京市</w:t>
      </w:r>
      <w:proofErr w:type="gramStart"/>
      <w:r w:rsidRPr="00107DC0">
        <w:rPr>
          <w:rFonts w:ascii="仿宋_GB2312" w:eastAsia="仿宋_GB2312" w:hAnsi="宋体" w:hint="eastAsia"/>
          <w:sz w:val="28"/>
          <w:szCs w:val="28"/>
        </w:rPr>
        <w:t>大兴区</w:t>
      </w:r>
      <w:proofErr w:type="gramEnd"/>
      <w:r w:rsidRPr="00107DC0">
        <w:rPr>
          <w:rFonts w:ascii="仿宋_GB2312" w:eastAsia="仿宋_GB2312" w:hAnsi="宋体" w:hint="eastAsia"/>
          <w:sz w:val="28"/>
          <w:szCs w:val="28"/>
        </w:rPr>
        <w:t>荣昌东街6号之公司会议室</w:t>
      </w:r>
    </w:p>
    <w:p w14:paraId="17012D7F" w14:textId="3E50ECAC" w:rsidR="00107DC0" w:rsidRPr="00107DC0" w:rsidRDefault="00107DC0" w:rsidP="00107DC0">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b/>
          <w:sz w:val="28"/>
          <w:szCs w:val="28"/>
        </w:rPr>
        <w:t>主持人：</w:t>
      </w:r>
      <w:r w:rsidRPr="00107DC0">
        <w:rPr>
          <w:rFonts w:ascii="仿宋_GB2312" w:eastAsia="仿宋_GB2312" w:hAnsi="宋体" w:hint="eastAsia"/>
          <w:sz w:val="28"/>
          <w:szCs w:val="28"/>
        </w:rPr>
        <w:t>董事长李忠波</w:t>
      </w:r>
    </w:p>
    <w:p w14:paraId="233B1AE9" w14:textId="77777777" w:rsidR="00107DC0" w:rsidRPr="00107DC0" w:rsidRDefault="00107DC0" w:rsidP="00107DC0">
      <w:pPr>
        <w:spacing w:afterLines="50" w:after="155" w:line="500" w:lineRule="exact"/>
        <w:rPr>
          <w:rFonts w:ascii="仿宋_GB2312" w:eastAsia="仿宋_GB2312" w:hAnsi="宋体" w:hint="eastAsia"/>
          <w:b/>
          <w:sz w:val="28"/>
          <w:szCs w:val="28"/>
        </w:rPr>
      </w:pPr>
      <w:r w:rsidRPr="00107DC0">
        <w:rPr>
          <w:rFonts w:ascii="仿宋_GB2312" w:eastAsia="仿宋_GB2312" w:hAnsi="宋体" w:hint="eastAsia"/>
          <w:b/>
          <w:sz w:val="28"/>
          <w:szCs w:val="28"/>
        </w:rPr>
        <w:t>会议议程：</w:t>
      </w:r>
    </w:p>
    <w:p w14:paraId="2D8411D8" w14:textId="77777777" w:rsidR="00107DC0" w:rsidRPr="00107DC0" w:rsidRDefault="00107DC0" w:rsidP="00107DC0">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一、会议签到。</w:t>
      </w:r>
    </w:p>
    <w:p w14:paraId="3EAD63F6" w14:textId="77777777" w:rsidR="00107DC0" w:rsidRPr="00107DC0" w:rsidRDefault="00107DC0" w:rsidP="00107DC0">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二、董事长宣布大会开始及到会人数</w:t>
      </w:r>
    </w:p>
    <w:p w14:paraId="1CE09BB4" w14:textId="1AA70DCC" w:rsidR="00107DC0" w:rsidRPr="00107DC0" w:rsidRDefault="00107DC0" w:rsidP="00107DC0">
      <w:pPr>
        <w:spacing w:afterLines="50" w:after="155" w:line="500" w:lineRule="exact"/>
        <w:ind w:firstLineChars="200" w:firstLine="560"/>
        <w:rPr>
          <w:rFonts w:ascii="仿宋_GB2312" w:eastAsia="仿宋_GB2312" w:hAnsi="宋体" w:hint="eastAsia"/>
          <w:sz w:val="28"/>
          <w:szCs w:val="28"/>
        </w:rPr>
      </w:pPr>
      <w:r w:rsidRPr="00107DC0">
        <w:rPr>
          <w:rFonts w:ascii="仿宋_GB2312" w:eastAsia="仿宋_GB2312" w:hAnsi="宋体" w:hint="eastAsia"/>
          <w:sz w:val="28"/>
          <w:szCs w:val="28"/>
        </w:rPr>
        <w:t>根据统计，公司A股股份总数为447,485,988股，有表决权股份总数为447,485,988股。出席本次股东会的股东及股东代表</w:t>
      </w:r>
      <w:r w:rsidRPr="00107DC0">
        <w:rPr>
          <w:rFonts w:ascii="仿宋_GB2312" w:eastAsia="仿宋_GB2312" w:hAnsi="宋体" w:hint="eastAsia"/>
          <w:sz w:val="28"/>
          <w:szCs w:val="28"/>
          <w:u w:val="single"/>
        </w:rPr>
        <w:t xml:space="preserve">       </w:t>
      </w:r>
      <w:r w:rsidRPr="00107DC0">
        <w:rPr>
          <w:rFonts w:ascii="仿宋_GB2312" w:eastAsia="仿宋_GB2312" w:hAnsi="宋体" w:hint="eastAsia"/>
          <w:sz w:val="28"/>
          <w:szCs w:val="28"/>
        </w:rPr>
        <w:t>名，代表的股份为</w:t>
      </w:r>
      <w:r w:rsidRPr="00107DC0">
        <w:rPr>
          <w:rFonts w:ascii="仿宋_GB2312" w:eastAsia="仿宋_GB2312" w:hAnsi="宋体" w:hint="eastAsia"/>
          <w:sz w:val="28"/>
          <w:szCs w:val="28"/>
          <w:u w:val="single"/>
        </w:rPr>
        <w:t xml:space="preserve">             </w:t>
      </w:r>
      <w:r w:rsidRPr="00107DC0">
        <w:rPr>
          <w:rFonts w:ascii="仿宋_GB2312" w:eastAsia="仿宋_GB2312" w:hAnsi="宋体" w:hint="eastAsia"/>
          <w:sz w:val="28"/>
          <w:szCs w:val="28"/>
        </w:rPr>
        <w:t>股，占公司有表决权股份总数的</w:t>
      </w:r>
      <w:r w:rsidRPr="00107DC0">
        <w:rPr>
          <w:rFonts w:ascii="仿宋_GB2312" w:eastAsia="仿宋_GB2312" w:hAnsi="宋体" w:hint="eastAsia"/>
          <w:sz w:val="28"/>
          <w:szCs w:val="28"/>
          <w:u w:val="single"/>
        </w:rPr>
        <w:t xml:space="preserve">      </w:t>
      </w:r>
      <w:r w:rsidRPr="00107DC0">
        <w:rPr>
          <w:rFonts w:ascii="仿宋_GB2312" w:eastAsia="仿宋_GB2312" w:hAnsi="宋体" w:hint="eastAsia"/>
          <w:sz w:val="28"/>
          <w:szCs w:val="28"/>
        </w:rPr>
        <w:t>%。符合《公司法》、公司章程及其他有关法律、法规的规定。出席本届会议的股东及股东代表的股数达到规定召开股东会的有效数额。</w:t>
      </w:r>
    </w:p>
    <w:p w14:paraId="6FC1F8DE" w14:textId="77777777" w:rsidR="00107DC0" w:rsidRPr="00107DC0" w:rsidRDefault="00107DC0" w:rsidP="00107DC0">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三、董事会秘书栾杰先生宣读大会须知</w:t>
      </w:r>
    </w:p>
    <w:p w14:paraId="7F754A7D" w14:textId="77777777" w:rsidR="00107DC0" w:rsidRPr="00107DC0" w:rsidRDefault="00107DC0" w:rsidP="00107DC0">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四、推选监票人</w:t>
      </w:r>
    </w:p>
    <w:p w14:paraId="51B7A8B3" w14:textId="15C918F6" w:rsidR="00107DC0" w:rsidRPr="00107DC0" w:rsidRDefault="00107DC0" w:rsidP="00107DC0">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五、审议2026年第一次A股类别股东会议案</w:t>
      </w:r>
    </w:p>
    <w:p w14:paraId="0DCFCEA5" w14:textId="77777777" w:rsidR="00107DC0" w:rsidRPr="00107DC0" w:rsidRDefault="00107DC0" w:rsidP="00107DC0">
      <w:pPr>
        <w:spacing w:afterLines="50" w:after="155" w:line="500" w:lineRule="exact"/>
        <w:ind w:firstLineChars="200" w:firstLine="562"/>
        <w:rPr>
          <w:rFonts w:ascii="仿宋_GB2312" w:eastAsia="仿宋_GB2312" w:hAnsi="宋体" w:hint="eastAsia"/>
          <w:sz w:val="28"/>
          <w:szCs w:val="28"/>
        </w:rPr>
      </w:pPr>
      <w:r w:rsidRPr="00107DC0">
        <w:rPr>
          <w:rFonts w:ascii="仿宋_GB2312" w:eastAsia="仿宋_GB2312" w:hAnsi="宋体" w:hint="eastAsia"/>
          <w:b/>
          <w:sz w:val="28"/>
          <w:szCs w:val="28"/>
        </w:rPr>
        <w:t>特别决议案：</w:t>
      </w:r>
    </w:p>
    <w:p w14:paraId="78374DD4" w14:textId="77777777" w:rsidR="00107DC0" w:rsidRPr="00107DC0" w:rsidRDefault="00107DC0" w:rsidP="00107DC0">
      <w:pPr>
        <w:spacing w:afterLines="50" w:after="155" w:line="500" w:lineRule="exact"/>
        <w:ind w:firstLineChars="200" w:firstLine="560"/>
        <w:rPr>
          <w:rFonts w:ascii="仿宋_GB2312" w:eastAsia="仿宋_GB2312" w:hAnsi="宋体" w:hint="eastAsia"/>
          <w:sz w:val="28"/>
          <w:szCs w:val="28"/>
        </w:rPr>
      </w:pPr>
      <w:r w:rsidRPr="00107DC0">
        <w:rPr>
          <w:rFonts w:ascii="仿宋_GB2312" w:eastAsia="仿宋_GB2312" w:hAnsi="宋体" w:hint="eastAsia"/>
          <w:sz w:val="28"/>
          <w:szCs w:val="28"/>
        </w:rPr>
        <w:t>审议《关于回购注销部分已授予但尚未解除限售的A股限制性股票的议案》</w:t>
      </w:r>
    </w:p>
    <w:p w14:paraId="7CB1BF90" w14:textId="15F4064A" w:rsidR="00107DC0" w:rsidRPr="00107DC0" w:rsidRDefault="00107DC0" w:rsidP="00107DC0">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lastRenderedPageBreak/>
        <w:t>六、董事、董事会秘书就股东发言及质询作说明。</w:t>
      </w:r>
    </w:p>
    <w:p w14:paraId="4A0EF9C3" w14:textId="335BF793" w:rsidR="00107DC0" w:rsidRPr="00107DC0" w:rsidRDefault="00107DC0" w:rsidP="00107DC0">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七、董事长李忠波先生宣布表决结果。</w:t>
      </w:r>
    </w:p>
    <w:p w14:paraId="3B9090D2" w14:textId="77777777" w:rsidR="00107DC0" w:rsidRPr="00107DC0" w:rsidRDefault="00107DC0" w:rsidP="00107DC0">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八、康达律师事务所律师做本次会议的见证意见。</w:t>
      </w:r>
    </w:p>
    <w:p w14:paraId="3410A01B" w14:textId="5038D951" w:rsidR="00107DC0" w:rsidRPr="00107DC0" w:rsidRDefault="00107DC0" w:rsidP="00107DC0">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九、董事长李忠波先生宣布大会结束。</w:t>
      </w:r>
    </w:p>
    <w:p w14:paraId="7CDB0126" w14:textId="77777777" w:rsidR="00107DC0" w:rsidRPr="00107DC0" w:rsidRDefault="00107DC0" w:rsidP="00107DC0">
      <w:pPr>
        <w:spacing w:afterLines="50" w:after="155" w:line="500" w:lineRule="exact"/>
        <w:rPr>
          <w:rFonts w:ascii="仿宋_GB2312" w:eastAsia="仿宋_GB2312" w:hAnsi="宋体" w:hint="eastAsia"/>
          <w:sz w:val="28"/>
          <w:szCs w:val="28"/>
        </w:rPr>
      </w:pPr>
    </w:p>
    <w:p w14:paraId="78C80ABC" w14:textId="77777777" w:rsidR="00107DC0" w:rsidRPr="00107DC0" w:rsidRDefault="00107DC0" w:rsidP="00107DC0">
      <w:pPr>
        <w:spacing w:afterLines="50" w:after="155" w:line="500" w:lineRule="exact"/>
        <w:rPr>
          <w:rFonts w:ascii="仿宋_GB2312" w:eastAsia="仿宋_GB2312" w:hAnsi="宋体" w:hint="eastAsia"/>
          <w:sz w:val="28"/>
          <w:szCs w:val="28"/>
        </w:rPr>
      </w:pPr>
    </w:p>
    <w:p w14:paraId="2D50B8EC" w14:textId="77777777" w:rsidR="00107DC0" w:rsidRPr="00107DC0" w:rsidRDefault="00107DC0" w:rsidP="00107DC0">
      <w:pPr>
        <w:spacing w:afterLines="50" w:after="155" w:line="500" w:lineRule="exact"/>
        <w:rPr>
          <w:rFonts w:ascii="仿宋_GB2312" w:eastAsia="仿宋_GB2312" w:hAnsi="宋体" w:hint="eastAsia"/>
          <w:sz w:val="28"/>
          <w:szCs w:val="28"/>
        </w:rPr>
      </w:pPr>
    </w:p>
    <w:p w14:paraId="0CD2FB7F" w14:textId="77777777" w:rsidR="00107DC0" w:rsidRPr="00107DC0" w:rsidRDefault="00107DC0" w:rsidP="00107DC0">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 xml:space="preserve">                             北京京城机电股份有限公司董事会</w:t>
      </w:r>
    </w:p>
    <w:p w14:paraId="1506EEBD" w14:textId="3F621FAF" w:rsidR="00107DC0" w:rsidRPr="00107DC0" w:rsidRDefault="00107DC0" w:rsidP="00107DC0">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 xml:space="preserve">                                   2026年6月29日</w:t>
      </w:r>
    </w:p>
    <w:p w14:paraId="46017398" w14:textId="5ECF64A4" w:rsidR="00107DC0" w:rsidRPr="000147A4" w:rsidRDefault="00107DC0" w:rsidP="00107DC0">
      <w:pPr>
        <w:spacing w:afterLines="50" w:after="155" w:line="500" w:lineRule="exact"/>
        <w:jc w:val="center"/>
        <w:rPr>
          <w:rFonts w:ascii="仿宋_GB2312" w:eastAsia="仿宋_GB2312" w:hAnsi="宋体" w:hint="eastAsia"/>
          <w:b/>
          <w:w w:val="95"/>
          <w:sz w:val="28"/>
          <w:szCs w:val="28"/>
        </w:rPr>
      </w:pPr>
      <w:r w:rsidRPr="00107DC0">
        <w:rPr>
          <w:rFonts w:ascii="仿宋_GB2312" w:eastAsia="仿宋_GB2312" w:hint="eastAsia"/>
          <w:b/>
          <w:sz w:val="28"/>
          <w:szCs w:val="28"/>
        </w:rPr>
        <w:br w:type="page"/>
      </w:r>
      <w:r w:rsidRPr="000147A4">
        <w:rPr>
          <w:rFonts w:ascii="仿宋_GB2312" w:eastAsia="仿宋_GB2312" w:hAnsi="宋体" w:hint="eastAsia"/>
          <w:b/>
          <w:w w:val="95"/>
          <w:sz w:val="32"/>
          <w:szCs w:val="32"/>
        </w:rPr>
        <w:lastRenderedPageBreak/>
        <w:t>北京京城机电股份有限公司202</w:t>
      </w:r>
      <w:r w:rsidR="000147A4" w:rsidRPr="000147A4">
        <w:rPr>
          <w:rFonts w:ascii="仿宋_GB2312" w:eastAsia="仿宋_GB2312" w:hAnsi="宋体" w:hint="eastAsia"/>
          <w:b/>
          <w:w w:val="95"/>
          <w:sz w:val="32"/>
          <w:szCs w:val="32"/>
        </w:rPr>
        <w:t>6</w:t>
      </w:r>
      <w:r w:rsidRPr="000147A4">
        <w:rPr>
          <w:rFonts w:ascii="仿宋_GB2312" w:eastAsia="仿宋_GB2312" w:hAnsi="宋体" w:hint="eastAsia"/>
          <w:b/>
          <w:w w:val="95"/>
          <w:sz w:val="32"/>
          <w:szCs w:val="32"/>
        </w:rPr>
        <w:t>年第一次A股类别股东会</w:t>
      </w:r>
    </w:p>
    <w:p w14:paraId="40BC6B21" w14:textId="77777777" w:rsidR="00107DC0" w:rsidRPr="00107DC0" w:rsidRDefault="00107DC0" w:rsidP="00107DC0">
      <w:pPr>
        <w:spacing w:afterLines="50" w:after="155" w:line="500" w:lineRule="exact"/>
        <w:jc w:val="center"/>
        <w:rPr>
          <w:rFonts w:ascii="仿宋_GB2312" w:eastAsia="仿宋_GB2312" w:hAnsi="宋体" w:hint="eastAsia"/>
          <w:sz w:val="28"/>
          <w:szCs w:val="28"/>
        </w:rPr>
      </w:pPr>
    </w:p>
    <w:p w14:paraId="1766B3D2" w14:textId="77777777" w:rsidR="00107DC0" w:rsidRPr="00107DC0" w:rsidRDefault="00107DC0" w:rsidP="00107DC0">
      <w:pPr>
        <w:spacing w:afterLines="50" w:after="155" w:line="500" w:lineRule="exact"/>
        <w:jc w:val="center"/>
        <w:rPr>
          <w:rFonts w:ascii="仿宋_GB2312" w:eastAsia="仿宋_GB2312" w:hAnsi="宋体" w:hint="eastAsia"/>
          <w:b/>
          <w:sz w:val="28"/>
          <w:szCs w:val="28"/>
        </w:rPr>
      </w:pPr>
      <w:r w:rsidRPr="00107DC0">
        <w:rPr>
          <w:rFonts w:ascii="仿宋_GB2312" w:eastAsia="仿宋_GB2312" w:hAnsi="宋体" w:hint="eastAsia"/>
          <w:b/>
          <w:sz w:val="28"/>
          <w:szCs w:val="28"/>
        </w:rPr>
        <w:t>会  议  须  知</w:t>
      </w:r>
    </w:p>
    <w:p w14:paraId="5A0D492B" w14:textId="12C2A30C" w:rsidR="00107DC0" w:rsidRPr="00107DC0" w:rsidRDefault="00107DC0" w:rsidP="00107DC0">
      <w:pPr>
        <w:spacing w:afterLines="50" w:after="155" w:line="500" w:lineRule="exact"/>
        <w:ind w:firstLineChars="200" w:firstLine="560"/>
        <w:rPr>
          <w:rFonts w:ascii="仿宋_GB2312" w:eastAsia="仿宋_GB2312" w:hAnsi="宋体" w:hint="eastAsia"/>
          <w:sz w:val="28"/>
          <w:szCs w:val="28"/>
        </w:rPr>
      </w:pPr>
      <w:r w:rsidRPr="00107DC0">
        <w:rPr>
          <w:rFonts w:ascii="仿宋_GB2312" w:eastAsia="仿宋_GB2312" w:hAnsi="宋体" w:hint="eastAsia"/>
          <w:sz w:val="28"/>
          <w:szCs w:val="28"/>
        </w:rPr>
        <w:t>为维护投资者的合法权益，确保公司股东会的正常秩序和议事效率，根据《公司法》、《证券法》、《公司章程》以及中国证监会《上市公司股东会规范意见》的相关规定，制定以下会议须知，请出席股东会的全体人员严格遵守。</w:t>
      </w:r>
    </w:p>
    <w:p w14:paraId="4ABCD435" w14:textId="77777777" w:rsidR="00107DC0" w:rsidRPr="00107DC0" w:rsidRDefault="00107DC0" w:rsidP="00107DC0">
      <w:pPr>
        <w:spacing w:afterLines="50" w:after="155" w:line="500" w:lineRule="exact"/>
        <w:ind w:firstLineChars="200" w:firstLine="560"/>
        <w:rPr>
          <w:rFonts w:ascii="仿宋_GB2312" w:eastAsia="仿宋_GB2312" w:hAnsi="宋体" w:hint="eastAsia"/>
          <w:sz w:val="28"/>
          <w:szCs w:val="28"/>
        </w:rPr>
      </w:pPr>
      <w:r w:rsidRPr="00107DC0">
        <w:rPr>
          <w:rFonts w:ascii="仿宋_GB2312" w:eastAsia="仿宋_GB2312" w:hAnsi="宋体" w:hint="eastAsia"/>
          <w:sz w:val="28"/>
          <w:szCs w:val="28"/>
        </w:rPr>
        <w:t>1、会议期间，全体与会人员应以维护股东的合法权益、确保大会正常秩序和议事效率为原则，自觉履行法定义务。</w:t>
      </w:r>
    </w:p>
    <w:p w14:paraId="4925CA13" w14:textId="7406AB83" w:rsidR="00107DC0" w:rsidRPr="00107DC0" w:rsidRDefault="00107DC0" w:rsidP="00107DC0">
      <w:pPr>
        <w:spacing w:afterLines="50" w:after="155" w:line="500" w:lineRule="exact"/>
        <w:ind w:firstLineChars="200" w:firstLine="560"/>
        <w:rPr>
          <w:rFonts w:ascii="仿宋_GB2312" w:eastAsia="仿宋_GB2312" w:hAnsi="宋体" w:hint="eastAsia"/>
          <w:sz w:val="28"/>
          <w:szCs w:val="28"/>
        </w:rPr>
      </w:pPr>
      <w:r w:rsidRPr="00107DC0">
        <w:rPr>
          <w:rFonts w:ascii="仿宋_GB2312" w:eastAsia="仿宋_GB2312" w:hAnsi="宋体" w:hint="eastAsia"/>
          <w:sz w:val="28"/>
          <w:szCs w:val="28"/>
        </w:rPr>
        <w:t>2、为保证会场秩序，场内请勿大声喧哗。对干扰会议正常秩序、寻衅滋事和侵犯其他股东合法权益的行为，工作人员有权予以制止，并及时报告有关部门查处。</w:t>
      </w:r>
    </w:p>
    <w:p w14:paraId="49C6060E" w14:textId="77777777" w:rsidR="00107DC0" w:rsidRPr="00107DC0" w:rsidRDefault="00107DC0" w:rsidP="00107DC0">
      <w:pPr>
        <w:spacing w:afterLines="50" w:after="155" w:line="500" w:lineRule="exact"/>
        <w:ind w:firstLineChars="200" w:firstLine="560"/>
        <w:rPr>
          <w:rFonts w:ascii="仿宋_GB2312" w:eastAsia="仿宋_GB2312" w:hAnsi="宋体" w:hint="eastAsia"/>
          <w:sz w:val="28"/>
          <w:szCs w:val="28"/>
        </w:rPr>
      </w:pPr>
      <w:r w:rsidRPr="00107DC0">
        <w:rPr>
          <w:rFonts w:ascii="仿宋_GB2312" w:eastAsia="仿宋_GB2312" w:hAnsi="宋体" w:hint="eastAsia"/>
          <w:sz w:val="28"/>
          <w:szCs w:val="28"/>
        </w:rPr>
        <w:t>3、大会设有秘书处,不明事项请到大会秘书处查询。</w:t>
      </w:r>
    </w:p>
    <w:p w14:paraId="4CE3280B" w14:textId="77777777" w:rsidR="00107DC0" w:rsidRPr="00107DC0" w:rsidRDefault="00107DC0" w:rsidP="00107DC0">
      <w:pPr>
        <w:spacing w:afterLines="50" w:after="155" w:line="500" w:lineRule="exact"/>
        <w:ind w:firstLineChars="200" w:firstLine="560"/>
        <w:rPr>
          <w:rFonts w:ascii="仿宋_GB2312" w:eastAsia="仿宋_GB2312" w:hAnsi="宋体" w:hint="eastAsia"/>
          <w:sz w:val="28"/>
          <w:szCs w:val="28"/>
        </w:rPr>
      </w:pPr>
      <w:r w:rsidRPr="00107DC0">
        <w:rPr>
          <w:rFonts w:ascii="仿宋_GB2312" w:eastAsia="仿宋_GB2312" w:hAnsi="宋体" w:hint="eastAsia"/>
          <w:sz w:val="28"/>
          <w:szCs w:val="28"/>
        </w:rPr>
        <w:t>4、根据公司章程规定,会议资料已送达每位股东, 如需查看其他资料可到大会秘书处查看。</w:t>
      </w:r>
    </w:p>
    <w:p w14:paraId="4184097C" w14:textId="77777777" w:rsidR="00107DC0" w:rsidRPr="00107DC0" w:rsidRDefault="00107DC0" w:rsidP="00107DC0">
      <w:pPr>
        <w:spacing w:afterLines="50" w:after="155" w:line="500" w:lineRule="exact"/>
        <w:ind w:firstLineChars="200" w:firstLine="560"/>
        <w:rPr>
          <w:rFonts w:ascii="仿宋_GB2312" w:eastAsia="仿宋_GB2312" w:hAnsi="宋体" w:hint="eastAsia"/>
          <w:sz w:val="28"/>
          <w:szCs w:val="28"/>
        </w:rPr>
      </w:pPr>
      <w:r w:rsidRPr="00107DC0">
        <w:rPr>
          <w:rFonts w:ascii="仿宋_GB2312" w:eastAsia="仿宋_GB2312" w:hAnsi="宋体" w:hint="eastAsia"/>
          <w:sz w:val="28"/>
          <w:szCs w:val="28"/>
        </w:rPr>
        <w:t>5、本次会议有集中安排出席会议的股东或授权代理人发言的程序,要求发言或就有关问题提出质询的股东或授权代表请在董事长作完报告后先向大会秘书处报名,发言时间不得超过5分钟。</w:t>
      </w:r>
    </w:p>
    <w:p w14:paraId="016CAB93" w14:textId="77777777" w:rsidR="00107DC0" w:rsidRPr="00107DC0" w:rsidRDefault="00107DC0" w:rsidP="00107DC0">
      <w:pPr>
        <w:spacing w:afterLines="50" w:after="155" w:line="500" w:lineRule="exact"/>
        <w:ind w:firstLineChars="200" w:firstLine="560"/>
        <w:rPr>
          <w:rFonts w:ascii="仿宋_GB2312" w:eastAsia="仿宋_GB2312" w:hAnsi="宋体" w:hint="eastAsia"/>
          <w:sz w:val="28"/>
          <w:szCs w:val="28"/>
        </w:rPr>
      </w:pPr>
      <w:r w:rsidRPr="00107DC0">
        <w:rPr>
          <w:rFonts w:ascii="仿宋_GB2312" w:eastAsia="仿宋_GB2312" w:hAnsi="宋体" w:hint="eastAsia"/>
          <w:sz w:val="28"/>
          <w:szCs w:val="28"/>
        </w:rPr>
        <w:t>6、本次会议采用现场投票和网络投票的表决方式。</w:t>
      </w:r>
    </w:p>
    <w:p w14:paraId="40FECB7E" w14:textId="77777777" w:rsidR="00107DC0" w:rsidRPr="00107DC0" w:rsidRDefault="00107DC0" w:rsidP="00107DC0">
      <w:pPr>
        <w:spacing w:afterLines="50" w:after="155" w:line="500" w:lineRule="exact"/>
        <w:ind w:firstLineChars="200" w:firstLine="560"/>
        <w:rPr>
          <w:rFonts w:ascii="仿宋_GB2312" w:eastAsia="仿宋_GB2312" w:hAnsi="宋体" w:hint="eastAsia"/>
          <w:sz w:val="28"/>
          <w:szCs w:val="28"/>
        </w:rPr>
      </w:pPr>
      <w:r w:rsidRPr="00107DC0">
        <w:rPr>
          <w:rFonts w:ascii="仿宋_GB2312" w:eastAsia="仿宋_GB2312" w:hAnsi="宋体" w:hint="eastAsia"/>
          <w:sz w:val="28"/>
          <w:szCs w:val="28"/>
        </w:rPr>
        <w:t xml:space="preserve">7、请将手机等通讯工具关闭或置于静音状态。 </w:t>
      </w:r>
    </w:p>
    <w:p w14:paraId="09D1773F" w14:textId="77777777" w:rsidR="00107DC0" w:rsidRPr="00107DC0" w:rsidRDefault="00107DC0" w:rsidP="00107DC0">
      <w:pPr>
        <w:spacing w:afterLines="50" w:after="155" w:line="500" w:lineRule="exact"/>
        <w:rPr>
          <w:rFonts w:ascii="仿宋_GB2312" w:eastAsia="仿宋_GB2312" w:hAnsi="宋体" w:hint="eastAsia"/>
          <w:sz w:val="28"/>
          <w:szCs w:val="28"/>
        </w:rPr>
      </w:pPr>
    </w:p>
    <w:p w14:paraId="43D85BFE" w14:textId="77777777" w:rsidR="00107DC0" w:rsidRPr="00107DC0" w:rsidRDefault="00107DC0" w:rsidP="00107DC0">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 xml:space="preserve">                            北京京城机电股份有限公司董事会</w:t>
      </w:r>
    </w:p>
    <w:p w14:paraId="5E4DEA46" w14:textId="1FDA80DA" w:rsidR="00107DC0" w:rsidRPr="00107DC0" w:rsidRDefault="00107DC0" w:rsidP="00107DC0">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 xml:space="preserve">                                   202</w:t>
      </w:r>
      <w:r w:rsidR="000147A4">
        <w:rPr>
          <w:rFonts w:ascii="仿宋_GB2312" w:eastAsia="仿宋_GB2312" w:hAnsi="宋体" w:hint="eastAsia"/>
          <w:sz w:val="28"/>
          <w:szCs w:val="28"/>
        </w:rPr>
        <w:t>6</w:t>
      </w:r>
      <w:r w:rsidRPr="00107DC0">
        <w:rPr>
          <w:rFonts w:ascii="仿宋_GB2312" w:eastAsia="仿宋_GB2312" w:hAnsi="宋体" w:hint="eastAsia"/>
          <w:sz w:val="28"/>
          <w:szCs w:val="28"/>
        </w:rPr>
        <w:t>年</w:t>
      </w:r>
      <w:r w:rsidR="000147A4">
        <w:rPr>
          <w:rFonts w:ascii="仿宋_GB2312" w:eastAsia="仿宋_GB2312" w:hAnsi="宋体" w:hint="eastAsia"/>
          <w:sz w:val="28"/>
          <w:szCs w:val="28"/>
        </w:rPr>
        <w:t>6</w:t>
      </w:r>
      <w:r w:rsidRPr="00107DC0">
        <w:rPr>
          <w:rFonts w:ascii="仿宋_GB2312" w:eastAsia="仿宋_GB2312" w:hAnsi="宋体" w:hint="eastAsia"/>
          <w:sz w:val="28"/>
          <w:szCs w:val="28"/>
        </w:rPr>
        <w:t>月2</w:t>
      </w:r>
      <w:r w:rsidR="000147A4">
        <w:rPr>
          <w:rFonts w:ascii="仿宋_GB2312" w:eastAsia="仿宋_GB2312" w:hAnsi="宋体" w:hint="eastAsia"/>
          <w:sz w:val="28"/>
          <w:szCs w:val="28"/>
        </w:rPr>
        <w:t>9</w:t>
      </w:r>
      <w:r w:rsidRPr="00107DC0">
        <w:rPr>
          <w:rFonts w:ascii="仿宋_GB2312" w:eastAsia="仿宋_GB2312" w:hAnsi="宋体" w:hint="eastAsia"/>
          <w:sz w:val="28"/>
          <w:szCs w:val="28"/>
        </w:rPr>
        <w:t>日</w:t>
      </w:r>
    </w:p>
    <w:p w14:paraId="6E2178D0" w14:textId="4FF5CCF0" w:rsidR="00107DC0" w:rsidRPr="005E7915" w:rsidRDefault="00107DC0" w:rsidP="00107DC0">
      <w:pPr>
        <w:spacing w:line="500" w:lineRule="exact"/>
        <w:jc w:val="center"/>
        <w:rPr>
          <w:rFonts w:ascii="仿宋_GB2312" w:eastAsia="仿宋_GB2312" w:hAnsi="宋体" w:hint="eastAsia"/>
          <w:b/>
          <w:w w:val="95"/>
          <w:sz w:val="32"/>
          <w:szCs w:val="32"/>
        </w:rPr>
      </w:pPr>
      <w:r w:rsidRPr="005E7915">
        <w:rPr>
          <w:rFonts w:ascii="仿宋_GB2312" w:eastAsia="仿宋_GB2312" w:hAnsi="宋体" w:hint="eastAsia"/>
          <w:b/>
          <w:w w:val="95"/>
          <w:sz w:val="32"/>
          <w:szCs w:val="32"/>
        </w:rPr>
        <w:lastRenderedPageBreak/>
        <w:t>北京京城机电股份有限公司202</w:t>
      </w:r>
      <w:r w:rsidR="000147A4" w:rsidRPr="005E7915">
        <w:rPr>
          <w:rFonts w:ascii="仿宋_GB2312" w:eastAsia="仿宋_GB2312" w:hAnsi="宋体" w:hint="eastAsia"/>
          <w:b/>
          <w:w w:val="95"/>
          <w:sz w:val="32"/>
          <w:szCs w:val="32"/>
        </w:rPr>
        <w:t>6</w:t>
      </w:r>
      <w:r w:rsidRPr="005E7915">
        <w:rPr>
          <w:rFonts w:ascii="仿宋_GB2312" w:eastAsia="仿宋_GB2312" w:hAnsi="宋体" w:hint="eastAsia"/>
          <w:b/>
          <w:w w:val="95"/>
          <w:sz w:val="32"/>
          <w:szCs w:val="32"/>
        </w:rPr>
        <w:t>年第一次A股类别股东会</w:t>
      </w:r>
    </w:p>
    <w:p w14:paraId="57D9ECE3" w14:textId="77777777" w:rsidR="000147A4" w:rsidRPr="00DF015A" w:rsidRDefault="00107DC0" w:rsidP="000147A4">
      <w:pPr>
        <w:jc w:val="center"/>
        <w:rPr>
          <w:rFonts w:ascii="仿宋_GB2312" w:eastAsia="仿宋_GB2312" w:hAnsi="仿宋" w:hint="eastAsia"/>
          <w:sz w:val="28"/>
          <w:szCs w:val="28"/>
        </w:rPr>
      </w:pPr>
      <w:r w:rsidRPr="009B6F8D">
        <w:rPr>
          <w:rFonts w:ascii="宋体" w:hAnsi="宋体" w:hint="eastAsia"/>
          <w:spacing w:val="-10"/>
          <w:sz w:val="28"/>
          <w:szCs w:val="28"/>
        </w:rPr>
        <w:t>议案之</w:t>
      </w:r>
      <w:r>
        <w:rPr>
          <w:rFonts w:ascii="宋体" w:hAnsi="宋体" w:hint="eastAsia"/>
          <w:spacing w:val="-10"/>
          <w:sz w:val="28"/>
          <w:szCs w:val="28"/>
        </w:rPr>
        <w:t>一</w:t>
      </w:r>
      <w:r w:rsidRPr="009B6F8D">
        <w:rPr>
          <w:rFonts w:ascii="宋体" w:hAnsi="宋体" w:hint="eastAsia"/>
          <w:spacing w:val="-10"/>
          <w:sz w:val="28"/>
          <w:szCs w:val="28"/>
        </w:rPr>
        <w:t>：</w:t>
      </w:r>
      <w:r w:rsidR="000147A4" w:rsidRPr="00DF015A">
        <w:rPr>
          <w:rFonts w:ascii="仿宋_GB2312" w:eastAsia="仿宋_GB2312" w:hAnsi="仿宋" w:hint="eastAsia"/>
          <w:sz w:val="28"/>
          <w:szCs w:val="28"/>
        </w:rPr>
        <w:t>审议</w:t>
      </w:r>
      <w:r w:rsidR="000147A4" w:rsidRPr="0061403E">
        <w:rPr>
          <w:rFonts w:ascii="仿宋_GB2312" w:eastAsia="仿宋_GB2312" w:hAnsi="仿宋" w:hint="eastAsia"/>
          <w:sz w:val="28"/>
          <w:szCs w:val="28"/>
        </w:rPr>
        <w:t>《</w:t>
      </w:r>
      <w:r w:rsidR="000147A4" w:rsidRPr="005D1323">
        <w:rPr>
          <w:rFonts w:ascii="仿宋_GB2312" w:eastAsia="仿宋_GB2312" w:hAnsi="微软雅黑" w:cs="微软雅黑" w:hint="eastAsia"/>
          <w:sz w:val="28"/>
          <w:szCs w:val="28"/>
        </w:rPr>
        <w:t>关</w:t>
      </w:r>
      <w:r w:rsidR="000147A4" w:rsidRPr="005D1323">
        <w:rPr>
          <w:rFonts w:ascii="仿宋_GB2312" w:eastAsia="仿宋_GB2312" w:hAnsi="仿宋_GB2312" w:cs="仿宋_GB2312" w:hint="eastAsia"/>
          <w:sz w:val="28"/>
          <w:szCs w:val="28"/>
        </w:rPr>
        <w:t>于回</w:t>
      </w:r>
      <w:r w:rsidR="000147A4" w:rsidRPr="005D1323">
        <w:rPr>
          <w:rFonts w:ascii="仿宋_GB2312" w:eastAsia="仿宋_GB2312" w:hAnsi="微软雅黑" w:cs="微软雅黑" w:hint="eastAsia"/>
          <w:sz w:val="28"/>
          <w:szCs w:val="28"/>
        </w:rPr>
        <w:t>购注销</w:t>
      </w:r>
      <w:r w:rsidR="000147A4" w:rsidRPr="005D1323">
        <w:rPr>
          <w:rFonts w:ascii="仿宋_GB2312" w:eastAsia="仿宋_GB2312" w:hAnsi="仿宋_GB2312" w:cs="仿宋_GB2312" w:hint="eastAsia"/>
          <w:sz w:val="28"/>
          <w:szCs w:val="28"/>
        </w:rPr>
        <w:t>部分已授予但尚未解除限售的</w:t>
      </w:r>
      <w:r w:rsidR="000147A4" w:rsidRPr="005D1323">
        <w:rPr>
          <w:rFonts w:ascii="仿宋_GB2312" w:eastAsia="仿宋_GB2312" w:hAnsi="微软雅黑" w:cs="微软雅黑" w:hint="eastAsia"/>
          <w:sz w:val="28"/>
          <w:szCs w:val="28"/>
        </w:rPr>
        <w:t>A股限制性股票的议案</w:t>
      </w:r>
      <w:r w:rsidR="000147A4" w:rsidRPr="0061403E">
        <w:rPr>
          <w:rFonts w:ascii="仿宋_GB2312" w:eastAsia="仿宋_GB2312" w:hAnsi="仿宋" w:hint="eastAsia"/>
          <w:sz w:val="28"/>
          <w:szCs w:val="28"/>
        </w:rPr>
        <w:t>》</w:t>
      </w:r>
    </w:p>
    <w:p w14:paraId="5E6192A9" w14:textId="77777777" w:rsidR="000147A4" w:rsidRPr="005D1323" w:rsidRDefault="000147A4" w:rsidP="000147A4">
      <w:pPr>
        <w:spacing w:afterLines="50" w:after="155" w:line="500" w:lineRule="exact"/>
        <w:rPr>
          <w:rFonts w:ascii="仿宋_GB2312" w:eastAsia="仿宋_GB2312" w:hAnsi="仿宋" w:hint="eastAsia"/>
          <w:b/>
          <w:sz w:val="28"/>
          <w:szCs w:val="28"/>
        </w:rPr>
      </w:pPr>
    </w:p>
    <w:p w14:paraId="60444133" w14:textId="77777777" w:rsidR="000147A4" w:rsidRPr="00DF015A" w:rsidRDefault="000147A4" w:rsidP="000147A4">
      <w:pPr>
        <w:spacing w:afterLines="50" w:after="155" w:line="500" w:lineRule="exact"/>
        <w:rPr>
          <w:rFonts w:ascii="仿宋_GB2312" w:eastAsia="仿宋_GB2312" w:hAnsi="仿宋" w:hint="eastAsia"/>
          <w:sz w:val="28"/>
          <w:szCs w:val="28"/>
        </w:rPr>
      </w:pPr>
      <w:r w:rsidRPr="00DF015A">
        <w:rPr>
          <w:rFonts w:ascii="仿宋_GB2312" w:eastAsia="仿宋_GB2312" w:hAnsi="仿宋" w:hint="eastAsia"/>
          <w:sz w:val="28"/>
          <w:szCs w:val="28"/>
        </w:rPr>
        <w:t>各位股东及股东代表：大家好！</w:t>
      </w:r>
    </w:p>
    <w:p w14:paraId="35861945" w14:textId="77777777" w:rsidR="000147A4" w:rsidRDefault="000147A4" w:rsidP="000147A4">
      <w:pPr>
        <w:spacing w:afterLines="50" w:after="155" w:line="500" w:lineRule="exact"/>
        <w:ind w:firstLineChars="200" w:firstLine="560"/>
        <w:rPr>
          <w:rFonts w:ascii="仿宋_GB2312" w:eastAsia="仿宋_GB2312" w:hAnsi="仿宋" w:hint="eastAsia"/>
          <w:sz w:val="28"/>
          <w:szCs w:val="28"/>
        </w:rPr>
      </w:pPr>
      <w:r w:rsidRPr="00DF015A">
        <w:rPr>
          <w:rFonts w:ascii="仿宋_GB2312" w:eastAsia="仿宋_GB2312" w:hAnsi="仿宋" w:hint="eastAsia"/>
          <w:sz w:val="28"/>
          <w:szCs w:val="28"/>
        </w:rPr>
        <w:t>我受公司董事会委托，宣读</w:t>
      </w:r>
      <w:r w:rsidRPr="0061403E">
        <w:rPr>
          <w:rFonts w:ascii="仿宋_GB2312" w:eastAsia="仿宋_GB2312" w:hAnsi="仿宋" w:hint="eastAsia"/>
          <w:sz w:val="28"/>
          <w:szCs w:val="28"/>
        </w:rPr>
        <w:t>《</w:t>
      </w:r>
      <w:r w:rsidRPr="005D1323">
        <w:rPr>
          <w:rFonts w:ascii="仿宋_GB2312" w:eastAsia="仿宋_GB2312" w:hAnsi="微软雅黑" w:cs="微软雅黑" w:hint="eastAsia"/>
          <w:sz w:val="28"/>
          <w:szCs w:val="28"/>
        </w:rPr>
        <w:t>关</w:t>
      </w:r>
      <w:r w:rsidRPr="005D1323">
        <w:rPr>
          <w:rFonts w:ascii="仿宋_GB2312" w:eastAsia="仿宋_GB2312" w:hAnsi="仿宋_GB2312" w:cs="仿宋_GB2312" w:hint="eastAsia"/>
          <w:sz w:val="28"/>
          <w:szCs w:val="28"/>
        </w:rPr>
        <w:t>于回</w:t>
      </w:r>
      <w:r w:rsidRPr="005D1323">
        <w:rPr>
          <w:rFonts w:ascii="仿宋_GB2312" w:eastAsia="仿宋_GB2312" w:hAnsi="微软雅黑" w:cs="微软雅黑" w:hint="eastAsia"/>
          <w:sz w:val="28"/>
          <w:szCs w:val="28"/>
        </w:rPr>
        <w:t>购注销</w:t>
      </w:r>
      <w:r w:rsidRPr="005D1323">
        <w:rPr>
          <w:rFonts w:ascii="仿宋_GB2312" w:eastAsia="仿宋_GB2312" w:hAnsi="仿宋_GB2312" w:cs="仿宋_GB2312" w:hint="eastAsia"/>
          <w:sz w:val="28"/>
          <w:szCs w:val="28"/>
        </w:rPr>
        <w:t>部分已授予但尚未解除限售的</w:t>
      </w:r>
      <w:r w:rsidRPr="005D1323">
        <w:rPr>
          <w:rFonts w:ascii="仿宋_GB2312" w:eastAsia="仿宋_GB2312" w:hAnsi="微软雅黑" w:cs="微软雅黑" w:hint="eastAsia"/>
          <w:sz w:val="28"/>
          <w:szCs w:val="28"/>
        </w:rPr>
        <w:t>A股限制性股票的议案</w:t>
      </w:r>
      <w:r w:rsidRPr="0061403E">
        <w:rPr>
          <w:rFonts w:ascii="仿宋_GB2312" w:eastAsia="仿宋_GB2312" w:hAnsi="仿宋" w:hint="eastAsia"/>
          <w:sz w:val="28"/>
          <w:szCs w:val="28"/>
        </w:rPr>
        <w:t>》</w:t>
      </w:r>
      <w:r w:rsidRPr="00DF015A">
        <w:rPr>
          <w:rFonts w:ascii="仿宋_GB2312" w:eastAsia="仿宋_GB2312" w:hAnsi="仿宋" w:hint="eastAsia"/>
          <w:sz w:val="28"/>
          <w:szCs w:val="28"/>
        </w:rPr>
        <w:t>，</w:t>
      </w:r>
      <w:r w:rsidRPr="00B25A5B">
        <w:rPr>
          <w:rFonts w:ascii="仿宋_GB2312" w:eastAsia="仿宋_GB2312" w:hAnsi="仿宋" w:hint="eastAsia"/>
          <w:sz w:val="28"/>
          <w:szCs w:val="28"/>
        </w:rPr>
        <w:t>提请各位股东及股东代表审议。</w:t>
      </w:r>
    </w:p>
    <w:p w14:paraId="74843A70" w14:textId="70AC34BE" w:rsidR="000147A4" w:rsidRDefault="000147A4" w:rsidP="000147A4">
      <w:pPr>
        <w:spacing w:afterLines="50" w:after="155" w:line="500" w:lineRule="exact"/>
        <w:ind w:firstLineChars="200" w:firstLine="560"/>
        <w:rPr>
          <w:rFonts w:ascii="仿宋_GB2312" w:eastAsia="仿宋_GB2312" w:hAnsi="仿宋" w:hint="eastAsia"/>
          <w:sz w:val="28"/>
          <w:szCs w:val="28"/>
        </w:rPr>
      </w:pPr>
      <w:r w:rsidRPr="00C653AA">
        <w:rPr>
          <w:rFonts w:ascii="仿宋_GB2312" w:eastAsia="仿宋_GB2312" w:hAnsi="仿宋"/>
          <w:sz w:val="28"/>
          <w:szCs w:val="28"/>
        </w:rPr>
        <w:t>鉴于公司《2023年限制性股票激励计划》（以下简称</w:t>
      </w:r>
      <w:r w:rsidRPr="00C653AA">
        <w:rPr>
          <w:rFonts w:ascii="仿宋_GB2312" w:eastAsia="仿宋_GB2312" w:hAnsi="仿宋"/>
          <w:sz w:val="28"/>
          <w:szCs w:val="28"/>
        </w:rPr>
        <w:t>“</w:t>
      </w:r>
      <w:r w:rsidRPr="00C653AA">
        <w:rPr>
          <w:rFonts w:ascii="仿宋_GB2312" w:eastAsia="仿宋_GB2312" w:hAnsi="仿宋"/>
          <w:sz w:val="28"/>
          <w:szCs w:val="28"/>
        </w:rPr>
        <w:t>本激励计划</w:t>
      </w:r>
      <w:r w:rsidRPr="00C653AA">
        <w:rPr>
          <w:rFonts w:ascii="仿宋_GB2312" w:eastAsia="仿宋_GB2312" w:hAnsi="仿宋"/>
          <w:sz w:val="28"/>
          <w:szCs w:val="28"/>
        </w:rPr>
        <w:t>”</w:t>
      </w:r>
      <w:r w:rsidRPr="00C653AA">
        <w:rPr>
          <w:rFonts w:ascii="仿宋_GB2312" w:eastAsia="仿宋_GB2312" w:hAnsi="仿宋"/>
          <w:sz w:val="28"/>
          <w:szCs w:val="28"/>
        </w:rPr>
        <w:t>）首次授予部分的1名激励对象因工作调动与公司解除劳动关系及公司层面业绩指标未达到本激励计划规定的首次授予部分的第二个解除限售期的解除限售条件，公司回购相关激励对象</w:t>
      </w:r>
      <w:proofErr w:type="gramStart"/>
      <w:r w:rsidRPr="00C653AA">
        <w:rPr>
          <w:rFonts w:ascii="仿宋_GB2312" w:eastAsia="仿宋_GB2312" w:hAnsi="仿宋"/>
          <w:sz w:val="28"/>
          <w:szCs w:val="28"/>
        </w:rPr>
        <w:t>已获授但尚未</w:t>
      </w:r>
      <w:proofErr w:type="gramEnd"/>
      <w:r w:rsidRPr="00C653AA">
        <w:rPr>
          <w:rFonts w:ascii="仿宋_GB2312" w:eastAsia="仿宋_GB2312" w:hAnsi="仿宋"/>
          <w:sz w:val="28"/>
          <w:szCs w:val="28"/>
        </w:rPr>
        <w:t>解除限售的A股限制性股票合计173.91万股，并在回购后注销该</w:t>
      </w:r>
      <w:r w:rsidR="00F83989">
        <w:rPr>
          <w:rFonts w:ascii="仿宋_GB2312" w:eastAsia="仿宋_GB2312" w:hAnsi="仿宋" w:hint="eastAsia"/>
          <w:sz w:val="28"/>
          <w:szCs w:val="28"/>
        </w:rPr>
        <w:t>部分</w:t>
      </w:r>
      <w:r w:rsidRPr="00C653AA">
        <w:rPr>
          <w:rFonts w:ascii="仿宋_GB2312" w:eastAsia="仿宋_GB2312" w:hAnsi="仿宋"/>
          <w:sz w:val="28"/>
          <w:szCs w:val="28"/>
        </w:rPr>
        <w:t>A股限制性股票。</w:t>
      </w:r>
    </w:p>
    <w:p w14:paraId="0FC2DABE" w14:textId="77777777" w:rsidR="000147A4" w:rsidRPr="00C653AA" w:rsidRDefault="000147A4" w:rsidP="000147A4">
      <w:pPr>
        <w:spacing w:line="500" w:lineRule="exact"/>
        <w:ind w:firstLineChars="200" w:firstLine="560"/>
        <w:rPr>
          <w:rFonts w:ascii="仿宋_GB2312" w:eastAsia="仿宋_GB2312" w:hAnsi="仿宋" w:hint="eastAsia"/>
          <w:sz w:val="28"/>
          <w:szCs w:val="28"/>
        </w:rPr>
      </w:pPr>
      <w:r w:rsidRPr="00C653AA">
        <w:rPr>
          <w:rFonts w:ascii="仿宋_GB2312" w:eastAsia="仿宋_GB2312" w:hAnsi="仿宋" w:hint="eastAsia"/>
          <w:sz w:val="28"/>
          <w:szCs w:val="28"/>
        </w:rPr>
        <w:t>1、回购注销部分限制性股票的原因及数量</w:t>
      </w:r>
    </w:p>
    <w:p w14:paraId="414E6ED5" w14:textId="77777777" w:rsidR="000147A4" w:rsidRPr="00C653AA" w:rsidRDefault="000147A4" w:rsidP="000147A4">
      <w:pPr>
        <w:spacing w:line="500" w:lineRule="exact"/>
        <w:ind w:firstLineChars="200" w:firstLine="560"/>
        <w:rPr>
          <w:rFonts w:ascii="仿宋_GB2312" w:eastAsia="仿宋_GB2312" w:hAnsi="仿宋" w:hint="eastAsia"/>
          <w:sz w:val="28"/>
          <w:szCs w:val="28"/>
        </w:rPr>
      </w:pPr>
      <w:r w:rsidRPr="00C653AA">
        <w:rPr>
          <w:rFonts w:ascii="仿宋_GB2312" w:eastAsia="仿宋_GB2312" w:hAnsi="仿宋" w:hint="eastAsia"/>
          <w:sz w:val="28"/>
          <w:szCs w:val="28"/>
        </w:rPr>
        <w:t>（1）根据公司激励计划的相关规定：“激励对象因工作调动、免职、退休、死亡、丧失民事行为能力与公司解除或终止劳动关系的，授予的权益当年已达到可行使时间限制和业绩考核条件的，可行使部分（权益归属明确）可以在离职（或可行使）之日起半年内行使，半年后权益失效。剩余年度未达到业绩考核条件的不再解除限售，由公司按照授予价格加上根据中国人民银行最新发布的存款基准利率计算所得的定期存款利息之和回购。”</w:t>
      </w:r>
    </w:p>
    <w:p w14:paraId="78FEC9FA" w14:textId="7BBBBDDF" w:rsidR="000147A4" w:rsidRPr="00C653AA" w:rsidRDefault="000147A4" w:rsidP="000147A4">
      <w:pPr>
        <w:spacing w:line="500" w:lineRule="exact"/>
        <w:ind w:firstLineChars="200" w:firstLine="560"/>
        <w:rPr>
          <w:rFonts w:ascii="仿宋_GB2312" w:eastAsia="仿宋_GB2312" w:hAnsi="仿宋" w:hint="eastAsia"/>
          <w:sz w:val="28"/>
          <w:szCs w:val="28"/>
        </w:rPr>
      </w:pPr>
      <w:proofErr w:type="gramStart"/>
      <w:r w:rsidRPr="00C653AA">
        <w:rPr>
          <w:rFonts w:ascii="仿宋_GB2312" w:eastAsia="仿宋_GB2312" w:hAnsi="仿宋" w:hint="eastAsia"/>
          <w:sz w:val="28"/>
          <w:szCs w:val="28"/>
        </w:rPr>
        <w:t>鉴于本激励</w:t>
      </w:r>
      <w:proofErr w:type="gramEnd"/>
      <w:r w:rsidRPr="00C653AA">
        <w:rPr>
          <w:rFonts w:ascii="仿宋_GB2312" w:eastAsia="仿宋_GB2312" w:hAnsi="仿宋" w:hint="eastAsia"/>
          <w:sz w:val="28"/>
          <w:szCs w:val="28"/>
        </w:rPr>
        <w:t>计划首次授予部分的激励对象中有1名激励对象分别因工作调动与公司解除或终止劳动关系，公司将对其</w:t>
      </w:r>
      <w:proofErr w:type="gramStart"/>
      <w:r w:rsidRPr="00C653AA">
        <w:rPr>
          <w:rFonts w:ascii="仿宋_GB2312" w:eastAsia="仿宋_GB2312" w:hAnsi="仿宋" w:hint="eastAsia"/>
          <w:sz w:val="28"/>
          <w:szCs w:val="28"/>
        </w:rPr>
        <w:t>已获授但尚未</w:t>
      </w:r>
      <w:proofErr w:type="gramEnd"/>
      <w:r w:rsidRPr="00C653AA">
        <w:rPr>
          <w:rFonts w:ascii="仿宋_GB2312" w:eastAsia="仿宋_GB2312" w:hAnsi="仿宋" w:hint="eastAsia"/>
          <w:sz w:val="28"/>
          <w:szCs w:val="28"/>
        </w:rPr>
        <w:t>解除限售的限制性股票共计33</w:t>
      </w:r>
      <w:r w:rsidR="00BF05CE">
        <w:rPr>
          <w:rFonts w:ascii="仿宋_GB2312" w:eastAsia="仿宋_GB2312" w:hAnsi="仿宋" w:hint="eastAsia"/>
          <w:sz w:val="28"/>
          <w:szCs w:val="28"/>
        </w:rPr>
        <w:t>,</w:t>
      </w:r>
      <w:r w:rsidRPr="00C653AA">
        <w:rPr>
          <w:rFonts w:ascii="仿宋_GB2312" w:eastAsia="仿宋_GB2312" w:hAnsi="仿宋" w:hint="eastAsia"/>
          <w:sz w:val="28"/>
          <w:szCs w:val="28"/>
        </w:rPr>
        <w:t>000股予以回购注销。回购价格为人民币7.33元/股加上根据中国人民银行最新发布的存款基准利率计算所得的定期存款利息之</w:t>
      </w:r>
      <w:proofErr w:type="gramStart"/>
      <w:r w:rsidRPr="00C653AA">
        <w:rPr>
          <w:rFonts w:ascii="仿宋_GB2312" w:eastAsia="仿宋_GB2312" w:hAnsi="仿宋" w:hint="eastAsia"/>
          <w:sz w:val="28"/>
          <w:szCs w:val="28"/>
        </w:rPr>
        <w:t>和</w:t>
      </w:r>
      <w:proofErr w:type="gramEnd"/>
      <w:r w:rsidRPr="00C653AA">
        <w:rPr>
          <w:rFonts w:ascii="仿宋_GB2312" w:eastAsia="仿宋_GB2312" w:hAnsi="仿宋" w:hint="eastAsia"/>
          <w:sz w:val="28"/>
          <w:szCs w:val="28"/>
        </w:rPr>
        <w:t>。</w:t>
      </w:r>
    </w:p>
    <w:p w14:paraId="61976B89" w14:textId="77777777" w:rsidR="000147A4" w:rsidRPr="00C653AA" w:rsidRDefault="000147A4" w:rsidP="000147A4">
      <w:pPr>
        <w:spacing w:line="500" w:lineRule="exact"/>
        <w:ind w:firstLineChars="200" w:firstLine="560"/>
        <w:rPr>
          <w:rFonts w:ascii="仿宋_GB2312" w:eastAsia="仿宋_GB2312" w:hAnsi="仿宋" w:hint="eastAsia"/>
          <w:sz w:val="28"/>
          <w:szCs w:val="28"/>
        </w:rPr>
      </w:pPr>
      <w:r w:rsidRPr="00C653AA">
        <w:rPr>
          <w:rFonts w:ascii="仿宋_GB2312" w:eastAsia="仿宋_GB2312" w:hAnsi="仿宋" w:hint="eastAsia"/>
          <w:sz w:val="28"/>
          <w:szCs w:val="28"/>
        </w:rPr>
        <w:lastRenderedPageBreak/>
        <w:t>（2）根据公司激励计划的相关规定：“因公司层面业绩考核不达标或个人层面考核导致激励对象当期全部或部分未能解除限售的限制性股票，不得解除限售或递延至下期解除限售，由公司按照授予价格与回购时市价</w:t>
      </w:r>
      <w:proofErr w:type="gramStart"/>
      <w:r w:rsidRPr="00C653AA">
        <w:rPr>
          <w:rFonts w:ascii="仿宋_GB2312" w:eastAsia="仿宋_GB2312" w:hAnsi="仿宋" w:hint="eastAsia"/>
          <w:sz w:val="28"/>
          <w:szCs w:val="28"/>
        </w:rPr>
        <w:t>孰</w:t>
      </w:r>
      <w:proofErr w:type="gramEnd"/>
      <w:r w:rsidRPr="00C653AA">
        <w:rPr>
          <w:rFonts w:ascii="仿宋_GB2312" w:eastAsia="仿宋_GB2312" w:hAnsi="仿宋" w:hint="eastAsia"/>
          <w:sz w:val="28"/>
          <w:szCs w:val="28"/>
        </w:rPr>
        <w:t>低值回购处理。”</w:t>
      </w:r>
    </w:p>
    <w:p w14:paraId="09056062" w14:textId="77777777" w:rsidR="000147A4" w:rsidRPr="00C653AA" w:rsidRDefault="000147A4" w:rsidP="000147A4">
      <w:pPr>
        <w:spacing w:line="500" w:lineRule="exact"/>
        <w:ind w:firstLineChars="200" w:firstLine="560"/>
        <w:rPr>
          <w:rFonts w:ascii="仿宋_GB2312" w:eastAsia="仿宋_GB2312" w:hAnsi="仿宋" w:hint="eastAsia"/>
          <w:sz w:val="28"/>
          <w:szCs w:val="28"/>
        </w:rPr>
      </w:pPr>
      <w:r w:rsidRPr="00C653AA">
        <w:rPr>
          <w:rFonts w:ascii="仿宋_GB2312" w:eastAsia="仿宋_GB2312" w:hAnsi="仿宋" w:hint="eastAsia"/>
          <w:sz w:val="28"/>
          <w:szCs w:val="28"/>
        </w:rPr>
        <w:t>鉴于公司层面业绩指标未达到本激励计划规定的首次授予部分第二个解除限售期的解除限售条件，公司对109名激励对象持有的</w:t>
      </w:r>
      <w:proofErr w:type="gramStart"/>
      <w:r w:rsidRPr="00C653AA">
        <w:rPr>
          <w:rFonts w:ascii="仿宋_GB2312" w:eastAsia="仿宋_GB2312" w:hAnsi="仿宋" w:hint="eastAsia"/>
          <w:sz w:val="28"/>
          <w:szCs w:val="28"/>
        </w:rPr>
        <w:t>已获授但尚未</w:t>
      </w:r>
      <w:proofErr w:type="gramEnd"/>
      <w:r w:rsidRPr="00C653AA">
        <w:rPr>
          <w:rFonts w:ascii="仿宋_GB2312" w:eastAsia="仿宋_GB2312" w:hAnsi="仿宋" w:hint="eastAsia"/>
          <w:sz w:val="28"/>
          <w:szCs w:val="28"/>
        </w:rPr>
        <w:t>解除限售的限制性股票合计1,706,100股予以回购注销，回购价格为7.33元/股。</w:t>
      </w:r>
    </w:p>
    <w:p w14:paraId="2E4F3B83" w14:textId="77777777" w:rsidR="000147A4" w:rsidRPr="00C653AA" w:rsidRDefault="000147A4" w:rsidP="000147A4">
      <w:pPr>
        <w:spacing w:line="500" w:lineRule="exact"/>
        <w:ind w:firstLineChars="200" w:firstLine="560"/>
        <w:rPr>
          <w:rFonts w:ascii="仿宋_GB2312" w:eastAsia="仿宋_GB2312" w:hAnsi="仿宋" w:hint="eastAsia"/>
          <w:sz w:val="28"/>
          <w:szCs w:val="28"/>
        </w:rPr>
      </w:pPr>
      <w:r w:rsidRPr="00C653AA">
        <w:rPr>
          <w:rFonts w:ascii="仿宋_GB2312" w:eastAsia="仿宋_GB2312" w:hAnsi="仿宋" w:hint="eastAsia"/>
          <w:sz w:val="28"/>
          <w:szCs w:val="28"/>
        </w:rPr>
        <w:t>综上，公司本次对110名激励对象持有的</w:t>
      </w:r>
      <w:proofErr w:type="gramStart"/>
      <w:r w:rsidRPr="00C653AA">
        <w:rPr>
          <w:rFonts w:ascii="仿宋_GB2312" w:eastAsia="仿宋_GB2312" w:hAnsi="仿宋" w:hint="eastAsia"/>
          <w:sz w:val="28"/>
          <w:szCs w:val="28"/>
        </w:rPr>
        <w:t>已获授但尚未</w:t>
      </w:r>
      <w:proofErr w:type="gramEnd"/>
      <w:r w:rsidRPr="00C653AA">
        <w:rPr>
          <w:rFonts w:ascii="仿宋_GB2312" w:eastAsia="仿宋_GB2312" w:hAnsi="仿宋" w:hint="eastAsia"/>
          <w:sz w:val="28"/>
          <w:szCs w:val="28"/>
        </w:rPr>
        <w:t>解除限售的限制性股票合计 1,739,100股予以回购注销。</w:t>
      </w:r>
    </w:p>
    <w:p w14:paraId="30AAD500" w14:textId="77777777" w:rsidR="000147A4" w:rsidRPr="00C653AA" w:rsidRDefault="000147A4" w:rsidP="000147A4">
      <w:pPr>
        <w:spacing w:line="500" w:lineRule="exact"/>
        <w:ind w:firstLineChars="200" w:firstLine="560"/>
        <w:rPr>
          <w:rFonts w:ascii="仿宋_GB2312" w:eastAsia="仿宋_GB2312" w:hAnsi="仿宋" w:hint="eastAsia"/>
          <w:sz w:val="28"/>
          <w:szCs w:val="28"/>
        </w:rPr>
      </w:pPr>
      <w:r w:rsidRPr="00C653AA">
        <w:rPr>
          <w:rFonts w:ascii="仿宋_GB2312" w:eastAsia="仿宋_GB2312" w:hAnsi="仿宋" w:hint="eastAsia"/>
          <w:sz w:val="28"/>
          <w:szCs w:val="28"/>
        </w:rPr>
        <w:t>2、回购的资金总额及资金来源</w:t>
      </w:r>
    </w:p>
    <w:p w14:paraId="24BA349F" w14:textId="77777777" w:rsidR="000147A4" w:rsidRDefault="000147A4" w:rsidP="000147A4">
      <w:pPr>
        <w:spacing w:line="500" w:lineRule="exact"/>
        <w:ind w:firstLineChars="200" w:firstLine="560"/>
        <w:rPr>
          <w:rFonts w:ascii="仿宋_GB2312" w:eastAsia="仿宋_GB2312" w:hAnsi="仿宋" w:hint="eastAsia"/>
          <w:sz w:val="28"/>
          <w:szCs w:val="28"/>
        </w:rPr>
      </w:pPr>
      <w:r w:rsidRPr="00C653AA">
        <w:rPr>
          <w:rFonts w:ascii="仿宋_GB2312" w:eastAsia="仿宋_GB2312" w:hAnsi="仿宋" w:hint="eastAsia"/>
          <w:sz w:val="28"/>
          <w:szCs w:val="28"/>
        </w:rPr>
        <w:t>本次拟用于回购限制性股票的资金总额为人民币1,274.7603万元（另加按规定应支付的银行定期存款利息），资金来源为公司自有资金。</w:t>
      </w:r>
    </w:p>
    <w:p w14:paraId="16818684" w14:textId="77777777" w:rsidR="000147A4" w:rsidRDefault="000147A4" w:rsidP="000147A4">
      <w:pPr>
        <w:spacing w:afterLines="50" w:after="155" w:line="500" w:lineRule="exact"/>
        <w:ind w:firstLineChars="200" w:firstLine="560"/>
        <w:rPr>
          <w:rFonts w:ascii="仿宋_GB2312" w:eastAsia="仿宋_GB2312" w:hAnsi="仿宋" w:hint="eastAsia"/>
          <w:sz w:val="28"/>
          <w:szCs w:val="28"/>
        </w:rPr>
      </w:pPr>
    </w:p>
    <w:p w14:paraId="021225C3" w14:textId="77777777" w:rsidR="000147A4" w:rsidRDefault="000147A4" w:rsidP="000147A4">
      <w:pPr>
        <w:spacing w:afterLines="50" w:after="155" w:line="500" w:lineRule="exact"/>
        <w:ind w:firstLineChars="200" w:firstLine="560"/>
        <w:rPr>
          <w:rFonts w:ascii="仿宋_GB2312" w:eastAsia="仿宋_GB2312" w:hAnsi="仿宋" w:hint="eastAsia"/>
          <w:sz w:val="28"/>
          <w:szCs w:val="28"/>
        </w:rPr>
      </w:pPr>
    </w:p>
    <w:p w14:paraId="0D3F58F9" w14:textId="77777777" w:rsidR="000147A4" w:rsidRPr="007E547E" w:rsidRDefault="000147A4" w:rsidP="000147A4">
      <w:pPr>
        <w:spacing w:line="500" w:lineRule="exact"/>
        <w:ind w:firstLineChars="1450" w:firstLine="4060"/>
        <w:rPr>
          <w:rFonts w:ascii="仿宋_GB2312" w:eastAsia="仿宋_GB2312"/>
          <w:sz w:val="28"/>
          <w:szCs w:val="28"/>
        </w:rPr>
      </w:pPr>
      <w:r w:rsidRPr="007E547E">
        <w:rPr>
          <w:rFonts w:ascii="仿宋_GB2312" w:eastAsia="仿宋_GB2312" w:hint="eastAsia"/>
          <w:sz w:val="28"/>
          <w:szCs w:val="28"/>
        </w:rPr>
        <w:t>北京京城机电股份有限公司董事会</w:t>
      </w:r>
    </w:p>
    <w:p w14:paraId="421AC59C" w14:textId="5245059A" w:rsidR="00107DC0" w:rsidRDefault="000147A4" w:rsidP="000147A4">
      <w:pPr>
        <w:spacing w:line="500" w:lineRule="exact"/>
        <w:jc w:val="center"/>
        <w:rPr>
          <w:rFonts w:ascii="仿宋_GB2312" w:eastAsia="仿宋_GB2312"/>
          <w:sz w:val="28"/>
          <w:szCs w:val="28"/>
        </w:rPr>
      </w:pPr>
      <w:r w:rsidRPr="007E547E">
        <w:rPr>
          <w:rFonts w:ascii="仿宋_GB2312" w:eastAsia="仿宋_GB2312" w:hint="eastAsia"/>
          <w:sz w:val="28"/>
          <w:szCs w:val="28"/>
        </w:rPr>
        <w:t xml:space="preserve">                                  </w:t>
      </w:r>
      <w:r>
        <w:rPr>
          <w:rFonts w:ascii="仿宋_GB2312" w:eastAsia="仿宋_GB2312" w:hint="eastAsia"/>
          <w:sz w:val="28"/>
          <w:szCs w:val="28"/>
        </w:rPr>
        <w:t xml:space="preserve"> 2026年</w:t>
      </w:r>
      <w:r>
        <w:rPr>
          <w:rFonts w:ascii="仿宋_GB2312" w:eastAsia="仿宋_GB2312"/>
          <w:sz w:val="28"/>
          <w:szCs w:val="28"/>
        </w:rPr>
        <w:t>6</w:t>
      </w:r>
      <w:r>
        <w:rPr>
          <w:rFonts w:ascii="仿宋_GB2312" w:eastAsia="仿宋_GB2312" w:hint="eastAsia"/>
          <w:sz w:val="28"/>
          <w:szCs w:val="28"/>
        </w:rPr>
        <w:t>月29日</w:t>
      </w:r>
    </w:p>
    <w:p w14:paraId="34849A97" w14:textId="77777777" w:rsidR="005E7915" w:rsidRDefault="005E7915" w:rsidP="000147A4">
      <w:pPr>
        <w:spacing w:line="500" w:lineRule="exact"/>
        <w:jc w:val="center"/>
        <w:rPr>
          <w:rFonts w:ascii="仿宋_GB2312" w:eastAsia="仿宋_GB2312"/>
          <w:sz w:val="28"/>
          <w:szCs w:val="28"/>
        </w:rPr>
      </w:pPr>
    </w:p>
    <w:p w14:paraId="3FD3BE6B" w14:textId="77777777" w:rsidR="005E7915" w:rsidRDefault="005E7915" w:rsidP="000147A4">
      <w:pPr>
        <w:spacing w:line="500" w:lineRule="exact"/>
        <w:jc w:val="center"/>
        <w:rPr>
          <w:rFonts w:ascii="仿宋_GB2312" w:eastAsia="仿宋_GB2312"/>
          <w:sz w:val="28"/>
          <w:szCs w:val="28"/>
        </w:rPr>
      </w:pPr>
    </w:p>
    <w:p w14:paraId="707C0281" w14:textId="77777777" w:rsidR="005E7915" w:rsidRDefault="005E7915" w:rsidP="000147A4">
      <w:pPr>
        <w:spacing w:line="500" w:lineRule="exact"/>
        <w:jc w:val="center"/>
        <w:rPr>
          <w:rFonts w:ascii="仿宋_GB2312" w:eastAsia="仿宋_GB2312"/>
          <w:sz w:val="28"/>
          <w:szCs w:val="28"/>
        </w:rPr>
      </w:pPr>
    </w:p>
    <w:p w14:paraId="1AEB62E6" w14:textId="77777777" w:rsidR="005E7915" w:rsidRDefault="005E7915" w:rsidP="000147A4">
      <w:pPr>
        <w:spacing w:line="500" w:lineRule="exact"/>
        <w:jc w:val="center"/>
        <w:rPr>
          <w:rFonts w:ascii="仿宋_GB2312" w:eastAsia="仿宋_GB2312"/>
          <w:sz w:val="28"/>
          <w:szCs w:val="28"/>
        </w:rPr>
      </w:pPr>
    </w:p>
    <w:p w14:paraId="06F59077" w14:textId="77777777" w:rsidR="005E7915" w:rsidRDefault="005E7915" w:rsidP="000147A4">
      <w:pPr>
        <w:spacing w:line="500" w:lineRule="exact"/>
        <w:jc w:val="center"/>
        <w:rPr>
          <w:rFonts w:ascii="仿宋_GB2312" w:eastAsia="仿宋_GB2312"/>
          <w:sz w:val="28"/>
          <w:szCs w:val="28"/>
        </w:rPr>
      </w:pPr>
    </w:p>
    <w:p w14:paraId="30763EF4" w14:textId="77777777" w:rsidR="005E7915" w:rsidRDefault="005E7915" w:rsidP="000147A4">
      <w:pPr>
        <w:spacing w:line="500" w:lineRule="exact"/>
        <w:jc w:val="center"/>
        <w:rPr>
          <w:rFonts w:ascii="仿宋_GB2312" w:eastAsia="仿宋_GB2312"/>
          <w:sz w:val="28"/>
          <w:szCs w:val="28"/>
        </w:rPr>
      </w:pPr>
    </w:p>
    <w:p w14:paraId="68523F8F" w14:textId="77777777" w:rsidR="005E7915" w:rsidRDefault="005E7915" w:rsidP="000147A4">
      <w:pPr>
        <w:spacing w:line="500" w:lineRule="exact"/>
        <w:jc w:val="center"/>
        <w:rPr>
          <w:rFonts w:ascii="仿宋_GB2312" w:eastAsia="仿宋_GB2312"/>
          <w:sz w:val="28"/>
          <w:szCs w:val="28"/>
        </w:rPr>
      </w:pPr>
    </w:p>
    <w:p w14:paraId="3061ABFE" w14:textId="77777777" w:rsidR="005E7915" w:rsidRDefault="005E7915" w:rsidP="000147A4">
      <w:pPr>
        <w:spacing w:line="500" w:lineRule="exact"/>
        <w:jc w:val="center"/>
        <w:rPr>
          <w:rFonts w:ascii="仿宋_GB2312" w:eastAsia="仿宋_GB2312"/>
          <w:sz w:val="28"/>
          <w:szCs w:val="28"/>
        </w:rPr>
      </w:pPr>
    </w:p>
    <w:p w14:paraId="39068607" w14:textId="77777777" w:rsidR="005E7915" w:rsidRDefault="005E7915" w:rsidP="000147A4">
      <w:pPr>
        <w:spacing w:line="500" w:lineRule="exact"/>
        <w:jc w:val="center"/>
        <w:rPr>
          <w:rFonts w:ascii="仿宋_GB2312" w:eastAsia="仿宋_GB2312"/>
          <w:sz w:val="28"/>
          <w:szCs w:val="28"/>
        </w:rPr>
      </w:pPr>
    </w:p>
    <w:p w14:paraId="0EB84768" w14:textId="77777777" w:rsidR="005E7915" w:rsidRPr="000147A4" w:rsidRDefault="005E7915" w:rsidP="005E7915">
      <w:pPr>
        <w:spacing w:afterLines="50" w:after="155" w:line="500" w:lineRule="exact"/>
        <w:jc w:val="center"/>
        <w:rPr>
          <w:rFonts w:ascii="仿宋_GB2312" w:eastAsia="仿宋_GB2312" w:hAnsi="宋体" w:hint="eastAsia"/>
          <w:b/>
          <w:sz w:val="32"/>
          <w:szCs w:val="32"/>
        </w:rPr>
      </w:pPr>
      <w:r w:rsidRPr="000147A4">
        <w:rPr>
          <w:rFonts w:ascii="仿宋_GB2312" w:eastAsia="仿宋_GB2312" w:hAnsi="宋体" w:hint="eastAsia"/>
          <w:b/>
          <w:sz w:val="32"/>
          <w:szCs w:val="32"/>
        </w:rPr>
        <w:lastRenderedPageBreak/>
        <w:t>北京京城机电股份有限公司</w:t>
      </w:r>
    </w:p>
    <w:p w14:paraId="4E9814EE" w14:textId="23C3FB44" w:rsidR="005E7915" w:rsidRPr="000147A4" w:rsidRDefault="005E7915" w:rsidP="005E7915">
      <w:pPr>
        <w:spacing w:afterLines="50" w:after="155" w:line="500" w:lineRule="exact"/>
        <w:jc w:val="center"/>
        <w:rPr>
          <w:rFonts w:ascii="仿宋_GB2312" w:eastAsia="仿宋_GB2312" w:hAnsi="宋体" w:hint="eastAsia"/>
          <w:b/>
          <w:sz w:val="32"/>
          <w:szCs w:val="32"/>
        </w:rPr>
      </w:pPr>
      <w:r w:rsidRPr="000147A4">
        <w:rPr>
          <w:rFonts w:ascii="仿宋_GB2312" w:eastAsia="仿宋_GB2312" w:hAnsi="宋体" w:hint="eastAsia"/>
          <w:b/>
          <w:sz w:val="32"/>
          <w:szCs w:val="32"/>
        </w:rPr>
        <w:t>2026年第一次</w:t>
      </w:r>
      <w:r>
        <w:rPr>
          <w:rFonts w:ascii="仿宋_GB2312" w:eastAsia="仿宋_GB2312" w:hAnsi="宋体" w:hint="eastAsia"/>
          <w:b/>
          <w:sz w:val="32"/>
          <w:szCs w:val="32"/>
        </w:rPr>
        <w:t>H</w:t>
      </w:r>
      <w:r w:rsidRPr="000147A4">
        <w:rPr>
          <w:rFonts w:ascii="仿宋_GB2312" w:eastAsia="仿宋_GB2312" w:hAnsi="宋体" w:hint="eastAsia"/>
          <w:b/>
          <w:sz w:val="32"/>
          <w:szCs w:val="32"/>
        </w:rPr>
        <w:t>股类别股东会</w:t>
      </w:r>
    </w:p>
    <w:p w14:paraId="3B67D87C" w14:textId="77777777" w:rsidR="005E7915" w:rsidRPr="000147A4" w:rsidRDefault="005E7915" w:rsidP="005E7915">
      <w:pPr>
        <w:spacing w:afterLines="50" w:after="155" w:line="500" w:lineRule="exact"/>
        <w:jc w:val="center"/>
        <w:rPr>
          <w:rFonts w:ascii="仿宋_GB2312" w:eastAsia="仿宋_GB2312" w:hAnsi="宋体" w:hint="eastAsia"/>
          <w:b/>
          <w:sz w:val="32"/>
          <w:szCs w:val="32"/>
        </w:rPr>
      </w:pPr>
      <w:r w:rsidRPr="000147A4">
        <w:rPr>
          <w:rFonts w:ascii="仿宋_GB2312" w:eastAsia="仿宋_GB2312" w:hAnsi="宋体" w:hint="eastAsia"/>
          <w:b/>
          <w:sz w:val="32"/>
          <w:szCs w:val="32"/>
        </w:rPr>
        <w:t>会议议程</w:t>
      </w:r>
    </w:p>
    <w:p w14:paraId="19E8E7B6" w14:textId="77777777" w:rsidR="005E7915" w:rsidRPr="00107DC0" w:rsidRDefault="005E7915" w:rsidP="005E7915">
      <w:pPr>
        <w:spacing w:afterLines="50" w:after="155" w:line="500" w:lineRule="exact"/>
        <w:rPr>
          <w:rFonts w:ascii="仿宋_GB2312" w:eastAsia="仿宋_GB2312" w:hAnsi="宋体" w:hint="eastAsia"/>
          <w:sz w:val="28"/>
          <w:szCs w:val="28"/>
        </w:rPr>
      </w:pPr>
    </w:p>
    <w:p w14:paraId="170E02B8" w14:textId="515017F3" w:rsidR="005E7915" w:rsidRPr="00107DC0" w:rsidRDefault="005E7915" w:rsidP="005E7915">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b/>
          <w:sz w:val="28"/>
          <w:szCs w:val="28"/>
        </w:rPr>
        <w:t>时间：</w:t>
      </w:r>
      <w:r w:rsidRPr="00107DC0">
        <w:rPr>
          <w:rFonts w:ascii="仿宋_GB2312" w:eastAsia="仿宋_GB2312" w:hAnsi="宋体" w:hint="eastAsia"/>
          <w:sz w:val="28"/>
          <w:szCs w:val="28"/>
        </w:rPr>
        <w:t>2026年6月29日（星期一）上午1</w:t>
      </w:r>
      <w:r>
        <w:rPr>
          <w:rFonts w:ascii="仿宋_GB2312" w:eastAsia="仿宋_GB2312" w:hAnsi="宋体" w:hint="eastAsia"/>
          <w:sz w:val="28"/>
          <w:szCs w:val="28"/>
        </w:rPr>
        <w:t>1</w:t>
      </w:r>
      <w:r w:rsidRPr="00107DC0">
        <w:rPr>
          <w:rFonts w:ascii="仿宋_GB2312" w:eastAsia="仿宋_GB2312" w:hAnsi="宋体" w:hint="eastAsia"/>
          <w:sz w:val="28"/>
          <w:szCs w:val="28"/>
        </w:rPr>
        <w:t>：</w:t>
      </w:r>
      <w:r>
        <w:rPr>
          <w:rFonts w:ascii="仿宋_GB2312" w:eastAsia="仿宋_GB2312" w:hAnsi="宋体" w:hint="eastAsia"/>
          <w:sz w:val="28"/>
          <w:szCs w:val="28"/>
        </w:rPr>
        <w:t>0</w:t>
      </w:r>
      <w:r w:rsidRPr="00107DC0">
        <w:rPr>
          <w:rFonts w:ascii="仿宋_GB2312" w:eastAsia="仿宋_GB2312" w:hAnsi="宋体" w:hint="eastAsia"/>
          <w:sz w:val="28"/>
          <w:szCs w:val="28"/>
        </w:rPr>
        <w:t>0</w:t>
      </w:r>
    </w:p>
    <w:p w14:paraId="0F8AF8E8" w14:textId="77777777" w:rsidR="005E7915" w:rsidRPr="00107DC0" w:rsidRDefault="005E7915" w:rsidP="005E7915">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b/>
          <w:sz w:val="28"/>
          <w:szCs w:val="28"/>
        </w:rPr>
        <w:t>地点：</w:t>
      </w:r>
      <w:r w:rsidRPr="00107DC0">
        <w:rPr>
          <w:rFonts w:ascii="仿宋_GB2312" w:eastAsia="仿宋_GB2312" w:hAnsi="宋体" w:hint="eastAsia"/>
          <w:sz w:val="28"/>
          <w:szCs w:val="28"/>
        </w:rPr>
        <w:t>北京市</w:t>
      </w:r>
      <w:proofErr w:type="gramStart"/>
      <w:r w:rsidRPr="00107DC0">
        <w:rPr>
          <w:rFonts w:ascii="仿宋_GB2312" w:eastAsia="仿宋_GB2312" w:hAnsi="宋体" w:hint="eastAsia"/>
          <w:sz w:val="28"/>
          <w:szCs w:val="28"/>
        </w:rPr>
        <w:t>大兴区</w:t>
      </w:r>
      <w:proofErr w:type="gramEnd"/>
      <w:r w:rsidRPr="00107DC0">
        <w:rPr>
          <w:rFonts w:ascii="仿宋_GB2312" w:eastAsia="仿宋_GB2312" w:hAnsi="宋体" w:hint="eastAsia"/>
          <w:sz w:val="28"/>
          <w:szCs w:val="28"/>
        </w:rPr>
        <w:t>荣昌东街6号之公司会议室</w:t>
      </w:r>
    </w:p>
    <w:p w14:paraId="617B8843" w14:textId="77777777" w:rsidR="005E7915" w:rsidRPr="00107DC0" w:rsidRDefault="005E7915" w:rsidP="005E7915">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b/>
          <w:sz w:val="28"/>
          <w:szCs w:val="28"/>
        </w:rPr>
        <w:t>主持人：</w:t>
      </w:r>
      <w:r w:rsidRPr="00107DC0">
        <w:rPr>
          <w:rFonts w:ascii="仿宋_GB2312" w:eastAsia="仿宋_GB2312" w:hAnsi="宋体" w:hint="eastAsia"/>
          <w:sz w:val="28"/>
          <w:szCs w:val="28"/>
        </w:rPr>
        <w:t>董事长李忠波</w:t>
      </w:r>
    </w:p>
    <w:p w14:paraId="5B276414" w14:textId="77777777" w:rsidR="005E7915" w:rsidRPr="00107DC0" w:rsidRDefault="005E7915" w:rsidP="005E7915">
      <w:pPr>
        <w:spacing w:afterLines="50" w:after="155" w:line="500" w:lineRule="exact"/>
        <w:rPr>
          <w:rFonts w:ascii="仿宋_GB2312" w:eastAsia="仿宋_GB2312" w:hAnsi="宋体" w:hint="eastAsia"/>
          <w:b/>
          <w:sz w:val="28"/>
          <w:szCs w:val="28"/>
        </w:rPr>
      </w:pPr>
      <w:r w:rsidRPr="00107DC0">
        <w:rPr>
          <w:rFonts w:ascii="仿宋_GB2312" w:eastAsia="仿宋_GB2312" w:hAnsi="宋体" w:hint="eastAsia"/>
          <w:b/>
          <w:sz w:val="28"/>
          <w:szCs w:val="28"/>
        </w:rPr>
        <w:t>会议议程：</w:t>
      </w:r>
    </w:p>
    <w:p w14:paraId="11374922" w14:textId="77777777" w:rsidR="005E7915" w:rsidRPr="00107DC0" w:rsidRDefault="005E7915" w:rsidP="005E7915">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一、会议签到。</w:t>
      </w:r>
    </w:p>
    <w:p w14:paraId="10FD461E" w14:textId="77777777" w:rsidR="005E7915" w:rsidRPr="00107DC0" w:rsidRDefault="005E7915" w:rsidP="005E7915">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二、董事长宣布大会开始及到会人数</w:t>
      </w:r>
    </w:p>
    <w:p w14:paraId="5F77992E" w14:textId="64236998" w:rsidR="005E7915" w:rsidRPr="00107DC0" w:rsidRDefault="005E7915" w:rsidP="005E7915">
      <w:pPr>
        <w:spacing w:afterLines="50" w:after="155" w:line="500" w:lineRule="exact"/>
        <w:ind w:firstLineChars="200" w:firstLine="560"/>
        <w:rPr>
          <w:rFonts w:ascii="仿宋_GB2312" w:eastAsia="仿宋_GB2312" w:hAnsi="宋体" w:hint="eastAsia"/>
          <w:sz w:val="28"/>
          <w:szCs w:val="28"/>
        </w:rPr>
      </w:pPr>
      <w:r w:rsidRPr="00107DC0">
        <w:rPr>
          <w:rFonts w:ascii="仿宋_GB2312" w:eastAsia="仿宋_GB2312" w:hAnsi="宋体" w:hint="eastAsia"/>
          <w:sz w:val="28"/>
          <w:szCs w:val="28"/>
        </w:rPr>
        <w:t>根据统计，公司A股股份总数为</w:t>
      </w:r>
      <w:r>
        <w:rPr>
          <w:rFonts w:ascii="仿宋_GB2312" w:eastAsia="仿宋_GB2312" w:hAnsi="宋体" w:hint="eastAsia"/>
          <w:sz w:val="28"/>
          <w:szCs w:val="28"/>
        </w:rPr>
        <w:t>100</w:t>
      </w:r>
      <w:r w:rsidRPr="00107DC0">
        <w:rPr>
          <w:rFonts w:ascii="仿宋_GB2312" w:eastAsia="仿宋_GB2312" w:hAnsi="宋体" w:hint="eastAsia"/>
          <w:sz w:val="28"/>
          <w:szCs w:val="28"/>
        </w:rPr>
        <w:t>,</w:t>
      </w:r>
      <w:r>
        <w:rPr>
          <w:rFonts w:ascii="仿宋_GB2312" w:eastAsia="仿宋_GB2312" w:hAnsi="宋体" w:hint="eastAsia"/>
          <w:sz w:val="28"/>
          <w:szCs w:val="28"/>
        </w:rPr>
        <w:t>000</w:t>
      </w:r>
      <w:r w:rsidRPr="00107DC0">
        <w:rPr>
          <w:rFonts w:ascii="仿宋_GB2312" w:eastAsia="仿宋_GB2312" w:hAnsi="宋体" w:hint="eastAsia"/>
          <w:sz w:val="28"/>
          <w:szCs w:val="28"/>
        </w:rPr>
        <w:t>,</w:t>
      </w:r>
      <w:r>
        <w:rPr>
          <w:rFonts w:ascii="仿宋_GB2312" w:eastAsia="仿宋_GB2312" w:hAnsi="宋体" w:hint="eastAsia"/>
          <w:sz w:val="28"/>
          <w:szCs w:val="28"/>
        </w:rPr>
        <w:t>000</w:t>
      </w:r>
      <w:r w:rsidRPr="00107DC0">
        <w:rPr>
          <w:rFonts w:ascii="仿宋_GB2312" w:eastAsia="仿宋_GB2312" w:hAnsi="宋体" w:hint="eastAsia"/>
          <w:sz w:val="28"/>
          <w:szCs w:val="28"/>
        </w:rPr>
        <w:t>股，有表决权股份总数为</w:t>
      </w:r>
      <w:r>
        <w:rPr>
          <w:rFonts w:ascii="仿宋_GB2312" w:eastAsia="仿宋_GB2312" w:hAnsi="宋体" w:hint="eastAsia"/>
          <w:sz w:val="28"/>
          <w:szCs w:val="28"/>
        </w:rPr>
        <w:t>100</w:t>
      </w:r>
      <w:r w:rsidRPr="00107DC0">
        <w:rPr>
          <w:rFonts w:ascii="仿宋_GB2312" w:eastAsia="仿宋_GB2312" w:hAnsi="宋体" w:hint="eastAsia"/>
          <w:sz w:val="28"/>
          <w:szCs w:val="28"/>
        </w:rPr>
        <w:t>,</w:t>
      </w:r>
      <w:r>
        <w:rPr>
          <w:rFonts w:ascii="仿宋_GB2312" w:eastAsia="仿宋_GB2312" w:hAnsi="宋体" w:hint="eastAsia"/>
          <w:sz w:val="28"/>
          <w:szCs w:val="28"/>
        </w:rPr>
        <w:t>000</w:t>
      </w:r>
      <w:r w:rsidRPr="00107DC0">
        <w:rPr>
          <w:rFonts w:ascii="仿宋_GB2312" w:eastAsia="仿宋_GB2312" w:hAnsi="宋体" w:hint="eastAsia"/>
          <w:sz w:val="28"/>
          <w:szCs w:val="28"/>
        </w:rPr>
        <w:t>,</w:t>
      </w:r>
      <w:r>
        <w:rPr>
          <w:rFonts w:ascii="仿宋_GB2312" w:eastAsia="仿宋_GB2312" w:hAnsi="宋体" w:hint="eastAsia"/>
          <w:sz w:val="28"/>
          <w:szCs w:val="28"/>
        </w:rPr>
        <w:t>000</w:t>
      </w:r>
      <w:r w:rsidRPr="00107DC0">
        <w:rPr>
          <w:rFonts w:ascii="仿宋_GB2312" w:eastAsia="仿宋_GB2312" w:hAnsi="宋体" w:hint="eastAsia"/>
          <w:sz w:val="28"/>
          <w:szCs w:val="28"/>
        </w:rPr>
        <w:t>股。出席本次股东会的股东及股东代表</w:t>
      </w:r>
      <w:r w:rsidRPr="00107DC0">
        <w:rPr>
          <w:rFonts w:ascii="仿宋_GB2312" w:eastAsia="仿宋_GB2312" w:hAnsi="宋体" w:hint="eastAsia"/>
          <w:sz w:val="28"/>
          <w:szCs w:val="28"/>
          <w:u w:val="single"/>
        </w:rPr>
        <w:t xml:space="preserve">       </w:t>
      </w:r>
      <w:r w:rsidRPr="00107DC0">
        <w:rPr>
          <w:rFonts w:ascii="仿宋_GB2312" w:eastAsia="仿宋_GB2312" w:hAnsi="宋体" w:hint="eastAsia"/>
          <w:sz w:val="28"/>
          <w:szCs w:val="28"/>
        </w:rPr>
        <w:t>名，代表的股份为</w:t>
      </w:r>
      <w:r w:rsidRPr="00107DC0">
        <w:rPr>
          <w:rFonts w:ascii="仿宋_GB2312" w:eastAsia="仿宋_GB2312" w:hAnsi="宋体" w:hint="eastAsia"/>
          <w:sz w:val="28"/>
          <w:szCs w:val="28"/>
          <w:u w:val="single"/>
        </w:rPr>
        <w:t xml:space="preserve">             </w:t>
      </w:r>
      <w:r w:rsidRPr="00107DC0">
        <w:rPr>
          <w:rFonts w:ascii="仿宋_GB2312" w:eastAsia="仿宋_GB2312" w:hAnsi="宋体" w:hint="eastAsia"/>
          <w:sz w:val="28"/>
          <w:szCs w:val="28"/>
        </w:rPr>
        <w:t>股，占公司有表决权股份总数的</w:t>
      </w:r>
      <w:r w:rsidRPr="00107DC0">
        <w:rPr>
          <w:rFonts w:ascii="仿宋_GB2312" w:eastAsia="仿宋_GB2312" w:hAnsi="宋体" w:hint="eastAsia"/>
          <w:sz w:val="28"/>
          <w:szCs w:val="28"/>
          <w:u w:val="single"/>
        </w:rPr>
        <w:t xml:space="preserve">      </w:t>
      </w:r>
      <w:r w:rsidRPr="00107DC0">
        <w:rPr>
          <w:rFonts w:ascii="仿宋_GB2312" w:eastAsia="仿宋_GB2312" w:hAnsi="宋体" w:hint="eastAsia"/>
          <w:sz w:val="28"/>
          <w:szCs w:val="28"/>
        </w:rPr>
        <w:t>%。符合《公司法》、公司章程及其他有关法律、法规的规定。出席本届会议的股东及股东代表的股数达到规定召开股东会的有效数额。</w:t>
      </w:r>
    </w:p>
    <w:p w14:paraId="0A3C60F7" w14:textId="77777777" w:rsidR="005E7915" w:rsidRPr="00107DC0" w:rsidRDefault="005E7915" w:rsidP="005E7915">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三、董事会秘书栾杰先生宣读大会须知</w:t>
      </w:r>
    </w:p>
    <w:p w14:paraId="4960A2BF" w14:textId="77777777" w:rsidR="005E7915" w:rsidRPr="00107DC0" w:rsidRDefault="005E7915" w:rsidP="005E7915">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四、推选监票人</w:t>
      </w:r>
    </w:p>
    <w:p w14:paraId="1B504A03" w14:textId="3D96DB43" w:rsidR="005E7915" w:rsidRPr="00107DC0" w:rsidRDefault="005E7915" w:rsidP="005E7915">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五、审议2026年第一次</w:t>
      </w:r>
      <w:r>
        <w:rPr>
          <w:rFonts w:ascii="仿宋_GB2312" w:eastAsia="仿宋_GB2312" w:hAnsi="宋体" w:hint="eastAsia"/>
          <w:sz w:val="28"/>
          <w:szCs w:val="28"/>
        </w:rPr>
        <w:t>H</w:t>
      </w:r>
      <w:r w:rsidRPr="00107DC0">
        <w:rPr>
          <w:rFonts w:ascii="仿宋_GB2312" w:eastAsia="仿宋_GB2312" w:hAnsi="宋体" w:hint="eastAsia"/>
          <w:sz w:val="28"/>
          <w:szCs w:val="28"/>
        </w:rPr>
        <w:t>股类别股东会议案</w:t>
      </w:r>
    </w:p>
    <w:p w14:paraId="723419A6" w14:textId="77777777" w:rsidR="005E7915" w:rsidRPr="00107DC0" w:rsidRDefault="005E7915" w:rsidP="005E7915">
      <w:pPr>
        <w:spacing w:afterLines="50" w:after="155" w:line="500" w:lineRule="exact"/>
        <w:ind w:firstLineChars="200" w:firstLine="562"/>
        <w:rPr>
          <w:rFonts w:ascii="仿宋_GB2312" w:eastAsia="仿宋_GB2312" w:hAnsi="宋体" w:hint="eastAsia"/>
          <w:sz w:val="28"/>
          <w:szCs w:val="28"/>
        </w:rPr>
      </w:pPr>
      <w:r w:rsidRPr="00107DC0">
        <w:rPr>
          <w:rFonts w:ascii="仿宋_GB2312" w:eastAsia="仿宋_GB2312" w:hAnsi="宋体" w:hint="eastAsia"/>
          <w:b/>
          <w:sz w:val="28"/>
          <w:szCs w:val="28"/>
        </w:rPr>
        <w:t>特别决议案：</w:t>
      </w:r>
    </w:p>
    <w:p w14:paraId="53C8D6DC" w14:textId="77777777" w:rsidR="005E7915" w:rsidRPr="00107DC0" w:rsidRDefault="005E7915" w:rsidP="005E7915">
      <w:pPr>
        <w:spacing w:afterLines="50" w:after="155" w:line="500" w:lineRule="exact"/>
        <w:ind w:firstLineChars="200" w:firstLine="560"/>
        <w:rPr>
          <w:rFonts w:ascii="仿宋_GB2312" w:eastAsia="仿宋_GB2312" w:hAnsi="宋体" w:hint="eastAsia"/>
          <w:sz w:val="28"/>
          <w:szCs w:val="28"/>
        </w:rPr>
      </w:pPr>
      <w:r w:rsidRPr="00107DC0">
        <w:rPr>
          <w:rFonts w:ascii="仿宋_GB2312" w:eastAsia="仿宋_GB2312" w:hAnsi="宋体" w:hint="eastAsia"/>
          <w:sz w:val="28"/>
          <w:szCs w:val="28"/>
        </w:rPr>
        <w:t>审议《关于回购注销部分已授予但尚未解除限售的A股限制性股票的议案》</w:t>
      </w:r>
    </w:p>
    <w:p w14:paraId="5AE7A2F1" w14:textId="6ED90079" w:rsidR="005E7915" w:rsidRPr="00107DC0" w:rsidRDefault="005E7915" w:rsidP="005E7915">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lastRenderedPageBreak/>
        <w:t>六、董事、董事会秘书就股东发言及质询作说明。</w:t>
      </w:r>
    </w:p>
    <w:p w14:paraId="0362DC69" w14:textId="77777777" w:rsidR="005E7915" w:rsidRPr="00107DC0" w:rsidRDefault="005E7915" w:rsidP="005E7915">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七、董事长李忠波先生宣布表决结果。</w:t>
      </w:r>
    </w:p>
    <w:p w14:paraId="02AE47FE" w14:textId="77777777" w:rsidR="005E7915" w:rsidRPr="00107DC0" w:rsidRDefault="005E7915" w:rsidP="005E7915">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八、康达律师事务所律师做本次会议的见证意见。</w:t>
      </w:r>
    </w:p>
    <w:p w14:paraId="730C9650" w14:textId="77777777" w:rsidR="005E7915" w:rsidRPr="00107DC0" w:rsidRDefault="005E7915" w:rsidP="005E7915">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九、董事长李忠波先生宣布大会结束。</w:t>
      </w:r>
    </w:p>
    <w:p w14:paraId="44EF805D" w14:textId="77777777" w:rsidR="005E7915" w:rsidRPr="00107DC0" w:rsidRDefault="005E7915" w:rsidP="005E7915">
      <w:pPr>
        <w:spacing w:afterLines="50" w:after="155" w:line="500" w:lineRule="exact"/>
        <w:rPr>
          <w:rFonts w:ascii="仿宋_GB2312" w:eastAsia="仿宋_GB2312" w:hAnsi="宋体" w:hint="eastAsia"/>
          <w:sz w:val="28"/>
          <w:szCs w:val="28"/>
        </w:rPr>
      </w:pPr>
    </w:p>
    <w:p w14:paraId="331C3F96" w14:textId="77777777" w:rsidR="005E7915" w:rsidRPr="00107DC0" w:rsidRDefault="005E7915" w:rsidP="005E7915">
      <w:pPr>
        <w:spacing w:afterLines="50" w:after="155" w:line="500" w:lineRule="exact"/>
        <w:rPr>
          <w:rFonts w:ascii="仿宋_GB2312" w:eastAsia="仿宋_GB2312" w:hAnsi="宋体" w:hint="eastAsia"/>
          <w:sz w:val="28"/>
          <w:szCs w:val="28"/>
        </w:rPr>
      </w:pPr>
    </w:p>
    <w:p w14:paraId="5DC02220" w14:textId="77777777" w:rsidR="005E7915" w:rsidRPr="00107DC0" w:rsidRDefault="005E7915" w:rsidP="005E7915">
      <w:pPr>
        <w:spacing w:afterLines="50" w:after="155" w:line="500" w:lineRule="exact"/>
        <w:rPr>
          <w:rFonts w:ascii="仿宋_GB2312" w:eastAsia="仿宋_GB2312" w:hAnsi="宋体" w:hint="eastAsia"/>
          <w:sz w:val="28"/>
          <w:szCs w:val="28"/>
        </w:rPr>
      </w:pPr>
    </w:p>
    <w:p w14:paraId="2EEA0E27" w14:textId="77777777" w:rsidR="005E7915" w:rsidRPr="00107DC0" w:rsidRDefault="005E7915" w:rsidP="005E7915">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 xml:space="preserve">                             北京京城机电股份有限公司董事会</w:t>
      </w:r>
    </w:p>
    <w:p w14:paraId="642DB08D" w14:textId="77777777" w:rsidR="005E7915" w:rsidRPr="00107DC0" w:rsidRDefault="005E7915" w:rsidP="005E7915">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 xml:space="preserve">                                   2026年6月29日</w:t>
      </w:r>
    </w:p>
    <w:p w14:paraId="47DB0EE1" w14:textId="5F667A85" w:rsidR="005E7915" w:rsidRPr="000147A4" w:rsidRDefault="005E7915" w:rsidP="005E7915">
      <w:pPr>
        <w:spacing w:afterLines="50" w:after="155" w:line="500" w:lineRule="exact"/>
        <w:jc w:val="center"/>
        <w:rPr>
          <w:rFonts w:ascii="仿宋_GB2312" w:eastAsia="仿宋_GB2312" w:hAnsi="宋体" w:hint="eastAsia"/>
          <w:b/>
          <w:w w:val="95"/>
          <w:sz w:val="28"/>
          <w:szCs w:val="28"/>
        </w:rPr>
      </w:pPr>
      <w:r w:rsidRPr="00107DC0">
        <w:rPr>
          <w:rFonts w:ascii="仿宋_GB2312" w:eastAsia="仿宋_GB2312" w:hint="eastAsia"/>
          <w:b/>
          <w:sz w:val="28"/>
          <w:szCs w:val="28"/>
        </w:rPr>
        <w:br w:type="page"/>
      </w:r>
      <w:r w:rsidRPr="000147A4">
        <w:rPr>
          <w:rFonts w:ascii="仿宋_GB2312" w:eastAsia="仿宋_GB2312" w:hAnsi="宋体" w:hint="eastAsia"/>
          <w:b/>
          <w:w w:val="95"/>
          <w:sz w:val="32"/>
          <w:szCs w:val="32"/>
        </w:rPr>
        <w:lastRenderedPageBreak/>
        <w:t>北京京城机电股份有限公司2026年第一次</w:t>
      </w:r>
      <w:r>
        <w:rPr>
          <w:rFonts w:ascii="仿宋_GB2312" w:eastAsia="仿宋_GB2312" w:hAnsi="宋体" w:hint="eastAsia"/>
          <w:b/>
          <w:w w:val="95"/>
          <w:sz w:val="32"/>
          <w:szCs w:val="32"/>
        </w:rPr>
        <w:t>H</w:t>
      </w:r>
      <w:r w:rsidRPr="000147A4">
        <w:rPr>
          <w:rFonts w:ascii="仿宋_GB2312" w:eastAsia="仿宋_GB2312" w:hAnsi="宋体" w:hint="eastAsia"/>
          <w:b/>
          <w:w w:val="95"/>
          <w:sz w:val="32"/>
          <w:szCs w:val="32"/>
        </w:rPr>
        <w:t>股类别股东会</w:t>
      </w:r>
    </w:p>
    <w:p w14:paraId="39D698AB" w14:textId="77777777" w:rsidR="005E7915" w:rsidRPr="00107DC0" w:rsidRDefault="005E7915" w:rsidP="005E7915">
      <w:pPr>
        <w:spacing w:afterLines="50" w:after="155" w:line="500" w:lineRule="exact"/>
        <w:jc w:val="center"/>
        <w:rPr>
          <w:rFonts w:ascii="仿宋_GB2312" w:eastAsia="仿宋_GB2312" w:hAnsi="宋体" w:hint="eastAsia"/>
          <w:sz w:val="28"/>
          <w:szCs w:val="28"/>
        </w:rPr>
      </w:pPr>
    </w:p>
    <w:p w14:paraId="78ABA42C" w14:textId="77777777" w:rsidR="005E7915" w:rsidRPr="00107DC0" w:rsidRDefault="005E7915" w:rsidP="005E7915">
      <w:pPr>
        <w:spacing w:afterLines="50" w:after="155" w:line="500" w:lineRule="exact"/>
        <w:jc w:val="center"/>
        <w:rPr>
          <w:rFonts w:ascii="仿宋_GB2312" w:eastAsia="仿宋_GB2312" w:hAnsi="宋体" w:hint="eastAsia"/>
          <w:b/>
          <w:sz w:val="28"/>
          <w:szCs w:val="28"/>
        </w:rPr>
      </w:pPr>
      <w:r w:rsidRPr="00107DC0">
        <w:rPr>
          <w:rFonts w:ascii="仿宋_GB2312" w:eastAsia="仿宋_GB2312" w:hAnsi="宋体" w:hint="eastAsia"/>
          <w:b/>
          <w:sz w:val="28"/>
          <w:szCs w:val="28"/>
        </w:rPr>
        <w:t>会  议  须  知</w:t>
      </w:r>
    </w:p>
    <w:p w14:paraId="6BC613D5" w14:textId="087D4530" w:rsidR="005E7915" w:rsidRPr="00107DC0" w:rsidRDefault="005E7915" w:rsidP="005E7915">
      <w:pPr>
        <w:spacing w:afterLines="50" w:after="155" w:line="500" w:lineRule="exact"/>
        <w:ind w:firstLineChars="200" w:firstLine="560"/>
        <w:rPr>
          <w:rFonts w:ascii="仿宋_GB2312" w:eastAsia="仿宋_GB2312" w:hAnsi="宋体" w:hint="eastAsia"/>
          <w:sz w:val="28"/>
          <w:szCs w:val="28"/>
        </w:rPr>
      </w:pPr>
      <w:r w:rsidRPr="00107DC0">
        <w:rPr>
          <w:rFonts w:ascii="仿宋_GB2312" w:eastAsia="仿宋_GB2312" w:hAnsi="宋体" w:hint="eastAsia"/>
          <w:sz w:val="28"/>
          <w:szCs w:val="28"/>
        </w:rPr>
        <w:t>为维护投资者的合法权益，确保公司股东会的正常秩序和议事效率，根据《公司法》、《证券法》、《公司章程》以及中国证监会《上市公司股东会规范意见》的相关规定，制定以下会议须知，请出席股东会的全体人员严格遵守。</w:t>
      </w:r>
    </w:p>
    <w:p w14:paraId="28F3C94B" w14:textId="77777777" w:rsidR="005E7915" w:rsidRPr="00107DC0" w:rsidRDefault="005E7915" w:rsidP="005E7915">
      <w:pPr>
        <w:spacing w:afterLines="50" w:after="155" w:line="500" w:lineRule="exact"/>
        <w:ind w:firstLineChars="200" w:firstLine="560"/>
        <w:rPr>
          <w:rFonts w:ascii="仿宋_GB2312" w:eastAsia="仿宋_GB2312" w:hAnsi="宋体" w:hint="eastAsia"/>
          <w:sz w:val="28"/>
          <w:szCs w:val="28"/>
        </w:rPr>
      </w:pPr>
      <w:r w:rsidRPr="00107DC0">
        <w:rPr>
          <w:rFonts w:ascii="仿宋_GB2312" w:eastAsia="仿宋_GB2312" w:hAnsi="宋体" w:hint="eastAsia"/>
          <w:sz w:val="28"/>
          <w:szCs w:val="28"/>
        </w:rPr>
        <w:t>1、会议期间，全体与会人员应以维护股东的合法权益、确保大会正常秩序和议事效率为原则，自觉履行法定义务。</w:t>
      </w:r>
    </w:p>
    <w:p w14:paraId="2B7DFFEA" w14:textId="6C6FFDF5" w:rsidR="005E7915" w:rsidRPr="00107DC0" w:rsidRDefault="005E7915" w:rsidP="005E7915">
      <w:pPr>
        <w:spacing w:afterLines="50" w:after="155" w:line="500" w:lineRule="exact"/>
        <w:ind w:firstLineChars="200" w:firstLine="560"/>
        <w:rPr>
          <w:rFonts w:ascii="仿宋_GB2312" w:eastAsia="仿宋_GB2312" w:hAnsi="宋体" w:hint="eastAsia"/>
          <w:sz w:val="28"/>
          <w:szCs w:val="28"/>
        </w:rPr>
      </w:pPr>
      <w:r w:rsidRPr="00107DC0">
        <w:rPr>
          <w:rFonts w:ascii="仿宋_GB2312" w:eastAsia="仿宋_GB2312" w:hAnsi="宋体" w:hint="eastAsia"/>
          <w:sz w:val="28"/>
          <w:szCs w:val="28"/>
        </w:rPr>
        <w:t>2、为保证会场秩序，场内请勿大声喧哗。对干扰会议正常秩序、寻衅滋事和侵犯其他股东合法权益的行为，工作人员有权予以制止，并及时报告有关部门查处。</w:t>
      </w:r>
    </w:p>
    <w:p w14:paraId="1BCF7A4B" w14:textId="77777777" w:rsidR="005E7915" w:rsidRPr="00107DC0" w:rsidRDefault="005E7915" w:rsidP="005E7915">
      <w:pPr>
        <w:spacing w:afterLines="50" w:after="155" w:line="500" w:lineRule="exact"/>
        <w:ind w:firstLineChars="200" w:firstLine="560"/>
        <w:rPr>
          <w:rFonts w:ascii="仿宋_GB2312" w:eastAsia="仿宋_GB2312" w:hAnsi="宋体" w:hint="eastAsia"/>
          <w:sz w:val="28"/>
          <w:szCs w:val="28"/>
        </w:rPr>
      </w:pPr>
      <w:r w:rsidRPr="00107DC0">
        <w:rPr>
          <w:rFonts w:ascii="仿宋_GB2312" w:eastAsia="仿宋_GB2312" w:hAnsi="宋体" w:hint="eastAsia"/>
          <w:sz w:val="28"/>
          <w:szCs w:val="28"/>
        </w:rPr>
        <w:t>3、大会设有秘书处,不明事项请到大会秘书处查询。</w:t>
      </w:r>
    </w:p>
    <w:p w14:paraId="01935143" w14:textId="77777777" w:rsidR="005E7915" w:rsidRPr="00107DC0" w:rsidRDefault="005E7915" w:rsidP="005E7915">
      <w:pPr>
        <w:spacing w:afterLines="50" w:after="155" w:line="500" w:lineRule="exact"/>
        <w:ind w:firstLineChars="200" w:firstLine="560"/>
        <w:rPr>
          <w:rFonts w:ascii="仿宋_GB2312" w:eastAsia="仿宋_GB2312" w:hAnsi="宋体" w:hint="eastAsia"/>
          <w:sz w:val="28"/>
          <w:szCs w:val="28"/>
        </w:rPr>
      </w:pPr>
      <w:r w:rsidRPr="00107DC0">
        <w:rPr>
          <w:rFonts w:ascii="仿宋_GB2312" w:eastAsia="仿宋_GB2312" w:hAnsi="宋体" w:hint="eastAsia"/>
          <w:sz w:val="28"/>
          <w:szCs w:val="28"/>
        </w:rPr>
        <w:t>4、根据公司章程规定,会议资料已送达每位股东, 如需查看其他资料可到大会秘书处查看。</w:t>
      </w:r>
    </w:p>
    <w:p w14:paraId="0BA12BCB" w14:textId="77777777" w:rsidR="005E7915" w:rsidRPr="00107DC0" w:rsidRDefault="005E7915" w:rsidP="005E7915">
      <w:pPr>
        <w:spacing w:afterLines="50" w:after="155" w:line="500" w:lineRule="exact"/>
        <w:ind w:firstLineChars="200" w:firstLine="560"/>
        <w:rPr>
          <w:rFonts w:ascii="仿宋_GB2312" w:eastAsia="仿宋_GB2312" w:hAnsi="宋体" w:hint="eastAsia"/>
          <w:sz w:val="28"/>
          <w:szCs w:val="28"/>
        </w:rPr>
      </w:pPr>
      <w:r w:rsidRPr="00107DC0">
        <w:rPr>
          <w:rFonts w:ascii="仿宋_GB2312" w:eastAsia="仿宋_GB2312" w:hAnsi="宋体" w:hint="eastAsia"/>
          <w:sz w:val="28"/>
          <w:szCs w:val="28"/>
        </w:rPr>
        <w:t>5、本次会议有集中安排出席会议的股东或授权代理人发言的程序,要求发言或就有关问题提出质询的股东或授权代表请在董事长作完报告后先向大会秘书处报名,发言时间不得超过5分钟。</w:t>
      </w:r>
    </w:p>
    <w:p w14:paraId="4119C3EB" w14:textId="77777777" w:rsidR="005E7915" w:rsidRPr="00107DC0" w:rsidRDefault="005E7915" w:rsidP="005E7915">
      <w:pPr>
        <w:spacing w:afterLines="50" w:after="155" w:line="500" w:lineRule="exact"/>
        <w:ind w:firstLineChars="200" w:firstLine="560"/>
        <w:rPr>
          <w:rFonts w:ascii="仿宋_GB2312" w:eastAsia="仿宋_GB2312" w:hAnsi="宋体" w:hint="eastAsia"/>
          <w:sz w:val="28"/>
          <w:szCs w:val="28"/>
        </w:rPr>
      </w:pPr>
      <w:r w:rsidRPr="00107DC0">
        <w:rPr>
          <w:rFonts w:ascii="仿宋_GB2312" w:eastAsia="仿宋_GB2312" w:hAnsi="宋体" w:hint="eastAsia"/>
          <w:sz w:val="28"/>
          <w:szCs w:val="28"/>
        </w:rPr>
        <w:t>6、本次会议采用现场投票和网络投票的表决方式。</w:t>
      </w:r>
    </w:p>
    <w:p w14:paraId="147DE40E" w14:textId="77777777" w:rsidR="005E7915" w:rsidRPr="00107DC0" w:rsidRDefault="005E7915" w:rsidP="005E7915">
      <w:pPr>
        <w:spacing w:afterLines="50" w:after="155" w:line="500" w:lineRule="exact"/>
        <w:ind w:firstLineChars="200" w:firstLine="560"/>
        <w:rPr>
          <w:rFonts w:ascii="仿宋_GB2312" w:eastAsia="仿宋_GB2312" w:hAnsi="宋体" w:hint="eastAsia"/>
          <w:sz w:val="28"/>
          <w:szCs w:val="28"/>
        </w:rPr>
      </w:pPr>
      <w:r w:rsidRPr="00107DC0">
        <w:rPr>
          <w:rFonts w:ascii="仿宋_GB2312" w:eastAsia="仿宋_GB2312" w:hAnsi="宋体" w:hint="eastAsia"/>
          <w:sz w:val="28"/>
          <w:szCs w:val="28"/>
        </w:rPr>
        <w:t xml:space="preserve">7、请将手机等通讯工具关闭或置于静音状态。 </w:t>
      </w:r>
    </w:p>
    <w:p w14:paraId="3CA2A86E" w14:textId="77777777" w:rsidR="005E7915" w:rsidRPr="00107DC0" w:rsidRDefault="005E7915" w:rsidP="005E7915">
      <w:pPr>
        <w:spacing w:afterLines="50" w:after="155" w:line="500" w:lineRule="exact"/>
        <w:rPr>
          <w:rFonts w:ascii="仿宋_GB2312" w:eastAsia="仿宋_GB2312" w:hAnsi="宋体" w:hint="eastAsia"/>
          <w:sz w:val="28"/>
          <w:szCs w:val="28"/>
        </w:rPr>
      </w:pPr>
    </w:p>
    <w:p w14:paraId="47245868" w14:textId="77777777" w:rsidR="005E7915" w:rsidRPr="00107DC0" w:rsidRDefault="005E7915" w:rsidP="005E7915">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 xml:space="preserve">                            北京京城机电股份有限公司董事会</w:t>
      </w:r>
    </w:p>
    <w:p w14:paraId="58605C74" w14:textId="77777777" w:rsidR="005E7915" w:rsidRPr="00107DC0" w:rsidRDefault="005E7915" w:rsidP="005E7915">
      <w:pPr>
        <w:spacing w:afterLines="50" w:after="155" w:line="500" w:lineRule="exact"/>
        <w:rPr>
          <w:rFonts w:ascii="仿宋_GB2312" w:eastAsia="仿宋_GB2312" w:hAnsi="宋体" w:hint="eastAsia"/>
          <w:sz w:val="28"/>
          <w:szCs w:val="28"/>
        </w:rPr>
      </w:pPr>
      <w:r w:rsidRPr="00107DC0">
        <w:rPr>
          <w:rFonts w:ascii="仿宋_GB2312" w:eastAsia="仿宋_GB2312" w:hAnsi="宋体" w:hint="eastAsia"/>
          <w:sz w:val="28"/>
          <w:szCs w:val="28"/>
        </w:rPr>
        <w:t xml:space="preserve">                                   202</w:t>
      </w:r>
      <w:r>
        <w:rPr>
          <w:rFonts w:ascii="仿宋_GB2312" w:eastAsia="仿宋_GB2312" w:hAnsi="宋体" w:hint="eastAsia"/>
          <w:sz w:val="28"/>
          <w:szCs w:val="28"/>
        </w:rPr>
        <w:t>6</w:t>
      </w:r>
      <w:r w:rsidRPr="00107DC0">
        <w:rPr>
          <w:rFonts w:ascii="仿宋_GB2312" w:eastAsia="仿宋_GB2312" w:hAnsi="宋体" w:hint="eastAsia"/>
          <w:sz w:val="28"/>
          <w:szCs w:val="28"/>
        </w:rPr>
        <w:t>年</w:t>
      </w:r>
      <w:r>
        <w:rPr>
          <w:rFonts w:ascii="仿宋_GB2312" w:eastAsia="仿宋_GB2312" w:hAnsi="宋体" w:hint="eastAsia"/>
          <w:sz w:val="28"/>
          <w:szCs w:val="28"/>
        </w:rPr>
        <w:t>6</w:t>
      </w:r>
      <w:r w:rsidRPr="00107DC0">
        <w:rPr>
          <w:rFonts w:ascii="仿宋_GB2312" w:eastAsia="仿宋_GB2312" w:hAnsi="宋体" w:hint="eastAsia"/>
          <w:sz w:val="28"/>
          <w:szCs w:val="28"/>
        </w:rPr>
        <w:t>月2</w:t>
      </w:r>
      <w:r>
        <w:rPr>
          <w:rFonts w:ascii="仿宋_GB2312" w:eastAsia="仿宋_GB2312" w:hAnsi="宋体" w:hint="eastAsia"/>
          <w:sz w:val="28"/>
          <w:szCs w:val="28"/>
        </w:rPr>
        <w:t>9</w:t>
      </w:r>
      <w:r w:rsidRPr="00107DC0">
        <w:rPr>
          <w:rFonts w:ascii="仿宋_GB2312" w:eastAsia="仿宋_GB2312" w:hAnsi="宋体" w:hint="eastAsia"/>
          <w:sz w:val="28"/>
          <w:szCs w:val="28"/>
        </w:rPr>
        <w:t>日</w:t>
      </w:r>
    </w:p>
    <w:p w14:paraId="03C7C3B5" w14:textId="174A1F73" w:rsidR="005E7915" w:rsidRPr="005E7915" w:rsidRDefault="005E7915" w:rsidP="005E7915">
      <w:pPr>
        <w:spacing w:line="500" w:lineRule="exact"/>
        <w:jc w:val="center"/>
        <w:rPr>
          <w:rFonts w:ascii="仿宋_GB2312" w:eastAsia="仿宋_GB2312" w:hAnsi="宋体" w:hint="eastAsia"/>
          <w:b/>
          <w:w w:val="95"/>
          <w:sz w:val="32"/>
          <w:szCs w:val="32"/>
        </w:rPr>
      </w:pPr>
      <w:r w:rsidRPr="005E7915">
        <w:rPr>
          <w:rFonts w:ascii="仿宋_GB2312" w:eastAsia="仿宋_GB2312" w:hAnsi="宋体" w:hint="eastAsia"/>
          <w:b/>
          <w:w w:val="95"/>
          <w:sz w:val="32"/>
          <w:szCs w:val="32"/>
        </w:rPr>
        <w:lastRenderedPageBreak/>
        <w:t>北京京城机电股份有限公司2026年第一次</w:t>
      </w:r>
      <w:r>
        <w:rPr>
          <w:rFonts w:ascii="仿宋_GB2312" w:eastAsia="仿宋_GB2312" w:hAnsi="宋体" w:hint="eastAsia"/>
          <w:b/>
          <w:w w:val="95"/>
          <w:sz w:val="32"/>
          <w:szCs w:val="32"/>
        </w:rPr>
        <w:t>H</w:t>
      </w:r>
      <w:r w:rsidRPr="005E7915">
        <w:rPr>
          <w:rFonts w:ascii="仿宋_GB2312" w:eastAsia="仿宋_GB2312" w:hAnsi="宋体" w:hint="eastAsia"/>
          <w:b/>
          <w:w w:val="95"/>
          <w:sz w:val="32"/>
          <w:szCs w:val="32"/>
        </w:rPr>
        <w:t>股类别股东会</w:t>
      </w:r>
    </w:p>
    <w:p w14:paraId="21ABAA02" w14:textId="77777777" w:rsidR="005E7915" w:rsidRPr="00DF015A" w:rsidRDefault="005E7915" w:rsidP="005E7915">
      <w:pPr>
        <w:jc w:val="center"/>
        <w:rPr>
          <w:rFonts w:ascii="仿宋_GB2312" w:eastAsia="仿宋_GB2312" w:hAnsi="仿宋" w:hint="eastAsia"/>
          <w:sz w:val="28"/>
          <w:szCs w:val="28"/>
        </w:rPr>
      </w:pPr>
      <w:r w:rsidRPr="009B6F8D">
        <w:rPr>
          <w:rFonts w:ascii="宋体" w:hAnsi="宋体" w:hint="eastAsia"/>
          <w:spacing w:val="-10"/>
          <w:sz w:val="28"/>
          <w:szCs w:val="28"/>
        </w:rPr>
        <w:t>议案之</w:t>
      </w:r>
      <w:r>
        <w:rPr>
          <w:rFonts w:ascii="宋体" w:hAnsi="宋体" w:hint="eastAsia"/>
          <w:spacing w:val="-10"/>
          <w:sz w:val="28"/>
          <w:szCs w:val="28"/>
        </w:rPr>
        <w:t>一</w:t>
      </w:r>
      <w:r w:rsidRPr="009B6F8D">
        <w:rPr>
          <w:rFonts w:ascii="宋体" w:hAnsi="宋体" w:hint="eastAsia"/>
          <w:spacing w:val="-10"/>
          <w:sz w:val="28"/>
          <w:szCs w:val="28"/>
        </w:rPr>
        <w:t>：</w:t>
      </w:r>
      <w:r w:rsidRPr="00DF015A">
        <w:rPr>
          <w:rFonts w:ascii="仿宋_GB2312" w:eastAsia="仿宋_GB2312" w:hAnsi="仿宋" w:hint="eastAsia"/>
          <w:sz w:val="28"/>
          <w:szCs w:val="28"/>
        </w:rPr>
        <w:t>审议</w:t>
      </w:r>
      <w:r w:rsidRPr="0061403E">
        <w:rPr>
          <w:rFonts w:ascii="仿宋_GB2312" w:eastAsia="仿宋_GB2312" w:hAnsi="仿宋" w:hint="eastAsia"/>
          <w:sz w:val="28"/>
          <w:szCs w:val="28"/>
        </w:rPr>
        <w:t>《</w:t>
      </w:r>
      <w:r w:rsidRPr="005D1323">
        <w:rPr>
          <w:rFonts w:ascii="仿宋_GB2312" w:eastAsia="仿宋_GB2312" w:hAnsi="微软雅黑" w:cs="微软雅黑" w:hint="eastAsia"/>
          <w:sz w:val="28"/>
          <w:szCs w:val="28"/>
        </w:rPr>
        <w:t>关</w:t>
      </w:r>
      <w:r w:rsidRPr="005D1323">
        <w:rPr>
          <w:rFonts w:ascii="仿宋_GB2312" w:eastAsia="仿宋_GB2312" w:hAnsi="仿宋_GB2312" w:cs="仿宋_GB2312" w:hint="eastAsia"/>
          <w:sz w:val="28"/>
          <w:szCs w:val="28"/>
        </w:rPr>
        <w:t>于回</w:t>
      </w:r>
      <w:r w:rsidRPr="005D1323">
        <w:rPr>
          <w:rFonts w:ascii="仿宋_GB2312" w:eastAsia="仿宋_GB2312" w:hAnsi="微软雅黑" w:cs="微软雅黑" w:hint="eastAsia"/>
          <w:sz w:val="28"/>
          <w:szCs w:val="28"/>
        </w:rPr>
        <w:t>购注销</w:t>
      </w:r>
      <w:r w:rsidRPr="005D1323">
        <w:rPr>
          <w:rFonts w:ascii="仿宋_GB2312" w:eastAsia="仿宋_GB2312" w:hAnsi="仿宋_GB2312" w:cs="仿宋_GB2312" w:hint="eastAsia"/>
          <w:sz w:val="28"/>
          <w:szCs w:val="28"/>
        </w:rPr>
        <w:t>部分已授予但尚未解除限售的</w:t>
      </w:r>
      <w:r w:rsidRPr="005D1323">
        <w:rPr>
          <w:rFonts w:ascii="仿宋_GB2312" w:eastAsia="仿宋_GB2312" w:hAnsi="微软雅黑" w:cs="微软雅黑" w:hint="eastAsia"/>
          <w:sz w:val="28"/>
          <w:szCs w:val="28"/>
        </w:rPr>
        <w:t>A股限制性股票的议案</w:t>
      </w:r>
      <w:r w:rsidRPr="0061403E">
        <w:rPr>
          <w:rFonts w:ascii="仿宋_GB2312" w:eastAsia="仿宋_GB2312" w:hAnsi="仿宋" w:hint="eastAsia"/>
          <w:sz w:val="28"/>
          <w:szCs w:val="28"/>
        </w:rPr>
        <w:t>》</w:t>
      </w:r>
    </w:p>
    <w:p w14:paraId="51A5CB7E" w14:textId="77777777" w:rsidR="005E7915" w:rsidRPr="005D1323" w:rsidRDefault="005E7915" w:rsidP="005E7915">
      <w:pPr>
        <w:spacing w:afterLines="50" w:after="155" w:line="500" w:lineRule="exact"/>
        <w:rPr>
          <w:rFonts w:ascii="仿宋_GB2312" w:eastAsia="仿宋_GB2312" w:hAnsi="仿宋" w:hint="eastAsia"/>
          <w:b/>
          <w:sz w:val="28"/>
          <w:szCs w:val="28"/>
        </w:rPr>
      </w:pPr>
    </w:p>
    <w:p w14:paraId="607C8686" w14:textId="77777777" w:rsidR="005E7915" w:rsidRPr="00DF015A" w:rsidRDefault="005E7915" w:rsidP="005E7915">
      <w:pPr>
        <w:spacing w:afterLines="50" w:after="155" w:line="500" w:lineRule="exact"/>
        <w:rPr>
          <w:rFonts w:ascii="仿宋_GB2312" w:eastAsia="仿宋_GB2312" w:hAnsi="仿宋" w:hint="eastAsia"/>
          <w:sz w:val="28"/>
          <w:szCs w:val="28"/>
        </w:rPr>
      </w:pPr>
      <w:r w:rsidRPr="00DF015A">
        <w:rPr>
          <w:rFonts w:ascii="仿宋_GB2312" w:eastAsia="仿宋_GB2312" w:hAnsi="仿宋" w:hint="eastAsia"/>
          <w:sz w:val="28"/>
          <w:szCs w:val="28"/>
        </w:rPr>
        <w:t>各位股东及股东代表：大家好！</w:t>
      </w:r>
    </w:p>
    <w:p w14:paraId="2441B625" w14:textId="77777777" w:rsidR="005E7915" w:rsidRDefault="005E7915" w:rsidP="005E7915">
      <w:pPr>
        <w:spacing w:afterLines="50" w:after="155" w:line="500" w:lineRule="exact"/>
        <w:ind w:firstLineChars="200" w:firstLine="560"/>
        <w:rPr>
          <w:rFonts w:ascii="仿宋_GB2312" w:eastAsia="仿宋_GB2312" w:hAnsi="仿宋" w:hint="eastAsia"/>
          <w:sz w:val="28"/>
          <w:szCs w:val="28"/>
        </w:rPr>
      </w:pPr>
      <w:r w:rsidRPr="00DF015A">
        <w:rPr>
          <w:rFonts w:ascii="仿宋_GB2312" w:eastAsia="仿宋_GB2312" w:hAnsi="仿宋" w:hint="eastAsia"/>
          <w:sz w:val="28"/>
          <w:szCs w:val="28"/>
        </w:rPr>
        <w:t>我受公司董事会委托，宣读</w:t>
      </w:r>
      <w:r w:rsidRPr="0061403E">
        <w:rPr>
          <w:rFonts w:ascii="仿宋_GB2312" w:eastAsia="仿宋_GB2312" w:hAnsi="仿宋" w:hint="eastAsia"/>
          <w:sz w:val="28"/>
          <w:szCs w:val="28"/>
        </w:rPr>
        <w:t>《</w:t>
      </w:r>
      <w:r w:rsidRPr="005D1323">
        <w:rPr>
          <w:rFonts w:ascii="仿宋_GB2312" w:eastAsia="仿宋_GB2312" w:hAnsi="微软雅黑" w:cs="微软雅黑" w:hint="eastAsia"/>
          <w:sz w:val="28"/>
          <w:szCs w:val="28"/>
        </w:rPr>
        <w:t>关</w:t>
      </w:r>
      <w:r w:rsidRPr="005D1323">
        <w:rPr>
          <w:rFonts w:ascii="仿宋_GB2312" w:eastAsia="仿宋_GB2312" w:hAnsi="仿宋_GB2312" w:cs="仿宋_GB2312" w:hint="eastAsia"/>
          <w:sz w:val="28"/>
          <w:szCs w:val="28"/>
        </w:rPr>
        <w:t>于回</w:t>
      </w:r>
      <w:r w:rsidRPr="005D1323">
        <w:rPr>
          <w:rFonts w:ascii="仿宋_GB2312" w:eastAsia="仿宋_GB2312" w:hAnsi="微软雅黑" w:cs="微软雅黑" w:hint="eastAsia"/>
          <w:sz w:val="28"/>
          <w:szCs w:val="28"/>
        </w:rPr>
        <w:t>购注销</w:t>
      </w:r>
      <w:r w:rsidRPr="005D1323">
        <w:rPr>
          <w:rFonts w:ascii="仿宋_GB2312" w:eastAsia="仿宋_GB2312" w:hAnsi="仿宋_GB2312" w:cs="仿宋_GB2312" w:hint="eastAsia"/>
          <w:sz w:val="28"/>
          <w:szCs w:val="28"/>
        </w:rPr>
        <w:t>部分已授予但尚未解除限售的</w:t>
      </w:r>
      <w:r w:rsidRPr="005D1323">
        <w:rPr>
          <w:rFonts w:ascii="仿宋_GB2312" w:eastAsia="仿宋_GB2312" w:hAnsi="微软雅黑" w:cs="微软雅黑" w:hint="eastAsia"/>
          <w:sz w:val="28"/>
          <w:szCs w:val="28"/>
        </w:rPr>
        <w:t>A股限制性股票的议案</w:t>
      </w:r>
      <w:r w:rsidRPr="0061403E">
        <w:rPr>
          <w:rFonts w:ascii="仿宋_GB2312" w:eastAsia="仿宋_GB2312" w:hAnsi="仿宋" w:hint="eastAsia"/>
          <w:sz w:val="28"/>
          <w:szCs w:val="28"/>
        </w:rPr>
        <w:t>》</w:t>
      </w:r>
      <w:r w:rsidRPr="00DF015A">
        <w:rPr>
          <w:rFonts w:ascii="仿宋_GB2312" w:eastAsia="仿宋_GB2312" w:hAnsi="仿宋" w:hint="eastAsia"/>
          <w:sz w:val="28"/>
          <w:szCs w:val="28"/>
        </w:rPr>
        <w:t>，</w:t>
      </w:r>
      <w:r w:rsidRPr="00B25A5B">
        <w:rPr>
          <w:rFonts w:ascii="仿宋_GB2312" w:eastAsia="仿宋_GB2312" w:hAnsi="仿宋" w:hint="eastAsia"/>
          <w:sz w:val="28"/>
          <w:szCs w:val="28"/>
        </w:rPr>
        <w:t>提请各位股东及股东代表审议。</w:t>
      </w:r>
    </w:p>
    <w:p w14:paraId="07F57FC3" w14:textId="34B53C13" w:rsidR="005E7915" w:rsidRDefault="005E7915" w:rsidP="005E7915">
      <w:pPr>
        <w:spacing w:afterLines="50" w:after="155" w:line="500" w:lineRule="exact"/>
        <w:ind w:firstLineChars="200" w:firstLine="560"/>
        <w:rPr>
          <w:rFonts w:ascii="仿宋_GB2312" w:eastAsia="仿宋_GB2312" w:hAnsi="仿宋" w:hint="eastAsia"/>
          <w:sz w:val="28"/>
          <w:szCs w:val="28"/>
        </w:rPr>
      </w:pPr>
      <w:r w:rsidRPr="00C653AA">
        <w:rPr>
          <w:rFonts w:ascii="仿宋_GB2312" w:eastAsia="仿宋_GB2312" w:hAnsi="仿宋"/>
          <w:sz w:val="28"/>
          <w:szCs w:val="28"/>
        </w:rPr>
        <w:t>鉴于公司《2023年限制性股票激励计划》（以下简称</w:t>
      </w:r>
      <w:r w:rsidRPr="00C653AA">
        <w:rPr>
          <w:rFonts w:ascii="仿宋_GB2312" w:eastAsia="仿宋_GB2312" w:hAnsi="仿宋"/>
          <w:sz w:val="28"/>
          <w:szCs w:val="28"/>
        </w:rPr>
        <w:t>“</w:t>
      </w:r>
      <w:r w:rsidRPr="00C653AA">
        <w:rPr>
          <w:rFonts w:ascii="仿宋_GB2312" w:eastAsia="仿宋_GB2312" w:hAnsi="仿宋"/>
          <w:sz w:val="28"/>
          <w:szCs w:val="28"/>
        </w:rPr>
        <w:t>本激励计划</w:t>
      </w:r>
      <w:r w:rsidRPr="00C653AA">
        <w:rPr>
          <w:rFonts w:ascii="仿宋_GB2312" w:eastAsia="仿宋_GB2312" w:hAnsi="仿宋"/>
          <w:sz w:val="28"/>
          <w:szCs w:val="28"/>
        </w:rPr>
        <w:t>”</w:t>
      </w:r>
      <w:r w:rsidRPr="00C653AA">
        <w:rPr>
          <w:rFonts w:ascii="仿宋_GB2312" w:eastAsia="仿宋_GB2312" w:hAnsi="仿宋"/>
          <w:sz w:val="28"/>
          <w:szCs w:val="28"/>
        </w:rPr>
        <w:t>）首次授予部分的1名激励对象因工作调动与公司解除劳动关系及公司层面业绩指标未达到本激励计划规定的首次授予部分的第二个解除限售期的解除限售条件，公司回购相关激励对象</w:t>
      </w:r>
      <w:proofErr w:type="gramStart"/>
      <w:r w:rsidRPr="00C653AA">
        <w:rPr>
          <w:rFonts w:ascii="仿宋_GB2312" w:eastAsia="仿宋_GB2312" w:hAnsi="仿宋"/>
          <w:sz w:val="28"/>
          <w:szCs w:val="28"/>
        </w:rPr>
        <w:t>已获授但尚未</w:t>
      </w:r>
      <w:proofErr w:type="gramEnd"/>
      <w:r w:rsidRPr="00C653AA">
        <w:rPr>
          <w:rFonts w:ascii="仿宋_GB2312" w:eastAsia="仿宋_GB2312" w:hAnsi="仿宋"/>
          <w:sz w:val="28"/>
          <w:szCs w:val="28"/>
        </w:rPr>
        <w:t>解除限售的A股限制性股票合计173.91万股，并在回购后注销该</w:t>
      </w:r>
      <w:r w:rsidR="00BF05CE">
        <w:rPr>
          <w:rFonts w:ascii="仿宋_GB2312" w:eastAsia="仿宋_GB2312" w:hAnsi="仿宋" w:hint="eastAsia"/>
          <w:sz w:val="28"/>
          <w:szCs w:val="28"/>
        </w:rPr>
        <w:t>部分</w:t>
      </w:r>
      <w:r w:rsidRPr="00C653AA">
        <w:rPr>
          <w:rFonts w:ascii="仿宋_GB2312" w:eastAsia="仿宋_GB2312" w:hAnsi="仿宋"/>
          <w:sz w:val="28"/>
          <w:szCs w:val="28"/>
        </w:rPr>
        <w:t>A股限制性股票。</w:t>
      </w:r>
    </w:p>
    <w:p w14:paraId="703318E7" w14:textId="77777777" w:rsidR="005E7915" w:rsidRPr="00C653AA" w:rsidRDefault="005E7915" w:rsidP="005E7915">
      <w:pPr>
        <w:spacing w:line="500" w:lineRule="exact"/>
        <w:ind w:firstLineChars="200" w:firstLine="560"/>
        <w:rPr>
          <w:rFonts w:ascii="仿宋_GB2312" w:eastAsia="仿宋_GB2312" w:hAnsi="仿宋" w:hint="eastAsia"/>
          <w:sz w:val="28"/>
          <w:szCs w:val="28"/>
        </w:rPr>
      </w:pPr>
      <w:r w:rsidRPr="00C653AA">
        <w:rPr>
          <w:rFonts w:ascii="仿宋_GB2312" w:eastAsia="仿宋_GB2312" w:hAnsi="仿宋" w:hint="eastAsia"/>
          <w:sz w:val="28"/>
          <w:szCs w:val="28"/>
        </w:rPr>
        <w:t>1、回购注销部分限制性股票的原因及数量</w:t>
      </w:r>
    </w:p>
    <w:p w14:paraId="734F578B" w14:textId="77777777" w:rsidR="005E7915" w:rsidRPr="00C653AA" w:rsidRDefault="005E7915" w:rsidP="005E7915">
      <w:pPr>
        <w:spacing w:line="500" w:lineRule="exact"/>
        <w:ind w:firstLineChars="200" w:firstLine="560"/>
        <w:rPr>
          <w:rFonts w:ascii="仿宋_GB2312" w:eastAsia="仿宋_GB2312" w:hAnsi="仿宋" w:hint="eastAsia"/>
          <w:sz w:val="28"/>
          <w:szCs w:val="28"/>
        </w:rPr>
      </w:pPr>
      <w:r w:rsidRPr="00C653AA">
        <w:rPr>
          <w:rFonts w:ascii="仿宋_GB2312" w:eastAsia="仿宋_GB2312" w:hAnsi="仿宋" w:hint="eastAsia"/>
          <w:sz w:val="28"/>
          <w:szCs w:val="28"/>
        </w:rPr>
        <w:t>（1）根据公司激励计划的相关规定：“激励对象因工作调动、免职、退休、死亡、丧失民事行为能力与公司解除或终止劳动关系的，授予的权益当年已达到可行使时间限制和业绩考核条件的，可行使部分（权益归属明确）可以在离职（或可行使）之日起半年内行使，半年后权益失效。剩余年度未达到业绩考核条件的不再解除限售，由公司按照授予价格加上根据中国人民银行最新发布的存款基准利率计算所得的定期存款利息之和回购。”</w:t>
      </w:r>
    </w:p>
    <w:p w14:paraId="45DE52A0" w14:textId="33F2FDF6" w:rsidR="005E7915" w:rsidRPr="00C653AA" w:rsidRDefault="005E7915" w:rsidP="005E7915">
      <w:pPr>
        <w:spacing w:line="500" w:lineRule="exact"/>
        <w:ind w:firstLineChars="200" w:firstLine="560"/>
        <w:rPr>
          <w:rFonts w:ascii="仿宋_GB2312" w:eastAsia="仿宋_GB2312" w:hAnsi="仿宋" w:hint="eastAsia"/>
          <w:sz w:val="28"/>
          <w:szCs w:val="28"/>
        </w:rPr>
      </w:pPr>
      <w:proofErr w:type="gramStart"/>
      <w:r w:rsidRPr="00C653AA">
        <w:rPr>
          <w:rFonts w:ascii="仿宋_GB2312" w:eastAsia="仿宋_GB2312" w:hAnsi="仿宋" w:hint="eastAsia"/>
          <w:sz w:val="28"/>
          <w:szCs w:val="28"/>
        </w:rPr>
        <w:t>鉴于本激励</w:t>
      </w:r>
      <w:proofErr w:type="gramEnd"/>
      <w:r w:rsidRPr="00C653AA">
        <w:rPr>
          <w:rFonts w:ascii="仿宋_GB2312" w:eastAsia="仿宋_GB2312" w:hAnsi="仿宋" w:hint="eastAsia"/>
          <w:sz w:val="28"/>
          <w:szCs w:val="28"/>
        </w:rPr>
        <w:t>计划首次授予部分的激励对象中有1名激励对象分别因工作调动与公司解除或终止劳动关系，公司将对其</w:t>
      </w:r>
      <w:proofErr w:type="gramStart"/>
      <w:r w:rsidRPr="00C653AA">
        <w:rPr>
          <w:rFonts w:ascii="仿宋_GB2312" w:eastAsia="仿宋_GB2312" w:hAnsi="仿宋" w:hint="eastAsia"/>
          <w:sz w:val="28"/>
          <w:szCs w:val="28"/>
        </w:rPr>
        <w:t>已获授但尚未</w:t>
      </w:r>
      <w:proofErr w:type="gramEnd"/>
      <w:r w:rsidRPr="00C653AA">
        <w:rPr>
          <w:rFonts w:ascii="仿宋_GB2312" w:eastAsia="仿宋_GB2312" w:hAnsi="仿宋" w:hint="eastAsia"/>
          <w:sz w:val="28"/>
          <w:szCs w:val="28"/>
        </w:rPr>
        <w:t>解除限售的限制性股票共计33</w:t>
      </w:r>
      <w:r w:rsidR="00BF05CE">
        <w:rPr>
          <w:rFonts w:ascii="仿宋_GB2312" w:eastAsia="仿宋_GB2312" w:hAnsi="仿宋" w:hint="eastAsia"/>
          <w:sz w:val="28"/>
          <w:szCs w:val="28"/>
        </w:rPr>
        <w:t>,</w:t>
      </w:r>
      <w:r w:rsidRPr="00C653AA">
        <w:rPr>
          <w:rFonts w:ascii="仿宋_GB2312" w:eastAsia="仿宋_GB2312" w:hAnsi="仿宋" w:hint="eastAsia"/>
          <w:sz w:val="28"/>
          <w:szCs w:val="28"/>
        </w:rPr>
        <w:t>000股予以回购注销。回购价格为人民币7.33元/股加上根据中国人民银行最新发布的存款基准利率计算所得的定期存款利息之</w:t>
      </w:r>
      <w:proofErr w:type="gramStart"/>
      <w:r w:rsidRPr="00C653AA">
        <w:rPr>
          <w:rFonts w:ascii="仿宋_GB2312" w:eastAsia="仿宋_GB2312" w:hAnsi="仿宋" w:hint="eastAsia"/>
          <w:sz w:val="28"/>
          <w:szCs w:val="28"/>
        </w:rPr>
        <w:t>和</w:t>
      </w:r>
      <w:proofErr w:type="gramEnd"/>
      <w:r w:rsidRPr="00C653AA">
        <w:rPr>
          <w:rFonts w:ascii="仿宋_GB2312" w:eastAsia="仿宋_GB2312" w:hAnsi="仿宋" w:hint="eastAsia"/>
          <w:sz w:val="28"/>
          <w:szCs w:val="28"/>
        </w:rPr>
        <w:t>。</w:t>
      </w:r>
    </w:p>
    <w:p w14:paraId="7D14A9F3" w14:textId="77777777" w:rsidR="005E7915" w:rsidRPr="00C653AA" w:rsidRDefault="005E7915" w:rsidP="005E7915">
      <w:pPr>
        <w:spacing w:line="500" w:lineRule="exact"/>
        <w:ind w:firstLineChars="200" w:firstLine="560"/>
        <w:rPr>
          <w:rFonts w:ascii="仿宋_GB2312" w:eastAsia="仿宋_GB2312" w:hAnsi="仿宋" w:hint="eastAsia"/>
          <w:sz w:val="28"/>
          <w:szCs w:val="28"/>
        </w:rPr>
      </w:pPr>
      <w:r w:rsidRPr="00C653AA">
        <w:rPr>
          <w:rFonts w:ascii="仿宋_GB2312" w:eastAsia="仿宋_GB2312" w:hAnsi="仿宋" w:hint="eastAsia"/>
          <w:sz w:val="28"/>
          <w:szCs w:val="28"/>
        </w:rPr>
        <w:lastRenderedPageBreak/>
        <w:t>（2）根据公司激励计划的相关规定：“因公司层面业绩考核不达标或个人层面考核导致激励对象当期全部或部分未能解除限售的限制性股票，不得解除限售或递延至下期解除限售，由公司按照授予价格与回购时市价</w:t>
      </w:r>
      <w:proofErr w:type="gramStart"/>
      <w:r w:rsidRPr="00C653AA">
        <w:rPr>
          <w:rFonts w:ascii="仿宋_GB2312" w:eastAsia="仿宋_GB2312" w:hAnsi="仿宋" w:hint="eastAsia"/>
          <w:sz w:val="28"/>
          <w:szCs w:val="28"/>
        </w:rPr>
        <w:t>孰</w:t>
      </w:r>
      <w:proofErr w:type="gramEnd"/>
      <w:r w:rsidRPr="00C653AA">
        <w:rPr>
          <w:rFonts w:ascii="仿宋_GB2312" w:eastAsia="仿宋_GB2312" w:hAnsi="仿宋" w:hint="eastAsia"/>
          <w:sz w:val="28"/>
          <w:szCs w:val="28"/>
        </w:rPr>
        <w:t>低值回购处理。”</w:t>
      </w:r>
    </w:p>
    <w:p w14:paraId="1CC8C9B6" w14:textId="77777777" w:rsidR="005E7915" w:rsidRPr="00C653AA" w:rsidRDefault="005E7915" w:rsidP="005E7915">
      <w:pPr>
        <w:spacing w:line="500" w:lineRule="exact"/>
        <w:ind w:firstLineChars="200" w:firstLine="560"/>
        <w:rPr>
          <w:rFonts w:ascii="仿宋_GB2312" w:eastAsia="仿宋_GB2312" w:hAnsi="仿宋" w:hint="eastAsia"/>
          <w:sz w:val="28"/>
          <w:szCs w:val="28"/>
        </w:rPr>
      </w:pPr>
      <w:r w:rsidRPr="00C653AA">
        <w:rPr>
          <w:rFonts w:ascii="仿宋_GB2312" w:eastAsia="仿宋_GB2312" w:hAnsi="仿宋" w:hint="eastAsia"/>
          <w:sz w:val="28"/>
          <w:szCs w:val="28"/>
        </w:rPr>
        <w:t>鉴于公司层面业绩指标未达到本激励计划规定的首次授予部分第二个解除限售期的解除限售条件，公司对109名激励对象持有的</w:t>
      </w:r>
      <w:proofErr w:type="gramStart"/>
      <w:r w:rsidRPr="00C653AA">
        <w:rPr>
          <w:rFonts w:ascii="仿宋_GB2312" w:eastAsia="仿宋_GB2312" w:hAnsi="仿宋" w:hint="eastAsia"/>
          <w:sz w:val="28"/>
          <w:szCs w:val="28"/>
        </w:rPr>
        <w:t>已获授但尚未</w:t>
      </w:r>
      <w:proofErr w:type="gramEnd"/>
      <w:r w:rsidRPr="00C653AA">
        <w:rPr>
          <w:rFonts w:ascii="仿宋_GB2312" w:eastAsia="仿宋_GB2312" w:hAnsi="仿宋" w:hint="eastAsia"/>
          <w:sz w:val="28"/>
          <w:szCs w:val="28"/>
        </w:rPr>
        <w:t>解除限售的限制性股票合计1,706,100股予以回购注销，回购价格为7.33元/股。</w:t>
      </w:r>
    </w:p>
    <w:p w14:paraId="5DEF1D76" w14:textId="37B26572" w:rsidR="005E7915" w:rsidRPr="00C653AA" w:rsidRDefault="005E7915" w:rsidP="005E7915">
      <w:pPr>
        <w:spacing w:line="500" w:lineRule="exact"/>
        <w:ind w:firstLineChars="200" w:firstLine="560"/>
        <w:rPr>
          <w:rFonts w:ascii="仿宋_GB2312" w:eastAsia="仿宋_GB2312" w:hAnsi="仿宋" w:hint="eastAsia"/>
          <w:sz w:val="28"/>
          <w:szCs w:val="28"/>
        </w:rPr>
      </w:pPr>
      <w:r w:rsidRPr="00C653AA">
        <w:rPr>
          <w:rFonts w:ascii="仿宋_GB2312" w:eastAsia="仿宋_GB2312" w:hAnsi="仿宋" w:hint="eastAsia"/>
          <w:sz w:val="28"/>
          <w:szCs w:val="28"/>
        </w:rPr>
        <w:t>综上，公司本次对110名激励对象持有的</w:t>
      </w:r>
      <w:proofErr w:type="gramStart"/>
      <w:r w:rsidRPr="00C653AA">
        <w:rPr>
          <w:rFonts w:ascii="仿宋_GB2312" w:eastAsia="仿宋_GB2312" w:hAnsi="仿宋" w:hint="eastAsia"/>
          <w:sz w:val="28"/>
          <w:szCs w:val="28"/>
        </w:rPr>
        <w:t>已获授但尚未</w:t>
      </w:r>
      <w:proofErr w:type="gramEnd"/>
      <w:r w:rsidRPr="00C653AA">
        <w:rPr>
          <w:rFonts w:ascii="仿宋_GB2312" w:eastAsia="仿宋_GB2312" w:hAnsi="仿宋" w:hint="eastAsia"/>
          <w:sz w:val="28"/>
          <w:szCs w:val="28"/>
        </w:rPr>
        <w:t>解除限售的限制性股票合计1,739,100股予以回购注销。</w:t>
      </w:r>
    </w:p>
    <w:p w14:paraId="394A299C" w14:textId="77777777" w:rsidR="005E7915" w:rsidRPr="00C653AA" w:rsidRDefault="005E7915" w:rsidP="005E7915">
      <w:pPr>
        <w:spacing w:line="500" w:lineRule="exact"/>
        <w:ind w:firstLineChars="200" w:firstLine="560"/>
        <w:rPr>
          <w:rFonts w:ascii="仿宋_GB2312" w:eastAsia="仿宋_GB2312" w:hAnsi="仿宋" w:hint="eastAsia"/>
          <w:sz w:val="28"/>
          <w:szCs w:val="28"/>
        </w:rPr>
      </w:pPr>
      <w:r w:rsidRPr="00C653AA">
        <w:rPr>
          <w:rFonts w:ascii="仿宋_GB2312" w:eastAsia="仿宋_GB2312" w:hAnsi="仿宋" w:hint="eastAsia"/>
          <w:sz w:val="28"/>
          <w:szCs w:val="28"/>
        </w:rPr>
        <w:t>2、回购的资金总额及资金来源</w:t>
      </w:r>
    </w:p>
    <w:p w14:paraId="6D2B152B" w14:textId="77777777" w:rsidR="005E7915" w:rsidRDefault="005E7915" w:rsidP="005E7915">
      <w:pPr>
        <w:spacing w:line="500" w:lineRule="exact"/>
        <w:ind w:firstLineChars="200" w:firstLine="560"/>
        <w:rPr>
          <w:rFonts w:ascii="仿宋_GB2312" w:eastAsia="仿宋_GB2312" w:hAnsi="仿宋" w:hint="eastAsia"/>
          <w:sz w:val="28"/>
          <w:szCs w:val="28"/>
        </w:rPr>
      </w:pPr>
      <w:r w:rsidRPr="00C653AA">
        <w:rPr>
          <w:rFonts w:ascii="仿宋_GB2312" w:eastAsia="仿宋_GB2312" w:hAnsi="仿宋" w:hint="eastAsia"/>
          <w:sz w:val="28"/>
          <w:szCs w:val="28"/>
        </w:rPr>
        <w:t>本次拟用于回购限制性股票的资金总额为人民币1,274.7603万元（另加按规定应支付的银行定期存款利息），资金来源为公司自有资金。</w:t>
      </w:r>
    </w:p>
    <w:p w14:paraId="28D8081C" w14:textId="77777777" w:rsidR="005E7915" w:rsidRDefault="005E7915" w:rsidP="005E7915">
      <w:pPr>
        <w:spacing w:afterLines="50" w:after="155" w:line="500" w:lineRule="exact"/>
        <w:ind w:firstLineChars="200" w:firstLine="560"/>
        <w:rPr>
          <w:rFonts w:ascii="仿宋_GB2312" w:eastAsia="仿宋_GB2312" w:hAnsi="仿宋" w:hint="eastAsia"/>
          <w:sz w:val="28"/>
          <w:szCs w:val="28"/>
        </w:rPr>
      </w:pPr>
    </w:p>
    <w:p w14:paraId="02BBECD2" w14:textId="77777777" w:rsidR="005E7915" w:rsidRDefault="005E7915" w:rsidP="005E7915">
      <w:pPr>
        <w:spacing w:afterLines="50" w:after="155" w:line="500" w:lineRule="exact"/>
        <w:ind w:firstLineChars="200" w:firstLine="560"/>
        <w:rPr>
          <w:rFonts w:ascii="仿宋_GB2312" w:eastAsia="仿宋_GB2312" w:hAnsi="仿宋" w:hint="eastAsia"/>
          <w:sz w:val="28"/>
          <w:szCs w:val="28"/>
        </w:rPr>
      </w:pPr>
    </w:p>
    <w:p w14:paraId="7E78F52C" w14:textId="77777777" w:rsidR="005E7915" w:rsidRPr="007E547E" w:rsidRDefault="005E7915" w:rsidP="005E7915">
      <w:pPr>
        <w:spacing w:line="500" w:lineRule="exact"/>
        <w:ind w:firstLineChars="1450" w:firstLine="4060"/>
        <w:rPr>
          <w:rFonts w:ascii="仿宋_GB2312" w:eastAsia="仿宋_GB2312"/>
          <w:sz w:val="28"/>
          <w:szCs w:val="28"/>
        </w:rPr>
      </w:pPr>
      <w:r w:rsidRPr="007E547E">
        <w:rPr>
          <w:rFonts w:ascii="仿宋_GB2312" w:eastAsia="仿宋_GB2312" w:hint="eastAsia"/>
          <w:sz w:val="28"/>
          <w:szCs w:val="28"/>
        </w:rPr>
        <w:t>北京京城机电股份有限公司董事会</w:t>
      </w:r>
    </w:p>
    <w:p w14:paraId="6D7867D3" w14:textId="24EC3CCE" w:rsidR="00856751" w:rsidRPr="00D50531" w:rsidRDefault="005E7915" w:rsidP="00D718E2">
      <w:pPr>
        <w:spacing w:line="500" w:lineRule="exact"/>
        <w:jc w:val="center"/>
        <w:rPr>
          <w:rFonts w:ascii="仿宋_GB2312" w:eastAsia="仿宋_GB2312"/>
          <w:b/>
          <w:sz w:val="32"/>
          <w:szCs w:val="32"/>
        </w:rPr>
      </w:pPr>
      <w:r w:rsidRPr="007E547E">
        <w:rPr>
          <w:rFonts w:ascii="仿宋_GB2312" w:eastAsia="仿宋_GB2312" w:hint="eastAsia"/>
          <w:sz w:val="28"/>
          <w:szCs w:val="28"/>
        </w:rPr>
        <w:t xml:space="preserve">                                  </w:t>
      </w:r>
      <w:r>
        <w:rPr>
          <w:rFonts w:ascii="仿宋_GB2312" w:eastAsia="仿宋_GB2312" w:hint="eastAsia"/>
          <w:sz w:val="28"/>
          <w:szCs w:val="28"/>
        </w:rPr>
        <w:t xml:space="preserve"> 2026年</w:t>
      </w:r>
      <w:r>
        <w:rPr>
          <w:rFonts w:ascii="仿宋_GB2312" w:eastAsia="仿宋_GB2312"/>
          <w:sz w:val="28"/>
          <w:szCs w:val="28"/>
        </w:rPr>
        <w:t>6</w:t>
      </w:r>
      <w:r>
        <w:rPr>
          <w:rFonts w:ascii="仿宋_GB2312" w:eastAsia="仿宋_GB2312" w:hint="eastAsia"/>
          <w:sz w:val="28"/>
          <w:szCs w:val="28"/>
        </w:rPr>
        <w:t>月29日</w:t>
      </w:r>
    </w:p>
    <w:sectPr w:rsidR="00856751" w:rsidRPr="00D50531" w:rsidSect="00A671AD">
      <w:pgSz w:w="11906" w:h="16838" w:code="9"/>
      <w:pgMar w:top="1440" w:right="1797" w:bottom="1440" w:left="1797" w:header="851" w:footer="851" w:gutter="0"/>
      <w:pgNumType w:start="0"/>
      <w:cols w:space="425"/>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C6552" w14:textId="77777777" w:rsidR="007263CA" w:rsidRDefault="007263CA">
      <w:r>
        <w:separator/>
      </w:r>
    </w:p>
  </w:endnote>
  <w:endnote w:type="continuationSeparator" w:id="0">
    <w:p w14:paraId="69EFF943" w14:textId="77777777" w:rsidR="007263CA" w:rsidRDefault="0072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iddenHorzOCl">
    <w:altName w:val="微软雅黑"/>
    <w:charset w:val="86"/>
    <w:family w:val="swiss"/>
    <w:pitch w:val="default"/>
    <w:sig w:usb0="00000000" w:usb1="00000000" w:usb2="00000010" w:usb3="00000000" w:csb0="00040000" w:csb1="00000000"/>
  </w:font>
  <w:font w:name="仿宋_GB2312">
    <w:altName w:val="Fang Song"/>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E7B0" w14:textId="77777777" w:rsidR="00350399" w:rsidRDefault="00350399" w:rsidP="00BE523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3FF277A" w14:textId="77777777" w:rsidR="00350399" w:rsidRDefault="0035039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3C2F" w14:textId="77777777" w:rsidR="00350399" w:rsidRDefault="00350399" w:rsidP="00BE523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00735">
      <w:rPr>
        <w:rStyle w:val="a8"/>
        <w:noProof/>
      </w:rPr>
      <w:t>39</w:t>
    </w:r>
    <w:r>
      <w:rPr>
        <w:rStyle w:val="a8"/>
      </w:rPr>
      <w:fldChar w:fldCharType="end"/>
    </w:r>
  </w:p>
  <w:p w14:paraId="49A4B2C9" w14:textId="77777777" w:rsidR="00350399" w:rsidRDefault="00350399" w:rsidP="00A671A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8DDF" w14:textId="77777777" w:rsidR="00454243" w:rsidRDefault="00454243" w:rsidP="00BE523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39</w:t>
    </w:r>
    <w:r>
      <w:rPr>
        <w:rStyle w:val="a8"/>
      </w:rPr>
      <w:fldChar w:fldCharType="end"/>
    </w:r>
  </w:p>
  <w:p w14:paraId="0BED553E" w14:textId="77777777" w:rsidR="00454243" w:rsidRDefault="00454243" w:rsidP="00A671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FA101" w14:textId="77777777" w:rsidR="007263CA" w:rsidRDefault="007263CA">
      <w:r>
        <w:separator/>
      </w:r>
    </w:p>
  </w:footnote>
  <w:footnote w:type="continuationSeparator" w:id="0">
    <w:p w14:paraId="39E3C963" w14:textId="77777777" w:rsidR="007263CA" w:rsidRDefault="00726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FC0"/>
    <w:multiLevelType w:val="hybridMultilevel"/>
    <w:tmpl w:val="CE089E66"/>
    <w:lvl w:ilvl="0" w:tplc="48F2D45E">
      <w:start w:val="1"/>
      <w:numFmt w:val="decimal"/>
      <w:lvlText w:val="%1、"/>
      <w:lvlJc w:val="left"/>
      <w:pPr>
        <w:ind w:left="2341" w:hanging="360"/>
      </w:pPr>
      <w:rPr>
        <w:rFonts w:hint="default"/>
      </w:rPr>
    </w:lvl>
    <w:lvl w:ilvl="1" w:tplc="04090019" w:tentative="1">
      <w:start w:val="1"/>
      <w:numFmt w:val="lowerLetter"/>
      <w:lvlText w:val="%2)"/>
      <w:lvlJc w:val="left"/>
      <w:pPr>
        <w:ind w:left="2821" w:hanging="420"/>
      </w:pPr>
    </w:lvl>
    <w:lvl w:ilvl="2" w:tplc="0409001B" w:tentative="1">
      <w:start w:val="1"/>
      <w:numFmt w:val="lowerRoman"/>
      <w:lvlText w:val="%3."/>
      <w:lvlJc w:val="right"/>
      <w:pPr>
        <w:ind w:left="3241" w:hanging="420"/>
      </w:pPr>
    </w:lvl>
    <w:lvl w:ilvl="3" w:tplc="0409000F" w:tentative="1">
      <w:start w:val="1"/>
      <w:numFmt w:val="decimal"/>
      <w:lvlText w:val="%4."/>
      <w:lvlJc w:val="left"/>
      <w:pPr>
        <w:ind w:left="3661" w:hanging="420"/>
      </w:pPr>
    </w:lvl>
    <w:lvl w:ilvl="4" w:tplc="04090019" w:tentative="1">
      <w:start w:val="1"/>
      <w:numFmt w:val="lowerLetter"/>
      <w:lvlText w:val="%5)"/>
      <w:lvlJc w:val="left"/>
      <w:pPr>
        <w:ind w:left="4081" w:hanging="420"/>
      </w:pPr>
    </w:lvl>
    <w:lvl w:ilvl="5" w:tplc="0409001B" w:tentative="1">
      <w:start w:val="1"/>
      <w:numFmt w:val="lowerRoman"/>
      <w:lvlText w:val="%6."/>
      <w:lvlJc w:val="right"/>
      <w:pPr>
        <w:ind w:left="4501" w:hanging="420"/>
      </w:pPr>
    </w:lvl>
    <w:lvl w:ilvl="6" w:tplc="0409000F" w:tentative="1">
      <w:start w:val="1"/>
      <w:numFmt w:val="decimal"/>
      <w:lvlText w:val="%7."/>
      <w:lvlJc w:val="left"/>
      <w:pPr>
        <w:ind w:left="4921" w:hanging="420"/>
      </w:pPr>
    </w:lvl>
    <w:lvl w:ilvl="7" w:tplc="04090019" w:tentative="1">
      <w:start w:val="1"/>
      <w:numFmt w:val="lowerLetter"/>
      <w:lvlText w:val="%8)"/>
      <w:lvlJc w:val="left"/>
      <w:pPr>
        <w:ind w:left="5341" w:hanging="420"/>
      </w:pPr>
    </w:lvl>
    <w:lvl w:ilvl="8" w:tplc="0409001B" w:tentative="1">
      <w:start w:val="1"/>
      <w:numFmt w:val="lowerRoman"/>
      <w:lvlText w:val="%9."/>
      <w:lvlJc w:val="right"/>
      <w:pPr>
        <w:ind w:left="5761" w:hanging="420"/>
      </w:pPr>
    </w:lvl>
  </w:abstractNum>
  <w:abstractNum w:abstractNumId="1" w15:restartNumberingAfterBreak="0">
    <w:nsid w:val="010A1E28"/>
    <w:multiLevelType w:val="hybridMultilevel"/>
    <w:tmpl w:val="B356564A"/>
    <w:lvl w:ilvl="0" w:tplc="C3D2CE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CE19DF"/>
    <w:multiLevelType w:val="hybridMultilevel"/>
    <w:tmpl w:val="845673B6"/>
    <w:lvl w:ilvl="0" w:tplc="0409000F">
      <w:start w:val="1"/>
      <w:numFmt w:val="decimal"/>
      <w:lvlText w:val="%1."/>
      <w:lvlJc w:val="left"/>
      <w:pPr>
        <w:tabs>
          <w:tab w:val="num" w:pos="975"/>
        </w:tabs>
        <w:ind w:left="975" w:hanging="420"/>
      </w:p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3" w15:restartNumberingAfterBreak="0">
    <w:nsid w:val="0F347FFB"/>
    <w:multiLevelType w:val="hybridMultilevel"/>
    <w:tmpl w:val="7FBA8158"/>
    <w:lvl w:ilvl="0" w:tplc="115C35B6">
      <w:start w:val="1"/>
      <w:numFmt w:val="japaneseCounting"/>
      <w:lvlText w:val="%1、"/>
      <w:lvlJc w:val="left"/>
      <w:pPr>
        <w:ind w:left="432" w:hanging="43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08668D8"/>
    <w:multiLevelType w:val="hybridMultilevel"/>
    <w:tmpl w:val="8E9EAF5A"/>
    <w:lvl w:ilvl="0" w:tplc="B012451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231C1FC2"/>
    <w:multiLevelType w:val="hybridMultilevel"/>
    <w:tmpl w:val="0FEAE1D2"/>
    <w:lvl w:ilvl="0" w:tplc="04090001">
      <w:start w:val="1"/>
      <w:numFmt w:val="bullet"/>
      <w:lvlText w:val=""/>
      <w:lvlJc w:val="left"/>
      <w:pPr>
        <w:ind w:left="1574" w:hanging="440"/>
      </w:pPr>
      <w:rPr>
        <w:rFonts w:ascii="Wingdings" w:hAnsi="Wingdings" w:hint="default"/>
      </w:rPr>
    </w:lvl>
    <w:lvl w:ilvl="1" w:tplc="04090003" w:tentative="1">
      <w:start w:val="1"/>
      <w:numFmt w:val="bullet"/>
      <w:lvlText w:val=""/>
      <w:lvlJc w:val="left"/>
      <w:pPr>
        <w:ind w:left="2014" w:hanging="440"/>
      </w:pPr>
      <w:rPr>
        <w:rFonts w:ascii="Wingdings" w:hAnsi="Wingdings" w:hint="default"/>
      </w:rPr>
    </w:lvl>
    <w:lvl w:ilvl="2" w:tplc="04090005"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3" w:tentative="1">
      <w:start w:val="1"/>
      <w:numFmt w:val="bullet"/>
      <w:lvlText w:val=""/>
      <w:lvlJc w:val="left"/>
      <w:pPr>
        <w:ind w:left="3334" w:hanging="440"/>
      </w:pPr>
      <w:rPr>
        <w:rFonts w:ascii="Wingdings" w:hAnsi="Wingdings" w:hint="default"/>
      </w:rPr>
    </w:lvl>
    <w:lvl w:ilvl="5" w:tplc="04090005"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3" w:tentative="1">
      <w:start w:val="1"/>
      <w:numFmt w:val="bullet"/>
      <w:lvlText w:val=""/>
      <w:lvlJc w:val="left"/>
      <w:pPr>
        <w:ind w:left="4654" w:hanging="440"/>
      </w:pPr>
      <w:rPr>
        <w:rFonts w:ascii="Wingdings" w:hAnsi="Wingdings" w:hint="default"/>
      </w:rPr>
    </w:lvl>
    <w:lvl w:ilvl="8" w:tplc="04090005" w:tentative="1">
      <w:start w:val="1"/>
      <w:numFmt w:val="bullet"/>
      <w:lvlText w:val=""/>
      <w:lvlJc w:val="left"/>
      <w:pPr>
        <w:ind w:left="5094" w:hanging="440"/>
      </w:pPr>
      <w:rPr>
        <w:rFonts w:ascii="Wingdings" w:hAnsi="Wingdings" w:hint="default"/>
      </w:rPr>
    </w:lvl>
  </w:abstractNum>
  <w:abstractNum w:abstractNumId="6" w15:restartNumberingAfterBreak="0">
    <w:nsid w:val="23E83E86"/>
    <w:multiLevelType w:val="multilevel"/>
    <w:tmpl w:val="55E6179E"/>
    <w:lvl w:ilvl="0">
      <w:start w:val="1"/>
      <w:numFmt w:val="decimal"/>
      <w:lvlText w:val="%1、"/>
      <w:lvlJc w:val="left"/>
      <w:pPr>
        <w:ind w:left="780" w:hanging="36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7" w15:restartNumberingAfterBreak="0">
    <w:nsid w:val="280C0841"/>
    <w:multiLevelType w:val="hybridMultilevel"/>
    <w:tmpl w:val="A1C8F2E8"/>
    <w:lvl w:ilvl="0" w:tplc="04090013">
      <w:start w:val="1"/>
      <w:numFmt w:val="chineseCountingThousand"/>
      <w:lvlText w:val="%1、"/>
      <w:lvlJc w:val="left"/>
      <w:pPr>
        <w:ind w:left="704"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8" w15:restartNumberingAfterBreak="0">
    <w:nsid w:val="2A127D6A"/>
    <w:multiLevelType w:val="singleLevel"/>
    <w:tmpl w:val="2A127D6A"/>
    <w:lvl w:ilvl="0">
      <w:start w:val="1"/>
      <w:numFmt w:val="decimal"/>
      <w:lvlText w:val="%1."/>
      <w:lvlJc w:val="left"/>
      <w:pPr>
        <w:ind w:left="425" w:hanging="425"/>
      </w:pPr>
      <w:rPr>
        <w:rFonts w:hint="default"/>
      </w:rPr>
    </w:lvl>
  </w:abstractNum>
  <w:abstractNum w:abstractNumId="9" w15:restartNumberingAfterBreak="0">
    <w:nsid w:val="2C6971AC"/>
    <w:multiLevelType w:val="hybridMultilevel"/>
    <w:tmpl w:val="B24EF706"/>
    <w:lvl w:ilvl="0" w:tplc="5EF8B0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7D23F4F"/>
    <w:multiLevelType w:val="hybridMultilevel"/>
    <w:tmpl w:val="BCF0B8CE"/>
    <w:lvl w:ilvl="0" w:tplc="7E62DFEA">
      <w:start w:val="1"/>
      <w:numFmt w:val="japaneseCounting"/>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1" w15:restartNumberingAfterBreak="0">
    <w:nsid w:val="396D407C"/>
    <w:multiLevelType w:val="hybridMultilevel"/>
    <w:tmpl w:val="BA20E78C"/>
    <w:lvl w:ilvl="0" w:tplc="C0E47E46">
      <w:start w:val="1"/>
      <w:numFmt w:val="decimal"/>
      <w:lvlText w:val="%1．"/>
      <w:lvlJc w:val="left"/>
      <w:pPr>
        <w:tabs>
          <w:tab w:val="num" w:pos="1275"/>
        </w:tabs>
        <w:ind w:left="1275" w:hanging="720"/>
      </w:pPr>
      <w:rPr>
        <w:rFonts w:hint="default"/>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12" w15:restartNumberingAfterBreak="0">
    <w:nsid w:val="3A727420"/>
    <w:multiLevelType w:val="multilevel"/>
    <w:tmpl w:val="10CA7C20"/>
    <w:lvl w:ilvl="0">
      <w:start w:val="1"/>
      <w:numFmt w:val="chineseCounting"/>
      <w:suff w:val="nothing"/>
      <w:lvlText w:val="%1、"/>
      <w:lvlJc w:val="left"/>
      <w:pPr>
        <w:tabs>
          <w:tab w:val="num" w:pos="0"/>
        </w:tabs>
        <w:ind w:left="0" w:firstLine="0"/>
      </w:pPr>
    </w:lvl>
    <w:lvl w:ilvl="1">
      <w:start w:val="1"/>
      <w:numFmt w:val="chineseCounting"/>
      <w:pStyle w:val="2"/>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3" w15:restartNumberingAfterBreak="0">
    <w:nsid w:val="3EBC6A8D"/>
    <w:multiLevelType w:val="hybridMultilevel"/>
    <w:tmpl w:val="B24EF706"/>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440D584E"/>
    <w:multiLevelType w:val="hybridMultilevel"/>
    <w:tmpl w:val="972E3CF0"/>
    <w:lvl w:ilvl="0" w:tplc="F82C697E">
      <w:start w:val="1"/>
      <w:numFmt w:val="japaneseCounting"/>
      <w:lvlText w:val="（%1）"/>
      <w:lvlJc w:val="left"/>
      <w:pPr>
        <w:ind w:left="1415" w:hanging="855"/>
      </w:pPr>
      <w:rPr>
        <w:rFonts w:hint="default"/>
      </w:rPr>
    </w:lvl>
    <w:lvl w:ilvl="1" w:tplc="0838C59E">
      <w:start w:val="1"/>
      <w:numFmt w:val="decimal"/>
      <w:lvlText w:val="%2）"/>
      <w:lvlJc w:val="left"/>
      <w:pPr>
        <w:ind w:left="1340" w:hanging="360"/>
      </w:pPr>
      <w:rPr>
        <w:rFonts w:hint="default"/>
      </w:rPr>
    </w:lvl>
    <w:lvl w:ilvl="2" w:tplc="0E32EB56">
      <w:start w:val="3"/>
      <w:numFmt w:val="decimal"/>
      <w:lvlText w:val="%3、"/>
      <w:lvlJc w:val="left"/>
      <w:pPr>
        <w:ind w:left="2120" w:hanging="720"/>
      </w:pPr>
      <w:rPr>
        <w:rFonts w:hint="default"/>
      </w:r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48384C8E"/>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C4774E5"/>
    <w:multiLevelType w:val="hybridMultilevel"/>
    <w:tmpl w:val="021889AA"/>
    <w:lvl w:ilvl="0" w:tplc="BB2E732C">
      <w:start w:val="1"/>
      <w:numFmt w:val="chineseCountingThousand"/>
      <w:lvlText w:val="第%1条"/>
      <w:lvlJc w:val="left"/>
      <w:pPr>
        <w:ind w:left="1574" w:hanging="440"/>
      </w:pPr>
      <w:rPr>
        <w:rFonts w:hint="eastAsia"/>
        <w:b/>
        <w:i w:val="0"/>
        <w:lang w:val="en-U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FE260F6"/>
    <w:multiLevelType w:val="multilevel"/>
    <w:tmpl w:val="4FE260F6"/>
    <w:lvl w:ilvl="0">
      <w:start w:val="1"/>
      <w:numFmt w:val="chineseCountingThousand"/>
      <w:suff w:val="space"/>
      <w:lvlText w:val="%1、"/>
      <w:lvlJc w:val="left"/>
      <w:pPr>
        <w:ind w:left="860" w:hanging="420"/>
      </w:pPr>
      <w:rPr>
        <w:rFonts w:ascii="宋体" w:eastAsia="宋体" w:hAnsi="宋体" w:hint="eastAsia"/>
      </w:rPr>
    </w:lvl>
    <w:lvl w:ilvl="1">
      <w:start w:val="1"/>
      <w:numFmt w:val="lowerLetter"/>
      <w:lvlText w:val="%2)"/>
      <w:lvlJc w:val="left"/>
      <w:pPr>
        <w:ind w:left="1280" w:hanging="420"/>
      </w:pPr>
      <w:rPr>
        <w:rFonts w:ascii="Times New Roman" w:hAnsi="Times New Roman" w:cs="Times New Roman" w:hint="default"/>
      </w:rPr>
    </w:lvl>
    <w:lvl w:ilvl="2">
      <w:start w:val="1"/>
      <w:numFmt w:val="lowerRoman"/>
      <w:lvlText w:val="%3."/>
      <w:lvlJc w:val="right"/>
      <w:pPr>
        <w:ind w:left="1700" w:hanging="420"/>
      </w:pPr>
      <w:rPr>
        <w:rFonts w:ascii="Times New Roman" w:hAnsi="Times New Roman" w:cs="Times New Roman" w:hint="default"/>
      </w:rPr>
    </w:lvl>
    <w:lvl w:ilvl="3">
      <w:start w:val="1"/>
      <w:numFmt w:val="decimal"/>
      <w:lvlText w:val="%4."/>
      <w:lvlJc w:val="left"/>
      <w:pPr>
        <w:ind w:left="2120" w:hanging="420"/>
      </w:pPr>
      <w:rPr>
        <w:rFonts w:ascii="Times New Roman" w:hAnsi="Times New Roman" w:cs="Times New Roman" w:hint="default"/>
      </w:rPr>
    </w:lvl>
    <w:lvl w:ilvl="4">
      <w:start w:val="1"/>
      <w:numFmt w:val="lowerLetter"/>
      <w:lvlText w:val="%5)"/>
      <w:lvlJc w:val="left"/>
      <w:pPr>
        <w:ind w:left="2540" w:hanging="420"/>
      </w:pPr>
      <w:rPr>
        <w:rFonts w:ascii="Times New Roman" w:hAnsi="Times New Roman" w:cs="Times New Roman" w:hint="default"/>
      </w:rPr>
    </w:lvl>
    <w:lvl w:ilvl="5">
      <w:start w:val="1"/>
      <w:numFmt w:val="lowerRoman"/>
      <w:lvlText w:val="%6."/>
      <w:lvlJc w:val="right"/>
      <w:pPr>
        <w:ind w:left="2960" w:hanging="420"/>
      </w:pPr>
      <w:rPr>
        <w:rFonts w:ascii="Times New Roman" w:hAnsi="Times New Roman" w:cs="Times New Roman" w:hint="default"/>
      </w:rPr>
    </w:lvl>
    <w:lvl w:ilvl="6">
      <w:start w:val="1"/>
      <w:numFmt w:val="decimal"/>
      <w:lvlText w:val="%7."/>
      <w:lvlJc w:val="left"/>
      <w:pPr>
        <w:ind w:left="3380" w:hanging="420"/>
      </w:pPr>
      <w:rPr>
        <w:rFonts w:ascii="Times New Roman" w:hAnsi="Times New Roman" w:cs="Times New Roman" w:hint="default"/>
      </w:rPr>
    </w:lvl>
    <w:lvl w:ilvl="7">
      <w:start w:val="1"/>
      <w:numFmt w:val="lowerLetter"/>
      <w:lvlText w:val="%8)"/>
      <w:lvlJc w:val="left"/>
      <w:pPr>
        <w:ind w:left="3800" w:hanging="420"/>
      </w:pPr>
      <w:rPr>
        <w:rFonts w:ascii="Times New Roman" w:hAnsi="Times New Roman" w:cs="Times New Roman" w:hint="default"/>
      </w:rPr>
    </w:lvl>
    <w:lvl w:ilvl="8">
      <w:start w:val="1"/>
      <w:numFmt w:val="lowerRoman"/>
      <w:lvlText w:val="%9."/>
      <w:lvlJc w:val="right"/>
      <w:pPr>
        <w:ind w:left="4220" w:hanging="420"/>
      </w:pPr>
      <w:rPr>
        <w:rFonts w:ascii="Times New Roman" w:hAnsi="Times New Roman" w:cs="Times New Roman" w:hint="default"/>
      </w:rPr>
    </w:lvl>
  </w:abstractNum>
  <w:abstractNum w:abstractNumId="18" w15:restartNumberingAfterBreak="0">
    <w:nsid w:val="51AF6FCE"/>
    <w:multiLevelType w:val="hybridMultilevel"/>
    <w:tmpl w:val="48461D58"/>
    <w:lvl w:ilvl="0" w:tplc="63E25A80">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535B08F3"/>
    <w:multiLevelType w:val="hybridMultilevel"/>
    <w:tmpl w:val="8E9EAF5A"/>
    <w:lvl w:ilvl="0" w:tplc="FFFFFFFF">
      <w:start w:val="1"/>
      <w:numFmt w:val="japaneseCounting"/>
      <w:lvlText w:val="%1、"/>
      <w:lvlJc w:val="left"/>
      <w:pPr>
        <w:ind w:left="1280" w:hanging="720"/>
      </w:pPr>
      <w:rPr>
        <w:rFonts w:hint="default"/>
      </w:rPr>
    </w:lvl>
    <w:lvl w:ilvl="1" w:tplc="FFFFFFFF" w:tentative="1">
      <w:start w:val="1"/>
      <w:numFmt w:val="lowerLetter"/>
      <w:lvlText w:val="%2)"/>
      <w:lvlJc w:val="left"/>
      <w:pPr>
        <w:ind w:left="1400" w:hanging="420"/>
      </w:pPr>
    </w:lvl>
    <w:lvl w:ilvl="2" w:tplc="FFFFFFFF" w:tentative="1">
      <w:start w:val="1"/>
      <w:numFmt w:val="lowerRoman"/>
      <w:lvlText w:val="%3."/>
      <w:lvlJc w:val="right"/>
      <w:pPr>
        <w:ind w:left="1820" w:hanging="420"/>
      </w:pPr>
    </w:lvl>
    <w:lvl w:ilvl="3" w:tplc="FFFFFFFF" w:tentative="1">
      <w:start w:val="1"/>
      <w:numFmt w:val="decimal"/>
      <w:lvlText w:val="%4."/>
      <w:lvlJc w:val="left"/>
      <w:pPr>
        <w:ind w:left="2240" w:hanging="420"/>
      </w:pPr>
    </w:lvl>
    <w:lvl w:ilvl="4" w:tplc="FFFFFFFF" w:tentative="1">
      <w:start w:val="1"/>
      <w:numFmt w:val="lowerLetter"/>
      <w:lvlText w:val="%5)"/>
      <w:lvlJc w:val="left"/>
      <w:pPr>
        <w:ind w:left="2660" w:hanging="420"/>
      </w:pPr>
    </w:lvl>
    <w:lvl w:ilvl="5" w:tplc="FFFFFFFF" w:tentative="1">
      <w:start w:val="1"/>
      <w:numFmt w:val="lowerRoman"/>
      <w:lvlText w:val="%6."/>
      <w:lvlJc w:val="right"/>
      <w:pPr>
        <w:ind w:left="3080" w:hanging="420"/>
      </w:pPr>
    </w:lvl>
    <w:lvl w:ilvl="6" w:tplc="FFFFFFFF" w:tentative="1">
      <w:start w:val="1"/>
      <w:numFmt w:val="decimal"/>
      <w:lvlText w:val="%7."/>
      <w:lvlJc w:val="left"/>
      <w:pPr>
        <w:ind w:left="3500" w:hanging="420"/>
      </w:pPr>
    </w:lvl>
    <w:lvl w:ilvl="7" w:tplc="FFFFFFFF" w:tentative="1">
      <w:start w:val="1"/>
      <w:numFmt w:val="lowerLetter"/>
      <w:lvlText w:val="%8)"/>
      <w:lvlJc w:val="left"/>
      <w:pPr>
        <w:ind w:left="3920" w:hanging="420"/>
      </w:pPr>
    </w:lvl>
    <w:lvl w:ilvl="8" w:tplc="FFFFFFFF" w:tentative="1">
      <w:start w:val="1"/>
      <w:numFmt w:val="lowerRoman"/>
      <w:lvlText w:val="%9."/>
      <w:lvlJc w:val="right"/>
      <w:pPr>
        <w:ind w:left="4340" w:hanging="420"/>
      </w:pPr>
    </w:lvl>
  </w:abstractNum>
  <w:abstractNum w:abstractNumId="20" w15:restartNumberingAfterBreak="0">
    <w:nsid w:val="5521270F"/>
    <w:multiLevelType w:val="hybridMultilevel"/>
    <w:tmpl w:val="8E9EAF5A"/>
    <w:lvl w:ilvl="0" w:tplc="FFFFFFFF">
      <w:start w:val="1"/>
      <w:numFmt w:val="japaneseCounting"/>
      <w:lvlText w:val="%1、"/>
      <w:lvlJc w:val="left"/>
      <w:pPr>
        <w:ind w:left="1280" w:hanging="720"/>
      </w:pPr>
      <w:rPr>
        <w:rFonts w:hint="default"/>
      </w:rPr>
    </w:lvl>
    <w:lvl w:ilvl="1" w:tplc="FFFFFFFF" w:tentative="1">
      <w:start w:val="1"/>
      <w:numFmt w:val="lowerLetter"/>
      <w:lvlText w:val="%2)"/>
      <w:lvlJc w:val="left"/>
      <w:pPr>
        <w:ind w:left="1400" w:hanging="420"/>
      </w:pPr>
    </w:lvl>
    <w:lvl w:ilvl="2" w:tplc="FFFFFFFF" w:tentative="1">
      <w:start w:val="1"/>
      <w:numFmt w:val="lowerRoman"/>
      <w:lvlText w:val="%3."/>
      <w:lvlJc w:val="right"/>
      <w:pPr>
        <w:ind w:left="1820" w:hanging="420"/>
      </w:pPr>
    </w:lvl>
    <w:lvl w:ilvl="3" w:tplc="FFFFFFFF" w:tentative="1">
      <w:start w:val="1"/>
      <w:numFmt w:val="decimal"/>
      <w:lvlText w:val="%4."/>
      <w:lvlJc w:val="left"/>
      <w:pPr>
        <w:ind w:left="2240" w:hanging="420"/>
      </w:pPr>
    </w:lvl>
    <w:lvl w:ilvl="4" w:tplc="FFFFFFFF" w:tentative="1">
      <w:start w:val="1"/>
      <w:numFmt w:val="lowerLetter"/>
      <w:lvlText w:val="%5)"/>
      <w:lvlJc w:val="left"/>
      <w:pPr>
        <w:ind w:left="2660" w:hanging="420"/>
      </w:pPr>
    </w:lvl>
    <w:lvl w:ilvl="5" w:tplc="FFFFFFFF" w:tentative="1">
      <w:start w:val="1"/>
      <w:numFmt w:val="lowerRoman"/>
      <w:lvlText w:val="%6."/>
      <w:lvlJc w:val="right"/>
      <w:pPr>
        <w:ind w:left="3080" w:hanging="420"/>
      </w:pPr>
    </w:lvl>
    <w:lvl w:ilvl="6" w:tplc="FFFFFFFF" w:tentative="1">
      <w:start w:val="1"/>
      <w:numFmt w:val="decimal"/>
      <w:lvlText w:val="%7."/>
      <w:lvlJc w:val="left"/>
      <w:pPr>
        <w:ind w:left="3500" w:hanging="420"/>
      </w:pPr>
    </w:lvl>
    <w:lvl w:ilvl="7" w:tplc="FFFFFFFF" w:tentative="1">
      <w:start w:val="1"/>
      <w:numFmt w:val="lowerLetter"/>
      <w:lvlText w:val="%8)"/>
      <w:lvlJc w:val="left"/>
      <w:pPr>
        <w:ind w:left="3920" w:hanging="420"/>
      </w:pPr>
    </w:lvl>
    <w:lvl w:ilvl="8" w:tplc="FFFFFFFF" w:tentative="1">
      <w:start w:val="1"/>
      <w:numFmt w:val="lowerRoman"/>
      <w:lvlText w:val="%9."/>
      <w:lvlJc w:val="right"/>
      <w:pPr>
        <w:ind w:left="4340" w:hanging="420"/>
      </w:pPr>
    </w:lvl>
  </w:abstractNum>
  <w:abstractNum w:abstractNumId="21" w15:restartNumberingAfterBreak="0">
    <w:nsid w:val="587C2F2D"/>
    <w:multiLevelType w:val="multilevel"/>
    <w:tmpl w:val="4E2C6072"/>
    <w:lvl w:ilvl="0">
      <w:start w:val="1"/>
      <w:numFmt w:val="decimal"/>
      <w:suff w:val="nothing"/>
      <w:lvlText w:val="%1）"/>
      <w:lvlJc w:val="left"/>
      <w:rPr>
        <w:rFonts w:ascii="宋体" w:eastAsia="宋体" w:hAnsi="宋体" w:cs="Times New Roman"/>
      </w:rPr>
    </w:lvl>
    <w:lvl w:ilvl="1">
      <w:start w:val="1"/>
      <w:numFmt w:val="decimal"/>
      <w:lvlText w:val="%2、"/>
      <w:lvlJc w:val="left"/>
      <w:pPr>
        <w:ind w:left="1700" w:hanging="720"/>
      </w:pPr>
      <w:rPr>
        <w:rFonts w:hint="default"/>
      </w:rPr>
    </w:lvl>
    <w:lvl w:ilvl="2">
      <w:start w:val="2"/>
      <w:numFmt w:val="decimal"/>
      <w:lvlText w:val="%3）"/>
      <w:lvlJc w:val="left"/>
      <w:pPr>
        <w:ind w:left="1760" w:hanging="360"/>
      </w:pPr>
      <w:rPr>
        <w:rFonts w:hint="default"/>
      </w:r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22" w15:restartNumberingAfterBreak="0">
    <w:nsid w:val="6731003D"/>
    <w:multiLevelType w:val="hybridMultilevel"/>
    <w:tmpl w:val="398C13B6"/>
    <w:lvl w:ilvl="0" w:tplc="98544040">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6EF33A19"/>
    <w:multiLevelType w:val="hybridMultilevel"/>
    <w:tmpl w:val="E8D6FE14"/>
    <w:lvl w:ilvl="0" w:tplc="F56828E0">
      <w:start w:val="1"/>
      <w:numFmt w:val="decimal"/>
      <w:lvlText w:val="%1."/>
      <w:lvlJc w:val="left"/>
      <w:pPr>
        <w:tabs>
          <w:tab w:val="num" w:pos="980"/>
        </w:tabs>
        <w:ind w:left="980" w:hanging="420"/>
      </w:pPr>
      <w:rPr>
        <w:color w:val="auto"/>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4" w15:restartNumberingAfterBreak="0">
    <w:nsid w:val="7375326C"/>
    <w:multiLevelType w:val="hybridMultilevel"/>
    <w:tmpl w:val="4A38B09A"/>
    <w:lvl w:ilvl="0" w:tplc="0DB63A80">
      <w:start w:val="1"/>
      <w:numFmt w:val="decimal"/>
      <w:lvlText w:val="（%1）"/>
      <w:lvlJc w:val="left"/>
      <w:pPr>
        <w:ind w:left="860" w:hanging="4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5" w15:restartNumberingAfterBreak="0">
    <w:nsid w:val="7AE8587C"/>
    <w:multiLevelType w:val="multilevel"/>
    <w:tmpl w:val="7AE8587C"/>
    <w:lvl w:ilvl="0">
      <w:start w:val="1"/>
      <w:numFmt w:val="decimal"/>
      <w:suff w:val="space"/>
      <w:lvlText w:val="%1."/>
      <w:lvlJc w:val="left"/>
      <w:pPr>
        <w:ind w:left="862" w:hanging="420"/>
      </w:pPr>
      <w:rPr>
        <w:rFonts w:ascii="Times New Roman" w:eastAsia="宋体"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6" w15:restartNumberingAfterBreak="0">
    <w:nsid w:val="7C093727"/>
    <w:multiLevelType w:val="multilevel"/>
    <w:tmpl w:val="7C093727"/>
    <w:lvl w:ilvl="0">
      <w:start w:val="1"/>
      <w:numFmt w:val="decimal"/>
      <w:suff w:val="space"/>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rPr>
        <w:rFonts w:ascii="Times New Roman" w:hAnsi="Times New Roman" w:cs="Times New Roman" w:hint="default"/>
      </w:rPr>
    </w:lvl>
    <w:lvl w:ilvl="2">
      <w:start w:val="1"/>
      <w:numFmt w:val="lowerRoman"/>
      <w:lvlText w:val="%3."/>
      <w:lvlJc w:val="right"/>
      <w:pPr>
        <w:ind w:left="1700" w:hanging="420"/>
      </w:pPr>
      <w:rPr>
        <w:rFonts w:ascii="Times New Roman" w:hAnsi="Times New Roman" w:cs="Times New Roman" w:hint="default"/>
      </w:rPr>
    </w:lvl>
    <w:lvl w:ilvl="3">
      <w:start w:val="1"/>
      <w:numFmt w:val="decimal"/>
      <w:lvlText w:val="%4."/>
      <w:lvlJc w:val="left"/>
      <w:pPr>
        <w:ind w:left="2120" w:hanging="420"/>
      </w:pPr>
      <w:rPr>
        <w:rFonts w:ascii="Times New Roman" w:hAnsi="Times New Roman" w:cs="Times New Roman" w:hint="default"/>
      </w:rPr>
    </w:lvl>
    <w:lvl w:ilvl="4">
      <w:start w:val="1"/>
      <w:numFmt w:val="lowerLetter"/>
      <w:lvlText w:val="%5)"/>
      <w:lvlJc w:val="left"/>
      <w:pPr>
        <w:ind w:left="2540" w:hanging="420"/>
      </w:pPr>
      <w:rPr>
        <w:rFonts w:ascii="Times New Roman" w:hAnsi="Times New Roman" w:cs="Times New Roman" w:hint="default"/>
      </w:rPr>
    </w:lvl>
    <w:lvl w:ilvl="5">
      <w:start w:val="1"/>
      <w:numFmt w:val="lowerRoman"/>
      <w:lvlText w:val="%6."/>
      <w:lvlJc w:val="right"/>
      <w:pPr>
        <w:ind w:left="2960" w:hanging="420"/>
      </w:pPr>
      <w:rPr>
        <w:rFonts w:ascii="Times New Roman" w:hAnsi="Times New Roman" w:cs="Times New Roman" w:hint="default"/>
      </w:rPr>
    </w:lvl>
    <w:lvl w:ilvl="6">
      <w:start w:val="1"/>
      <w:numFmt w:val="decimal"/>
      <w:lvlText w:val="%7."/>
      <w:lvlJc w:val="left"/>
      <w:pPr>
        <w:ind w:left="3380" w:hanging="420"/>
      </w:pPr>
      <w:rPr>
        <w:rFonts w:ascii="Times New Roman" w:hAnsi="Times New Roman" w:cs="Times New Roman" w:hint="default"/>
      </w:rPr>
    </w:lvl>
    <w:lvl w:ilvl="7">
      <w:start w:val="1"/>
      <w:numFmt w:val="lowerLetter"/>
      <w:lvlText w:val="%8)"/>
      <w:lvlJc w:val="left"/>
      <w:pPr>
        <w:ind w:left="3800" w:hanging="420"/>
      </w:pPr>
      <w:rPr>
        <w:rFonts w:ascii="Times New Roman" w:hAnsi="Times New Roman" w:cs="Times New Roman" w:hint="default"/>
      </w:rPr>
    </w:lvl>
    <w:lvl w:ilvl="8">
      <w:start w:val="1"/>
      <w:numFmt w:val="lowerRoman"/>
      <w:lvlText w:val="%9."/>
      <w:lvlJc w:val="right"/>
      <w:pPr>
        <w:ind w:left="4220" w:hanging="420"/>
      </w:pPr>
      <w:rPr>
        <w:rFonts w:ascii="Times New Roman" w:hAnsi="Times New Roman" w:cs="Times New Roman" w:hint="default"/>
      </w:rPr>
    </w:lvl>
  </w:abstractNum>
  <w:num w:numId="1" w16cid:durableId="1617524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190029">
    <w:abstractNumId w:val="4"/>
  </w:num>
  <w:num w:numId="3" w16cid:durableId="131414024">
    <w:abstractNumId w:val="9"/>
  </w:num>
  <w:num w:numId="4" w16cid:durableId="959650164">
    <w:abstractNumId w:val="7"/>
  </w:num>
  <w:num w:numId="5" w16cid:durableId="836654249">
    <w:abstractNumId w:val="24"/>
  </w:num>
  <w:num w:numId="6" w16cid:durableId="798303707">
    <w:abstractNumId w:val="14"/>
  </w:num>
  <w:num w:numId="7" w16cid:durableId="118039822">
    <w:abstractNumId w:val="21"/>
  </w:num>
  <w:num w:numId="8" w16cid:durableId="1337225466">
    <w:abstractNumId w:val="21"/>
    <w:lvlOverride w:ilvl="0">
      <w:startOverride w:val="1"/>
    </w:lvlOverride>
    <w:lvlOverride w:ilvl="1">
      <w:startOverride w:val="2"/>
    </w:lvlOverride>
  </w:num>
  <w:num w:numId="9" w16cid:durableId="50466571">
    <w:abstractNumId w:val="15"/>
  </w:num>
  <w:num w:numId="10" w16cid:durableId="1377777901">
    <w:abstractNumId w:val="0"/>
  </w:num>
  <w:num w:numId="11" w16cid:durableId="361589111">
    <w:abstractNumId w:val="18"/>
  </w:num>
  <w:num w:numId="12" w16cid:durableId="1092433005">
    <w:abstractNumId w:val="22"/>
  </w:num>
  <w:num w:numId="13" w16cid:durableId="1971587697">
    <w:abstractNumId w:val="1"/>
  </w:num>
  <w:num w:numId="14" w16cid:durableId="970863705">
    <w:abstractNumId w:val="10"/>
  </w:num>
  <w:num w:numId="15" w16cid:durableId="109667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70435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6029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1951726">
    <w:abstractNumId w:val="13"/>
  </w:num>
  <w:num w:numId="19" w16cid:durableId="316035756">
    <w:abstractNumId w:val="20"/>
  </w:num>
  <w:num w:numId="20" w16cid:durableId="1631327457">
    <w:abstractNumId w:val="19"/>
  </w:num>
  <w:num w:numId="21" w16cid:durableId="716586315">
    <w:abstractNumId w:val="8"/>
  </w:num>
  <w:num w:numId="22" w16cid:durableId="415171764">
    <w:abstractNumId w:val="23"/>
  </w:num>
  <w:num w:numId="23" w16cid:durableId="232473087">
    <w:abstractNumId w:val="2"/>
  </w:num>
  <w:num w:numId="24" w16cid:durableId="582296019">
    <w:abstractNumId w:val="11"/>
  </w:num>
  <w:num w:numId="25" w16cid:durableId="1527476493">
    <w:abstractNumId w:val="16"/>
  </w:num>
  <w:num w:numId="26" w16cid:durableId="1056322838">
    <w:abstractNumId w:val="5"/>
  </w:num>
  <w:num w:numId="27" w16cid:durableId="1336499193">
    <w:abstractNumId w:val="3"/>
  </w:num>
  <w:num w:numId="28" w16cid:durableId="91181693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5"/>
  <w:displayHorizontalDrawingGridEvery w:val="0"/>
  <w:displayVerticalDrawingGridEvery w:val="2"/>
  <w:characterSpacingControl w:val="compressPunctuation"/>
  <w:hdrShapeDefaults>
    <o:shapedefaults v:ext="edit" spidmax="2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30E7"/>
    <w:rsid w:val="000018C3"/>
    <w:rsid w:val="00002DA9"/>
    <w:rsid w:val="00003B02"/>
    <w:rsid w:val="00006E54"/>
    <w:rsid w:val="00007277"/>
    <w:rsid w:val="0001011A"/>
    <w:rsid w:val="0001055B"/>
    <w:rsid w:val="0001093F"/>
    <w:rsid w:val="000115B7"/>
    <w:rsid w:val="00011881"/>
    <w:rsid w:val="0001293E"/>
    <w:rsid w:val="00012C1C"/>
    <w:rsid w:val="00012F74"/>
    <w:rsid w:val="00013512"/>
    <w:rsid w:val="000147A4"/>
    <w:rsid w:val="00015600"/>
    <w:rsid w:val="00015A4B"/>
    <w:rsid w:val="00015BBE"/>
    <w:rsid w:val="000160A0"/>
    <w:rsid w:val="00021FF6"/>
    <w:rsid w:val="000225C5"/>
    <w:rsid w:val="00022E4C"/>
    <w:rsid w:val="000237CB"/>
    <w:rsid w:val="00025429"/>
    <w:rsid w:val="00027128"/>
    <w:rsid w:val="0002746C"/>
    <w:rsid w:val="00027745"/>
    <w:rsid w:val="00030BE7"/>
    <w:rsid w:val="000322FA"/>
    <w:rsid w:val="00033C3C"/>
    <w:rsid w:val="000359BA"/>
    <w:rsid w:val="000361C3"/>
    <w:rsid w:val="00036271"/>
    <w:rsid w:val="00036B13"/>
    <w:rsid w:val="00041775"/>
    <w:rsid w:val="00044000"/>
    <w:rsid w:val="000450CB"/>
    <w:rsid w:val="0004694B"/>
    <w:rsid w:val="00047CF9"/>
    <w:rsid w:val="00050633"/>
    <w:rsid w:val="00052564"/>
    <w:rsid w:val="00052EC8"/>
    <w:rsid w:val="000535D5"/>
    <w:rsid w:val="00053C7B"/>
    <w:rsid w:val="000545A6"/>
    <w:rsid w:val="00060698"/>
    <w:rsid w:val="000606AB"/>
    <w:rsid w:val="0006121E"/>
    <w:rsid w:val="00063CD9"/>
    <w:rsid w:val="00064E19"/>
    <w:rsid w:val="0006616F"/>
    <w:rsid w:val="00066CE9"/>
    <w:rsid w:val="0007044F"/>
    <w:rsid w:val="000707D1"/>
    <w:rsid w:val="0007283B"/>
    <w:rsid w:val="00072860"/>
    <w:rsid w:val="00074A18"/>
    <w:rsid w:val="000756A8"/>
    <w:rsid w:val="00076A86"/>
    <w:rsid w:val="00076E4A"/>
    <w:rsid w:val="00077B50"/>
    <w:rsid w:val="000810DA"/>
    <w:rsid w:val="00081F19"/>
    <w:rsid w:val="0008396C"/>
    <w:rsid w:val="000855F9"/>
    <w:rsid w:val="0009003C"/>
    <w:rsid w:val="0009126D"/>
    <w:rsid w:val="00092D65"/>
    <w:rsid w:val="00093FE1"/>
    <w:rsid w:val="00095403"/>
    <w:rsid w:val="0009585C"/>
    <w:rsid w:val="0009618A"/>
    <w:rsid w:val="00096483"/>
    <w:rsid w:val="0009659F"/>
    <w:rsid w:val="000966BA"/>
    <w:rsid w:val="000A0633"/>
    <w:rsid w:val="000A0935"/>
    <w:rsid w:val="000A101D"/>
    <w:rsid w:val="000A339E"/>
    <w:rsid w:val="000A3476"/>
    <w:rsid w:val="000A3E2F"/>
    <w:rsid w:val="000A5219"/>
    <w:rsid w:val="000A57C4"/>
    <w:rsid w:val="000A5F0D"/>
    <w:rsid w:val="000A7C72"/>
    <w:rsid w:val="000B0848"/>
    <w:rsid w:val="000B19F2"/>
    <w:rsid w:val="000B24B6"/>
    <w:rsid w:val="000B2C9F"/>
    <w:rsid w:val="000B33F8"/>
    <w:rsid w:val="000B3BEC"/>
    <w:rsid w:val="000B3C17"/>
    <w:rsid w:val="000B4312"/>
    <w:rsid w:val="000B4967"/>
    <w:rsid w:val="000B5A04"/>
    <w:rsid w:val="000B78FA"/>
    <w:rsid w:val="000C16C1"/>
    <w:rsid w:val="000C195B"/>
    <w:rsid w:val="000C236F"/>
    <w:rsid w:val="000C2945"/>
    <w:rsid w:val="000C3D5F"/>
    <w:rsid w:val="000C4DF0"/>
    <w:rsid w:val="000C630F"/>
    <w:rsid w:val="000C6DA8"/>
    <w:rsid w:val="000D05E2"/>
    <w:rsid w:val="000D4259"/>
    <w:rsid w:val="000D445C"/>
    <w:rsid w:val="000D52E0"/>
    <w:rsid w:val="000E22A3"/>
    <w:rsid w:val="000E53E1"/>
    <w:rsid w:val="000E5B88"/>
    <w:rsid w:val="000E6286"/>
    <w:rsid w:val="000E76F1"/>
    <w:rsid w:val="000E7B43"/>
    <w:rsid w:val="000E7D35"/>
    <w:rsid w:val="000F06C3"/>
    <w:rsid w:val="000F1F56"/>
    <w:rsid w:val="000F2252"/>
    <w:rsid w:val="000F457D"/>
    <w:rsid w:val="000F6765"/>
    <w:rsid w:val="000F69C3"/>
    <w:rsid w:val="000F6DFD"/>
    <w:rsid w:val="000F7CDC"/>
    <w:rsid w:val="0010114C"/>
    <w:rsid w:val="00101435"/>
    <w:rsid w:val="001031FE"/>
    <w:rsid w:val="00103294"/>
    <w:rsid w:val="00103E9C"/>
    <w:rsid w:val="00104277"/>
    <w:rsid w:val="00104372"/>
    <w:rsid w:val="00105297"/>
    <w:rsid w:val="001064E3"/>
    <w:rsid w:val="00107A6A"/>
    <w:rsid w:val="00107DC0"/>
    <w:rsid w:val="0011063C"/>
    <w:rsid w:val="0011125F"/>
    <w:rsid w:val="00112BA5"/>
    <w:rsid w:val="0011353E"/>
    <w:rsid w:val="00113B82"/>
    <w:rsid w:val="0011449E"/>
    <w:rsid w:val="00115260"/>
    <w:rsid w:val="00116165"/>
    <w:rsid w:val="0011663F"/>
    <w:rsid w:val="001167AF"/>
    <w:rsid w:val="00117647"/>
    <w:rsid w:val="0011765F"/>
    <w:rsid w:val="001207AC"/>
    <w:rsid w:val="00121BDF"/>
    <w:rsid w:val="00122AF7"/>
    <w:rsid w:val="0012312F"/>
    <w:rsid w:val="00123895"/>
    <w:rsid w:val="001242D2"/>
    <w:rsid w:val="00124F2E"/>
    <w:rsid w:val="00127E6B"/>
    <w:rsid w:val="00130B8C"/>
    <w:rsid w:val="001314B3"/>
    <w:rsid w:val="0013318A"/>
    <w:rsid w:val="00133571"/>
    <w:rsid w:val="001345A3"/>
    <w:rsid w:val="001362FE"/>
    <w:rsid w:val="001375AB"/>
    <w:rsid w:val="001402F2"/>
    <w:rsid w:val="00141F8C"/>
    <w:rsid w:val="00143C3D"/>
    <w:rsid w:val="00144A56"/>
    <w:rsid w:val="00150FB2"/>
    <w:rsid w:val="0015176C"/>
    <w:rsid w:val="00151BC7"/>
    <w:rsid w:val="00153269"/>
    <w:rsid w:val="001533BE"/>
    <w:rsid w:val="00154EDC"/>
    <w:rsid w:val="001603A3"/>
    <w:rsid w:val="0016066D"/>
    <w:rsid w:val="00160C9D"/>
    <w:rsid w:val="0016270A"/>
    <w:rsid w:val="00162CBD"/>
    <w:rsid w:val="0016408E"/>
    <w:rsid w:val="00164962"/>
    <w:rsid w:val="00166FB1"/>
    <w:rsid w:val="001718AE"/>
    <w:rsid w:val="00171D7B"/>
    <w:rsid w:val="00171FF2"/>
    <w:rsid w:val="001737E8"/>
    <w:rsid w:val="0017438A"/>
    <w:rsid w:val="001754EE"/>
    <w:rsid w:val="00176BFC"/>
    <w:rsid w:val="001771C2"/>
    <w:rsid w:val="00181F38"/>
    <w:rsid w:val="001828A3"/>
    <w:rsid w:val="00185AFA"/>
    <w:rsid w:val="001910B2"/>
    <w:rsid w:val="001911B4"/>
    <w:rsid w:val="00191A12"/>
    <w:rsid w:val="00192C23"/>
    <w:rsid w:val="001943A7"/>
    <w:rsid w:val="0019492F"/>
    <w:rsid w:val="00195406"/>
    <w:rsid w:val="00196854"/>
    <w:rsid w:val="00197EB2"/>
    <w:rsid w:val="001A2831"/>
    <w:rsid w:val="001A2CCE"/>
    <w:rsid w:val="001A4159"/>
    <w:rsid w:val="001A4C0C"/>
    <w:rsid w:val="001A56B9"/>
    <w:rsid w:val="001A5C80"/>
    <w:rsid w:val="001A6996"/>
    <w:rsid w:val="001A76B2"/>
    <w:rsid w:val="001B0106"/>
    <w:rsid w:val="001B323D"/>
    <w:rsid w:val="001B5C1B"/>
    <w:rsid w:val="001B7F23"/>
    <w:rsid w:val="001C33E5"/>
    <w:rsid w:val="001C5022"/>
    <w:rsid w:val="001C67D1"/>
    <w:rsid w:val="001C77BC"/>
    <w:rsid w:val="001C7888"/>
    <w:rsid w:val="001D1276"/>
    <w:rsid w:val="001D1ABB"/>
    <w:rsid w:val="001D1FB9"/>
    <w:rsid w:val="001D21DD"/>
    <w:rsid w:val="001D392E"/>
    <w:rsid w:val="001D474D"/>
    <w:rsid w:val="001D7C9E"/>
    <w:rsid w:val="001E026E"/>
    <w:rsid w:val="001E04DD"/>
    <w:rsid w:val="001E3116"/>
    <w:rsid w:val="001E369C"/>
    <w:rsid w:val="001E3C65"/>
    <w:rsid w:val="001E46D0"/>
    <w:rsid w:val="001E4BEF"/>
    <w:rsid w:val="001E5772"/>
    <w:rsid w:val="001E6D2E"/>
    <w:rsid w:val="001F1DB7"/>
    <w:rsid w:val="001F21C2"/>
    <w:rsid w:val="001F23A8"/>
    <w:rsid w:val="001F2867"/>
    <w:rsid w:val="001F2D45"/>
    <w:rsid w:val="001F3956"/>
    <w:rsid w:val="001F3F4C"/>
    <w:rsid w:val="001F4541"/>
    <w:rsid w:val="001F6FB6"/>
    <w:rsid w:val="001F78C4"/>
    <w:rsid w:val="002009E3"/>
    <w:rsid w:val="00203B71"/>
    <w:rsid w:val="00205A3D"/>
    <w:rsid w:val="00206016"/>
    <w:rsid w:val="0021102A"/>
    <w:rsid w:val="0021347B"/>
    <w:rsid w:val="00220719"/>
    <w:rsid w:val="00220967"/>
    <w:rsid w:val="00221938"/>
    <w:rsid w:val="0022220C"/>
    <w:rsid w:val="002231CF"/>
    <w:rsid w:val="002250A6"/>
    <w:rsid w:val="0023172A"/>
    <w:rsid w:val="00232227"/>
    <w:rsid w:val="00233000"/>
    <w:rsid w:val="002338D2"/>
    <w:rsid w:val="002366AC"/>
    <w:rsid w:val="00240179"/>
    <w:rsid w:val="00242050"/>
    <w:rsid w:val="0024357F"/>
    <w:rsid w:val="00244338"/>
    <w:rsid w:val="002450AE"/>
    <w:rsid w:val="0024687D"/>
    <w:rsid w:val="00247890"/>
    <w:rsid w:val="00247B77"/>
    <w:rsid w:val="0025093B"/>
    <w:rsid w:val="002511CD"/>
    <w:rsid w:val="0025255B"/>
    <w:rsid w:val="00252D97"/>
    <w:rsid w:val="00252FAB"/>
    <w:rsid w:val="00253450"/>
    <w:rsid w:val="00253BF0"/>
    <w:rsid w:val="00253D0C"/>
    <w:rsid w:val="00253D60"/>
    <w:rsid w:val="00254842"/>
    <w:rsid w:val="002575A6"/>
    <w:rsid w:val="0026000C"/>
    <w:rsid w:val="0026099E"/>
    <w:rsid w:val="00262AFC"/>
    <w:rsid w:val="00262FB1"/>
    <w:rsid w:val="00264354"/>
    <w:rsid w:val="00265D39"/>
    <w:rsid w:val="002671F8"/>
    <w:rsid w:val="00270AE4"/>
    <w:rsid w:val="00271C3E"/>
    <w:rsid w:val="0027342D"/>
    <w:rsid w:val="00277D8A"/>
    <w:rsid w:val="00281327"/>
    <w:rsid w:val="002826B7"/>
    <w:rsid w:val="00284786"/>
    <w:rsid w:val="002869C0"/>
    <w:rsid w:val="00286B50"/>
    <w:rsid w:val="00286F01"/>
    <w:rsid w:val="00287944"/>
    <w:rsid w:val="00287C68"/>
    <w:rsid w:val="00287D4A"/>
    <w:rsid w:val="002906E9"/>
    <w:rsid w:val="00290F99"/>
    <w:rsid w:val="0029217E"/>
    <w:rsid w:val="00292D02"/>
    <w:rsid w:val="00293EAF"/>
    <w:rsid w:val="002941F3"/>
    <w:rsid w:val="00294B18"/>
    <w:rsid w:val="00295EFE"/>
    <w:rsid w:val="002969AB"/>
    <w:rsid w:val="002A219F"/>
    <w:rsid w:val="002A2559"/>
    <w:rsid w:val="002A4140"/>
    <w:rsid w:val="002A5323"/>
    <w:rsid w:val="002A5922"/>
    <w:rsid w:val="002A596B"/>
    <w:rsid w:val="002A6D8D"/>
    <w:rsid w:val="002B079C"/>
    <w:rsid w:val="002B11EB"/>
    <w:rsid w:val="002B1F11"/>
    <w:rsid w:val="002B5194"/>
    <w:rsid w:val="002B531B"/>
    <w:rsid w:val="002B5B10"/>
    <w:rsid w:val="002B6E24"/>
    <w:rsid w:val="002B6F5F"/>
    <w:rsid w:val="002B7F1F"/>
    <w:rsid w:val="002C109A"/>
    <w:rsid w:val="002C1809"/>
    <w:rsid w:val="002C290F"/>
    <w:rsid w:val="002C2AEE"/>
    <w:rsid w:val="002C35E5"/>
    <w:rsid w:val="002C48B5"/>
    <w:rsid w:val="002C496C"/>
    <w:rsid w:val="002C6D68"/>
    <w:rsid w:val="002C7040"/>
    <w:rsid w:val="002C72C9"/>
    <w:rsid w:val="002D1DAE"/>
    <w:rsid w:val="002D248C"/>
    <w:rsid w:val="002D2E1D"/>
    <w:rsid w:val="002D4A87"/>
    <w:rsid w:val="002E4393"/>
    <w:rsid w:val="002E4631"/>
    <w:rsid w:val="002E5738"/>
    <w:rsid w:val="002E6BA9"/>
    <w:rsid w:val="002E7BE2"/>
    <w:rsid w:val="002F0212"/>
    <w:rsid w:val="002F1BE9"/>
    <w:rsid w:val="002F2434"/>
    <w:rsid w:val="002F3082"/>
    <w:rsid w:val="002F5F92"/>
    <w:rsid w:val="003004C1"/>
    <w:rsid w:val="003025CA"/>
    <w:rsid w:val="00302E1B"/>
    <w:rsid w:val="0030356E"/>
    <w:rsid w:val="003037A6"/>
    <w:rsid w:val="003040BD"/>
    <w:rsid w:val="00307EDE"/>
    <w:rsid w:val="00310D60"/>
    <w:rsid w:val="00311FD2"/>
    <w:rsid w:val="0031220F"/>
    <w:rsid w:val="00315342"/>
    <w:rsid w:val="00315555"/>
    <w:rsid w:val="00315B6A"/>
    <w:rsid w:val="00321F97"/>
    <w:rsid w:val="00323B5B"/>
    <w:rsid w:val="00323EEB"/>
    <w:rsid w:val="00324706"/>
    <w:rsid w:val="00324E46"/>
    <w:rsid w:val="00330703"/>
    <w:rsid w:val="00330DEA"/>
    <w:rsid w:val="0033108D"/>
    <w:rsid w:val="00331885"/>
    <w:rsid w:val="00333589"/>
    <w:rsid w:val="00333FD2"/>
    <w:rsid w:val="00334D8F"/>
    <w:rsid w:val="00335954"/>
    <w:rsid w:val="00335AD0"/>
    <w:rsid w:val="003376A8"/>
    <w:rsid w:val="00341EC3"/>
    <w:rsid w:val="00341FDE"/>
    <w:rsid w:val="00343755"/>
    <w:rsid w:val="00344754"/>
    <w:rsid w:val="003455DB"/>
    <w:rsid w:val="0034626E"/>
    <w:rsid w:val="00346583"/>
    <w:rsid w:val="00350399"/>
    <w:rsid w:val="0035141B"/>
    <w:rsid w:val="003524E9"/>
    <w:rsid w:val="00353793"/>
    <w:rsid w:val="003543C6"/>
    <w:rsid w:val="00354F3B"/>
    <w:rsid w:val="00355BB1"/>
    <w:rsid w:val="00355CF6"/>
    <w:rsid w:val="003577CA"/>
    <w:rsid w:val="00360352"/>
    <w:rsid w:val="0036080B"/>
    <w:rsid w:val="00361631"/>
    <w:rsid w:val="0036181B"/>
    <w:rsid w:val="00362552"/>
    <w:rsid w:val="00362844"/>
    <w:rsid w:val="0036285D"/>
    <w:rsid w:val="003659B1"/>
    <w:rsid w:val="00366627"/>
    <w:rsid w:val="00367212"/>
    <w:rsid w:val="00371AEA"/>
    <w:rsid w:val="00371D09"/>
    <w:rsid w:val="00371D98"/>
    <w:rsid w:val="00372BF0"/>
    <w:rsid w:val="003747F2"/>
    <w:rsid w:val="00374956"/>
    <w:rsid w:val="00374C71"/>
    <w:rsid w:val="00375AB3"/>
    <w:rsid w:val="00375F56"/>
    <w:rsid w:val="003770FF"/>
    <w:rsid w:val="0038137A"/>
    <w:rsid w:val="00381CEF"/>
    <w:rsid w:val="00381D91"/>
    <w:rsid w:val="00382E3A"/>
    <w:rsid w:val="00384010"/>
    <w:rsid w:val="003863B8"/>
    <w:rsid w:val="00387D17"/>
    <w:rsid w:val="00391C2B"/>
    <w:rsid w:val="003922F7"/>
    <w:rsid w:val="00392EB5"/>
    <w:rsid w:val="00393CD8"/>
    <w:rsid w:val="003A005C"/>
    <w:rsid w:val="003A264A"/>
    <w:rsid w:val="003A2C95"/>
    <w:rsid w:val="003A6120"/>
    <w:rsid w:val="003B07C7"/>
    <w:rsid w:val="003B0C88"/>
    <w:rsid w:val="003B5585"/>
    <w:rsid w:val="003B580B"/>
    <w:rsid w:val="003B6012"/>
    <w:rsid w:val="003B6D48"/>
    <w:rsid w:val="003B70F9"/>
    <w:rsid w:val="003C0411"/>
    <w:rsid w:val="003C055A"/>
    <w:rsid w:val="003C0A2E"/>
    <w:rsid w:val="003C1387"/>
    <w:rsid w:val="003C16E2"/>
    <w:rsid w:val="003C1E3F"/>
    <w:rsid w:val="003C5DBB"/>
    <w:rsid w:val="003C616D"/>
    <w:rsid w:val="003C61FC"/>
    <w:rsid w:val="003D0332"/>
    <w:rsid w:val="003D1A27"/>
    <w:rsid w:val="003D2709"/>
    <w:rsid w:val="003D2E30"/>
    <w:rsid w:val="003D32E2"/>
    <w:rsid w:val="003D4368"/>
    <w:rsid w:val="003D58D8"/>
    <w:rsid w:val="003D63AD"/>
    <w:rsid w:val="003E1D34"/>
    <w:rsid w:val="003E2DAA"/>
    <w:rsid w:val="003E453C"/>
    <w:rsid w:val="003E4B53"/>
    <w:rsid w:val="003E4E31"/>
    <w:rsid w:val="003E557C"/>
    <w:rsid w:val="003E62A7"/>
    <w:rsid w:val="003E6573"/>
    <w:rsid w:val="003E6A62"/>
    <w:rsid w:val="003E739E"/>
    <w:rsid w:val="003F0A68"/>
    <w:rsid w:val="003F0A85"/>
    <w:rsid w:val="003F1A05"/>
    <w:rsid w:val="003F23BA"/>
    <w:rsid w:val="003F41ED"/>
    <w:rsid w:val="003F4423"/>
    <w:rsid w:val="00400AFE"/>
    <w:rsid w:val="004015C0"/>
    <w:rsid w:val="00401E3D"/>
    <w:rsid w:val="00406C11"/>
    <w:rsid w:val="0041188C"/>
    <w:rsid w:val="00412597"/>
    <w:rsid w:val="004126A6"/>
    <w:rsid w:val="00417073"/>
    <w:rsid w:val="0042269D"/>
    <w:rsid w:val="004226DF"/>
    <w:rsid w:val="00423B51"/>
    <w:rsid w:val="00423B52"/>
    <w:rsid w:val="0042464C"/>
    <w:rsid w:val="004248EC"/>
    <w:rsid w:val="00424CC0"/>
    <w:rsid w:val="00425FF7"/>
    <w:rsid w:val="0043003B"/>
    <w:rsid w:val="00431A69"/>
    <w:rsid w:val="00434578"/>
    <w:rsid w:val="0043472F"/>
    <w:rsid w:val="00435B17"/>
    <w:rsid w:val="004370BC"/>
    <w:rsid w:val="004370F2"/>
    <w:rsid w:val="004379DD"/>
    <w:rsid w:val="00437CC6"/>
    <w:rsid w:val="00441296"/>
    <w:rsid w:val="00441413"/>
    <w:rsid w:val="00442130"/>
    <w:rsid w:val="00442483"/>
    <w:rsid w:val="004438D6"/>
    <w:rsid w:val="00443B23"/>
    <w:rsid w:val="00443F90"/>
    <w:rsid w:val="00444F13"/>
    <w:rsid w:val="00444F2D"/>
    <w:rsid w:val="00445BF7"/>
    <w:rsid w:val="00452C7B"/>
    <w:rsid w:val="004531A3"/>
    <w:rsid w:val="00453409"/>
    <w:rsid w:val="00454243"/>
    <w:rsid w:val="004544AC"/>
    <w:rsid w:val="00455C8B"/>
    <w:rsid w:val="00461029"/>
    <w:rsid w:val="004616C6"/>
    <w:rsid w:val="00462911"/>
    <w:rsid w:val="00462DBE"/>
    <w:rsid w:val="00465BAE"/>
    <w:rsid w:val="004667D1"/>
    <w:rsid w:val="00472CE9"/>
    <w:rsid w:val="00473625"/>
    <w:rsid w:val="00473B67"/>
    <w:rsid w:val="00476579"/>
    <w:rsid w:val="0048069D"/>
    <w:rsid w:val="004838AC"/>
    <w:rsid w:val="004838FF"/>
    <w:rsid w:val="004848AD"/>
    <w:rsid w:val="004856F6"/>
    <w:rsid w:val="00487307"/>
    <w:rsid w:val="00487FF5"/>
    <w:rsid w:val="004915AF"/>
    <w:rsid w:val="00492F0B"/>
    <w:rsid w:val="00493D3C"/>
    <w:rsid w:val="00495529"/>
    <w:rsid w:val="0049585D"/>
    <w:rsid w:val="0049627F"/>
    <w:rsid w:val="004A214A"/>
    <w:rsid w:val="004A24C5"/>
    <w:rsid w:val="004A2565"/>
    <w:rsid w:val="004A318A"/>
    <w:rsid w:val="004A3C99"/>
    <w:rsid w:val="004A7028"/>
    <w:rsid w:val="004A744E"/>
    <w:rsid w:val="004A7ED0"/>
    <w:rsid w:val="004B0E85"/>
    <w:rsid w:val="004B1597"/>
    <w:rsid w:val="004B19A1"/>
    <w:rsid w:val="004B39E7"/>
    <w:rsid w:val="004B4EA3"/>
    <w:rsid w:val="004B5710"/>
    <w:rsid w:val="004B70A2"/>
    <w:rsid w:val="004B7188"/>
    <w:rsid w:val="004C0448"/>
    <w:rsid w:val="004C0C1A"/>
    <w:rsid w:val="004C1172"/>
    <w:rsid w:val="004C31F7"/>
    <w:rsid w:val="004C3979"/>
    <w:rsid w:val="004C5111"/>
    <w:rsid w:val="004D0187"/>
    <w:rsid w:val="004D03E8"/>
    <w:rsid w:val="004D3D68"/>
    <w:rsid w:val="004D4230"/>
    <w:rsid w:val="004D54BB"/>
    <w:rsid w:val="004D65F5"/>
    <w:rsid w:val="004D6BC4"/>
    <w:rsid w:val="004D71AE"/>
    <w:rsid w:val="004D74AA"/>
    <w:rsid w:val="004D7C55"/>
    <w:rsid w:val="004E0EE8"/>
    <w:rsid w:val="004E1567"/>
    <w:rsid w:val="004E281B"/>
    <w:rsid w:val="004E37BE"/>
    <w:rsid w:val="004E4E9E"/>
    <w:rsid w:val="004E57E3"/>
    <w:rsid w:val="004E7994"/>
    <w:rsid w:val="004F2157"/>
    <w:rsid w:val="004F27BD"/>
    <w:rsid w:val="004F6531"/>
    <w:rsid w:val="0050085C"/>
    <w:rsid w:val="00501EA2"/>
    <w:rsid w:val="00505B26"/>
    <w:rsid w:val="005107FA"/>
    <w:rsid w:val="00510BB3"/>
    <w:rsid w:val="00514FF0"/>
    <w:rsid w:val="005161DB"/>
    <w:rsid w:val="00516E22"/>
    <w:rsid w:val="00522A09"/>
    <w:rsid w:val="0052425E"/>
    <w:rsid w:val="0052434D"/>
    <w:rsid w:val="005249CC"/>
    <w:rsid w:val="00524A0B"/>
    <w:rsid w:val="005253C5"/>
    <w:rsid w:val="00526507"/>
    <w:rsid w:val="00526C47"/>
    <w:rsid w:val="00526FD1"/>
    <w:rsid w:val="00527F30"/>
    <w:rsid w:val="005304FF"/>
    <w:rsid w:val="0053121D"/>
    <w:rsid w:val="0053272E"/>
    <w:rsid w:val="00533245"/>
    <w:rsid w:val="005332C0"/>
    <w:rsid w:val="00533540"/>
    <w:rsid w:val="005338C7"/>
    <w:rsid w:val="00534871"/>
    <w:rsid w:val="00535FA7"/>
    <w:rsid w:val="00536673"/>
    <w:rsid w:val="00537A2E"/>
    <w:rsid w:val="00540571"/>
    <w:rsid w:val="005420A9"/>
    <w:rsid w:val="00542812"/>
    <w:rsid w:val="00543995"/>
    <w:rsid w:val="00545E8B"/>
    <w:rsid w:val="00545EC6"/>
    <w:rsid w:val="005465E8"/>
    <w:rsid w:val="005479A8"/>
    <w:rsid w:val="005513B2"/>
    <w:rsid w:val="005526CA"/>
    <w:rsid w:val="0055492A"/>
    <w:rsid w:val="00556ADB"/>
    <w:rsid w:val="00560F3A"/>
    <w:rsid w:val="00563304"/>
    <w:rsid w:val="0056330C"/>
    <w:rsid w:val="00564488"/>
    <w:rsid w:val="00572BA4"/>
    <w:rsid w:val="00574473"/>
    <w:rsid w:val="005757C0"/>
    <w:rsid w:val="00577BD4"/>
    <w:rsid w:val="0058010F"/>
    <w:rsid w:val="005810F6"/>
    <w:rsid w:val="0058261D"/>
    <w:rsid w:val="0058274B"/>
    <w:rsid w:val="00582FC5"/>
    <w:rsid w:val="005847FE"/>
    <w:rsid w:val="005850F2"/>
    <w:rsid w:val="00586BE6"/>
    <w:rsid w:val="005870FD"/>
    <w:rsid w:val="00587D26"/>
    <w:rsid w:val="00587F5B"/>
    <w:rsid w:val="00597041"/>
    <w:rsid w:val="005973F7"/>
    <w:rsid w:val="005A1402"/>
    <w:rsid w:val="005A27DC"/>
    <w:rsid w:val="005A4458"/>
    <w:rsid w:val="005A482C"/>
    <w:rsid w:val="005A567C"/>
    <w:rsid w:val="005A6798"/>
    <w:rsid w:val="005A7C34"/>
    <w:rsid w:val="005B00C5"/>
    <w:rsid w:val="005B08E8"/>
    <w:rsid w:val="005B2138"/>
    <w:rsid w:val="005B30CE"/>
    <w:rsid w:val="005B4614"/>
    <w:rsid w:val="005B5977"/>
    <w:rsid w:val="005B686D"/>
    <w:rsid w:val="005B7899"/>
    <w:rsid w:val="005B7F95"/>
    <w:rsid w:val="005C024E"/>
    <w:rsid w:val="005C1EAF"/>
    <w:rsid w:val="005C3DD2"/>
    <w:rsid w:val="005C4510"/>
    <w:rsid w:val="005C46DE"/>
    <w:rsid w:val="005C571D"/>
    <w:rsid w:val="005C67D1"/>
    <w:rsid w:val="005C790C"/>
    <w:rsid w:val="005D0C20"/>
    <w:rsid w:val="005D1046"/>
    <w:rsid w:val="005D1323"/>
    <w:rsid w:val="005D15C2"/>
    <w:rsid w:val="005D248F"/>
    <w:rsid w:val="005D48C9"/>
    <w:rsid w:val="005D4931"/>
    <w:rsid w:val="005D536E"/>
    <w:rsid w:val="005D5BA0"/>
    <w:rsid w:val="005D71E2"/>
    <w:rsid w:val="005E2CED"/>
    <w:rsid w:val="005E4973"/>
    <w:rsid w:val="005E5641"/>
    <w:rsid w:val="005E66C8"/>
    <w:rsid w:val="005E7915"/>
    <w:rsid w:val="005F1CDD"/>
    <w:rsid w:val="005F1D49"/>
    <w:rsid w:val="005F228E"/>
    <w:rsid w:val="005F2EB5"/>
    <w:rsid w:val="005F4C7D"/>
    <w:rsid w:val="005F5565"/>
    <w:rsid w:val="0060140C"/>
    <w:rsid w:val="006026C1"/>
    <w:rsid w:val="00604F2F"/>
    <w:rsid w:val="006104E1"/>
    <w:rsid w:val="006105C6"/>
    <w:rsid w:val="0061403E"/>
    <w:rsid w:val="00614659"/>
    <w:rsid w:val="00617C55"/>
    <w:rsid w:val="00621695"/>
    <w:rsid w:val="00623277"/>
    <w:rsid w:val="00623F54"/>
    <w:rsid w:val="0062470D"/>
    <w:rsid w:val="0062505E"/>
    <w:rsid w:val="00626E05"/>
    <w:rsid w:val="00627198"/>
    <w:rsid w:val="006279BD"/>
    <w:rsid w:val="0063016A"/>
    <w:rsid w:val="00632913"/>
    <w:rsid w:val="0063414E"/>
    <w:rsid w:val="006343C0"/>
    <w:rsid w:val="00634425"/>
    <w:rsid w:val="00634EE2"/>
    <w:rsid w:val="0063574B"/>
    <w:rsid w:val="00635FAE"/>
    <w:rsid w:val="0064014E"/>
    <w:rsid w:val="006402FD"/>
    <w:rsid w:val="00644EB8"/>
    <w:rsid w:val="00645F95"/>
    <w:rsid w:val="00646D55"/>
    <w:rsid w:val="00647711"/>
    <w:rsid w:val="00650D22"/>
    <w:rsid w:val="00653C3B"/>
    <w:rsid w:val="0066011E"/>
    <w:rsid w:val="00661D67"/>
    <w:rsid w:val="00661D71"/>
    <w:rsid w:val="006623BB"/>
    <w:rsid w:val="00662E8D"/>
    <w:rsid w:val="00663A99"/>
    <w:rsid w:val="0066430B"/>
    <w:rsid w:val="00664651"/>
    <w:rsid w:val="00664CBE"/>
    <w:rsid w:val="006650AB"/>
    <w:rsid w:val="00666A3A"/>
    <w:rsid w:val="00666D36"/>
    <w:rsid w:val="0066706F"/>
    <w:rsid w:val="006706BA"/>
    <w:rsid w:val="0067077F"/>
    <w:rsid w:val="00673DBE"/>
    <w:rsid w:val="0067405A"/>
    <w:rsid w:val="006741DB"/>
    <w:rsid w:val="00675082"/>
    <w:rsid w:val="0067531A"/>
    <w:rsid w:val="006774D7"/>
    <w:rsid w:val="00682085"/>
    <w:rsid w:val="00682EFD"/>
    <w:rsid w:val="006835B0"/>
    <w:rsid w:val="00687583"/>
    <w:rsid w:val="006879D7"/>
    <w:rsid w:val="00690165"/>
    <w:rsid w:val="006918A7"/>
    <w:rsid w:val="00691BD8"/>
    <w:rsid w:val="00692798"/>
    <w:rsid w:val="0069647F"/>
    <w:rsid w:val="006A0142"/>
    <w:rsid w:val="006A0C30"/>
    <w:rsid w:val="006A2065"/>
    <w:rsid w:val="006A3AA1"/>
    <w:rsid w:val="006A4539"/>
    <w:rsid w:val="006A4E5D"/>
    <w:rsid w:val="006A512F"/>
    <w:rsid w:val="006A6B0D"/>
    <w:rsid w:val="006A7727"/>
    <w:rsid w:val="006A7F65"/>
    <w:rsid w:val="006B103E"/>
    <w:rsid w:val="006B29EF"/>
    <w:rsid w:val="006B352B"/>
    <w:rsid w:val="006B4568"/>
    <w:rsid w:val="006B4E38"/>
    <w:rsid w:val="006B502C"/>
    <w:rsid w:val="006B64B3"/>
    <w:rsid w:val="006B7150"/>
    <w:rsid w:val="006B7BEE"/>
    <w:rsid w:val="006C03BF"/>
    <w:rsid w:val="006C0739"/>
    <w:rsid w:val="006C431A"/>
    <w:rsid w:val="006D01AF"/>
    <w:rsid w:val="006D58B7"/>
    <w:rsid w:val="006D6192"/>
    <w:rsid w:val="006D7563"/>
    <w:rsid w:val="006D7CBC"/>
    <w:rsid w:val="006D7CC5"/>
    <w:rsid w:val="006D7F2E"/>
    <w:rsid w:val="006E1CC5"/>
    <w:rsid w:val="006E1ECD"/>
    <w:rsid w:val="006E3EFE"/>
    <w:rsid w:val="006E4AC9"/>
    <w:rsid w:val="006E55C7"/>
    <w:rsid w:val="006E6D3F"/>
    <w:rsid w:val="006E7871"/>
    <w:rsid w:val="006F2995"/>
    <w:rsid w:val="006F2DC3"/>
    <w:rsid w:val="006F32B3"/>
    <w:rsid w:val="006F39CD"/>
    <w:rsid w:val="006F3CF2"/>
    <w:rsid w:val="006F5160"/>
    <w:rsid w:val="006F5C29"/>
    <w:rsid w:val="006F7360"/>
    <w:rsid w:val="006F7B42"/>
    <w:rsid w:val="0070034A"/>
    <w:rsid w:val="00700879"/>
    <w:rsid w:val="007016EA"/>
    <w:rsid w:val="00702B45"/>
    <w:rsid w:val="00703068"/>
    <w:rsid w:val="007032F9"/>
    <w:rsid w:val="0070470A"/>
    <w:rsid w:val="00704BF9"/>
    <w:rsid w:val="007052CA"/>
    <w:rsid w:val="00706076"/>
    <w:rsid w:val="00706C6A"/>
    <w:rsid w:val="00707D40"/>
    <w:rsid w:val="007111A3"/>
    <w:rsid w:val="0071249D"/>
    <w:rsid w:val="0071304A"/>
    <w:rsid w:val="00713662"/>
    <w:rsid w:val="00713CAE"/>
    <w:rsid w:val="00714491"/>
    <w:rsid w:val="0071522D"/>
    <w:rsid w:val="0071534A"/>
    <w:rsid w:val="0071573F"/>
    <w:rsid w:val="00715FB3"/>
    <w:rsid w:val="00716357"/>
    <w:rsid w:val="00716D2B"/>
    <w:rsid w:val="00716F5C"/>
    <w:rsid w:val="007218D1"/>
    <w:rsid w:val="0072350D"/>
    <w:rsid w:val="007240A1"/>
    <w:rsid w:val="00724535"/>
    <w:rsid w:val="00725A6C"/>
    <w:rsid w:val="0072609E"/>
    <w:rsid w:val="007263CA"/>
    <w:rsid w:val="0072715F"/>
    <w:rsid w:val="00730313"/>
    <w:rsid w:val="007307F9"/>
    <w:rsid w:val="00730FF5"/>
    <w:rsid w:val="0073155A"/>
    <w:rsid w:val="0073239A"/>
    <w:rsid w:val="00732971"/>
    <w:rsid w:val="00733C53"/>
    <w:rsid w:val="007348B8"/>
    <w:rsid w:val="0073542F"/>
    <w:rsid w:val="00735A34"/>
    <w:rsid w:val="00735CF4"/>
    <w:rsid w:val="00735DA7"/>
    <w:rsid w:val="007361B5"/>
    <w:rsid w:val="0073633C"/>
    <w:rsid w:val="00736D8D"/>
    <w:rsid w:val="0073758D"/>
    <w:rsid w:val="00740587"/>
    <w:rsid w:val="00740FC3"/>
    <w:rsid w:val="00742A42"/>
    <w:rsid w:val="00744FDA"/>
    <w:rsid w:val="007456B4"/>
    <w:rsid w:val="00755E08"/>
    <w:rsid w:val="0075632F"/>
    <w:rsid w:val="007569D4"/>
    <w:rsid w:val="0075762D"/>
    <w:rsid w:val="007604D6"/>
    <w:rsid w:val="00760926"/>
    <w:rsid w:val="00764180"/>
    <w:rsid w:val="007652A9"/>
    <w:rsid w:val="007653AF"/>
    <w:rsid w:val="00766016"/>
    <w:rsid w:val="00767504"/>
    <w:rsid w:val="00774883"/>
    <w:rsid w:val="00775637"/>
    <w:rsid w:val="0078125F"/>
    <w:rsid w:val="007813B2"/>
    <w:rsid w:val="007814CE"/>
    <w:rsid w:val="00781B4C"/>
    <w:rsid w:val="00781CDD"/>
    <w:rsid w:val="0078327D"/>
    <w:rsid w:val="00784047"/>
    <w:rsid w:val="00785405"/>
    <w:rsid w:val="007864F3"/>
    <w:rsid w:val="007865EA"/>
    <w:rsid w:val="007866A8"/>
    <w:rsid w:val="00786DB6"/>
    <w:rsid w:val="00787180"/>
    <w:rsid w:val="0078789A"/>
    <w:rsid w:val="00790551"/>
    <w:rsid w:val="0079077F"/>
    <w:rsid w:val="007923D6"/>
    <w:rsid w:val="0079273F"/>
    <w:rsid w:val="00792E35"/>
    <w:rsid w:val="0079661C"/>
    <w:rsid w:val="00796B92"/>
    <w:rsid w:val="007A0B3E"/>
    <w:rsid w:val="007A168D"/>
    <w:rsid w:val="007A3604"/>
    <w:rsid w:val="007A3D15"/>
    <w:rsid w:val="007A5F1D"/>
    <w:rsid w:val="007A7257"/>
    <w:rsid w:val="007C3B1D"/>
    <w:rsid w:val="007C43B5"/>
    <w:rsid w:val="007C4504"/>
    <w:rsid w:val="007C4592"/>
    <w:rsid w:val="007C6DEA"/>
    <w:rsid w:val="007C6E09"/>
    <w:rsid w:val="007D21CD"/>
    <w:rsid w:val="007D28CE"/>
    <w:rsid w:val="007D3878"/>
    <w:rsid w:val="007D4512"/>
    <w:rsid w:val="007D75C7"/>
    <w:rsid w:val="007E1816"/>
    <w:rsid w:val="007E2323"/>
    <w:rsid w:val="007E2A7B"/>
    <w:rsid w:val="007E2FED"/>
    <w:rsid w:val="007E403F"/>
    <w:rsid w:val="007E547E"/>
    <w:rsid w:val="007E55AB"/>
    <w:rsid w:val="007F000A"/>
    <w:rsid w:val="007F08E6"/>
    <w:rsid w:val="007F110F"/>
    <w:rsid w:val="007F1D99"/>
    <w:rsid w:val="007F20AD"/>
    <w:rsid w:val="007F3052"/>
    <w:rsid w:val="007F747B"/>
    <w:rsid w:val="007F7FAA"/>
    <w:rsid w:val="00800649"/>
    <w:rsid w:val="008013D1"/>
    <w:rsid w:val="00801A45"/>
    <w:rsid w:val="00804C31"/>
    <w:rsid w:val="00806786"/>
    <w:rsid w:val="008067E9"/>
    <w:rsid w:val="00806DE6"/>
    <w:rsid w:val="00807BA9"/>
    <w:rsid w:val="00810C7B"/>
    <w:rsid w:val="00810FE6"/>
    <w:rsid w:val="008116F6"/>
    <w:rsid w:val="008126DE"/>
    <w:rsid w:val="008128FA"/>
    <w:rsid w:val="008134D8"/>
    <w:rsid w:val="00815B5F"/>
    <w:rsid w:val="008163CB"/>
    <w:rsid w:val="00821A92"/>
    <w:rsid w:val="00821E23"/>
    <w:rsid w:val="008224F9"/>
    <w:rsid w:val="00823CF6"/>
    <w:rsid w:val="0082458E"/>
    <w:rsid w:val="00824902"/>
    <w:rsid w:val="0082541B"/>
    <w:rsid w:val="00825CC8"/>
    <w:rsid w:val="00827C9A"/>
    <w:rsid w:val="008301D5"/>
    <w:rsid w:val="00836B3C"/>
    <w:rsid w:val="00837950"/>
    <w:rsid w:val="00841941"/>
    <w:rsid w:val="008433B3"/>
    <w:rsid w:val="00843E36"/>
    <w:rsid w:val="008441A3"/>
    <w:rsid w:val="00844A09"/>
    <w:rsid w:val="00845C13"/>
    <w:rsid w:val="00846230"/>
    <w:rsid w:val="008471AF"/>
    <w:rsid w:val="0085182C"/>
    <w:rsid w:val="00852B99"/>
    <w:rsid w:val="008552A5"/>
    <w:rsid w:val="008558CD"/>
    <w:rsid w:val="00856483"/>
    <w:rsid w:val="00856751"/>
    <w:rsid w:val="00860040"/>
    <w:rsid w:val="008616AF"/>
    <w:rsid w:val="00862C7D"/>
    <w:rsid w:val="008652E3"/>
    <w:rsid w:val="008659F3"/>
    <w:rsid w:val="008666D8"/>
    <w:rsid w:val="00871360"/>
    <w:rsid w:val="00871C10"/>
    <w:rsid w:val="00872064"/>
    <w:rsid w:val="00872893"/>
    <w:rsid w:val="00873CCA"/>
    <w:rsid w:val="008813D3"/>
    <w:rsid w:val="00881931"/>
    <w:rsid w:val="00881C5E"/>
    <w:rsid w:val="00884883"/>
    <w:rsid w:val="00885307"/>
    <w:rsid w:val="0088563F"/>
    <w:rsid w:val="00885EF5"/>
    <w:rsid w:val="0089086A"/>
    <w:rsid w:val="008919E6"/>
    <w:rsid w:val="00891FA1"/>
    <w:rsid w:val="0089309E"/>
    <w:rsid w:val="008943AD"/>
    <w:rsid w:val="008961F5"/>
    <w:rsid w:val="00896657"/>
    <w:rsid w:val="00897A72"/>
    <w:rsid w:val="008A2AFC"/>
    <w:rsid w:val="008A30E2"/>
    <w:rsid w:val="008A3C19"/>
    <w:rsid w:val="008B01C5"/>
    <w:rsid w:val="008B1927"/>
    <w:rsid w:val="008B22DC"/>
    <w:rsid w:val="008B2336"/>
    <w:rsid w:val="008B44FF"/>
    <w:rsid w:val="008B4CDD"/>
    <w:rsid w:val="008B4D08"/>
    <w:rsid w:val="008B528D"/>
    <w:rsid w:val="008B7650"/>
    <w:rsid w:val="008B7989"/>
    <w:rsid w:val="008C1DA4"/>
    <w:rsid w:val="008C2618"/>
    <w:rsid w:val="008C3AF9"/>
    <w:rsid w:val="008C3FF2"/>
    <w:rsid w:val="008C4A46"/>
    <w:rsid w:val="008C5194"/>
    <w:rsid w:val="008C52B1"/>
    <w:rsid w:val="008D1798"/>
    <w:rsid w:val="008D2481"/>
    <w:rsid w:val="008D4834"/>
    <w:rsid w:val="008D4C1F"/>
    <w:rsid w:val="008D5ECD"/>
    <w:rsid w:val="008D775B"/>
    <w:rsid w:val="008E0A59"/>
    <w:rsid w:val="008E2732"/>
    <w:rsid w:val="008E30F1"/>
    <w:rsid w:val="008E3BC7"/>
    <w:rsid w:val="008E5B13"/>
    <w:rsid w:val="008E6BE5"/>
    <w:rsid w:val="008F05B2"/>
    <w:rsid w:val="008F0C5D"/>
    <w:rsid w:val="008F1D33"/>
    <w:rsid w:val="008F3AC0"/>
    <w:rsid w:val="008F4FB8"/>
    <w:rsid w:val="008F5EC0"/>
    <w:rsid w:val="008F617C"/>
    <w:rsid w:val="008F6C61"/>
    <w:rsid w:val="008F704A"/>
    <w:rsid w:val="008F76A6"/>
    <w:rsid w:val="00900E2E"/>
    <w:rsid w:val="00902208"/>
    <w:rsid w:val="009023B6"/>
    <w:rsid w:val="00902F2D"/>
    <w:rsid w:val="00903845"/>
    <w:rsid w:val="00903E48"/>
    <w:rsid w:val="00904C45"/>
    <w:rsid w:val="0090525E"/>
    <w:rsid w:val="00905B30"/>
    <w:rsid w:val="009149A1"/>
    <w:rsid w:val="00914DB3"/>
    <w:rsid w:val="00915813"/>
    <w:rsid w:val="00915AC3"/>
    <w:rsid w:val="00915EDE"/>
    <w:rsid w:val="00916076"/>
    <w:rsid w:val="00916F78"/>
    <w:rsid w:val="0091707F"/>
    <w:rsid w:val="009218E4"/>
    <w:rsid w:val="0092209D"/>
    <w:rsid w:val="00922785"/>
    <w:rsid w:val="00923065"/>
    <w:rsid w:val="00923189"/>
    <w:rsid w:val="00923A17"/>
    <w:rsid w:val="00924A99"/>
    <w:rsid w:val="00930A63"/>
    <w:rsid w:val="00930D8E"/>
    <w:rsid w:val="009315F8"/>
    <w:rsid w:val="00931EC8"/>
    <w:rsid w:val="00932A0F"/>
    <w:rsid w:val="00932B84"/>
    <w:rsid w:val="00933219"/>
    <w:rsid w:val="009349BF"/>
    <w:rsid w:val="0093642C"/>
    <w:rsid w:val="00936659"/>
    <w:rsid w:val="00936821"/>
    <w:rsid w:val="00941F28"/>
    <w:rsid w:val="009426DC"/>
    <w:rsid w:val="009434DD"/>
    <w:rsid w:val="00943E77"/>
    <w:rsid w:val="00944F66"/>
    <w:rsid w:val="00945936"/>
    <w:rsid w:val="00945B08"/>
    <w:rsid w:val="00945F55"/>
    <w:rsid w:val="009468A3"/>
    <w:rsid w:val="00947325"/>
    <w:rsid w:val="00953755"/>
    <w:rsid w:val="00953925"/>
    <w:rsid w:val="00954633"/>
    <w:rsid w:val="00955B3C"/>
    <w:rsid w:val="00955B5A"/>
    <w:rsid w:val="009560F5"/>
    <w:rsid w:val="009563A5"/>
    <w:rsid w:val="009566A8"/>
    <w:rsid w:val="00956ADF"/>
    <w:rsid w:val="009571AE"/>
    <w:rsid w:val="0096410C"/>
    <w:rsid w:val="0096416E"/>
    <w:rsid w:val="00964325"/>
    <w:rsid w:val="009643A6"/>
    <w:rsid w:val="00964941"/>
    <w:rsid w:val="0096754E"/>
    <w:rsid w:val="00970F89"/>
    <w:rsid w:val="009718B4"/>
    <w:rsid w:val="0097317B"/>
    <w:rsid w:val="0097503C"/>
    <w:rsid w:val="00977827"/>
    <w:rsid w:val="00980CD5"/>
    <w:rsid w:val="00981B1D"/>
    <w:rsid w:val="00981CFC"/>
    <w:rsid w:val="00982FB8"/>
    <w:rsid w:val="00983A43"/>
    <w:rsid w:val="00985529"/>
    <w:rsid w:val="00985E26"/>
    <w:rsid w:val="0098779A"/>
    <w:rsid w:val="009900BD"/>
    <w:rsid w:val="0099205C"/>
    <w:rsid w:val="009948B5"/>
    <w:rsid w:val="00995784"/>
    <w:rsid w:val="009A058C"/>
    <w:rsid w:val="009A0633"/>
    <w:rsid w:val="009A3AA3"/>
    <w:rsid w:val="009A6EC5"/>
    <w:rsid w:val="009B0052"/>
    <w:rsid w:val="009B063B"/>
    <w:rsid w:val="009B0C2B"/>
    <w:rsid w:val="009B3077"/>
    <w:rsid w:val="009B3CFC"/>
    <w:rsid w:val="009B59A5"/>
    <w:rsid w:val="009C1008"/>
    <w:rsid w:val="009C10EF"/>
    <w:rsid w:val="009C2D85"/>
    <w:rsid w:val="009C377C"/>
    <w:rsid w:val="009C3F16"/>
    <w:rsid w:val="009C430B"/>
    <w:rsid w:val="009C4914"/>
    <w:rsid w:val="009C4C12"/>
    <w:rsid w:val="009C4F96"/>
    <w:rsid w:val="009C4F9B"/>
    <w:rsid w:val="009C5B63"/>
    <w:rsid w:val="009C5DA1"/>
    <w:rsid w:val="009C5E6A"/>
    <w:rsid w:val="009C6933"/>
    <w:rsid w:val="009D2340"/>
    <w:rsid w:val="009D3544"/>
    <w:rsid w:val="009D40F2"/>
    <w:rsid w:val="009D410C"/>
    <w:rsid w:val="009D45A9"/>
    <w:rsid w:val="009D495C"/>
    <w:rsid w:val="009D5E5B"/>
    <w:rsid w:val="009D7623"/>
    <w:rsid w:val="009D77C5"/>
    <w:rsid w:val="009E0E8B"/>
    <w:rsid w:val="009E1A27"/>
    <w:rsid w:val="009E1B89"/>
    <w:rsid w:val="009E2CE3"/>
    <w:rsid w:val="009E7957"/>
    <w:rsid w:val="009F0E0E"/>
    <w:rsid w:val="009F3924"/>
    <w:rsid w:val="009F3FE1"/>
    <w:rsid w:val="009F4021"/>
    <w:rsid w:val="009F683A"/>
    <w:rsid w:val="009F6F40"/>
    <w:rsid w:val="009F7829"/>
    <w:rsid w:val="00A01772"/>
    <w:rsid w:val="00A01EB6"/>
    <w:rsid w:val="00A07B8A"/>
    <w:rsid w:val="00A07F32"/>
    <w:rsid w:val="00A11C60"/>
    <w:rsid w:val="00A11D8F"/>
    <w:rsid w:val="00A11D91"/>
    <w:rsid w:val="00A12813"/>
    <w:rsid w:val="00A1313A"/>
    <w:rsid w:val="00A14532"/>
    <w:rsid w:val="00A14E22"/>
    <w:rsid w:val="00A15B91"/>
    <w:rsid w:val="00A1753B"/>
    <w:rsid w:val="00A211CF"/>
    <w:rsid w:val="00A2148A"/>
    <w:rsid w:val="00A21B8C"/>
    <w:rsid w:val="00A23AA3"/>
    <w:rsid w:val="00A2418B"/>
    <w:rsid w:val="00A24D46"/>
    <w:rsid w:val="00A25F3B"/>
    <w:rsid w:val="00A26060"/>
    <w:rsid w:val="00A26598"/>
    <w:rsid w:val="00A26E6C"/>
    <w:rsid w:val="00A34150"/>
    <w:rsid w:val="00A353F2"/>
    <w:rsid w:val="00A40132"/>
    <w:rsid w:val="00A40239"/>
    <w:rsid w:val="00A41BFD"/>
    <w:rsid w:val="00A42044"/>
    <w:rsid w:val="00A44C4B"/>
    <w:rsid w:val="00A44DCD"/>
    <w:rsid w:val="00A4698E"/>
    <w:rsid w:val="00A471B7"/>
    <w:rsid w:val="00A47EAB"/>
    <w:rsid w:val="00A508A4"/>
    <w:rsid w:val="00A52177"/>
    <w:rsid w:val="00A5250B"/>
    <w:rsid w:val="00A532EA"/>
    <w:rsid w:val="00A53FF9"/>
    <w:rsid w:val="00A54086"/>
    <w:rsid w:val="00A5646E"/>
    <w:rsid w:val="00A56978"/>
    <w:rsid w:val="00A56E5F"/>
    <w:rsid w:val="00A574F0"/>
    <w:rsid w:val="00A60991"/>
    <w:rsid w:val="00A60B89"/>
    <w:rsid w:val="00A60C13"/>
    <w:rsid w:val="00A61F44"/>
    <w:rsid w:val="00A624AC"/>
    <w:rsid w:val="00A6330D"/>
    <w:rsid w:val="00A63C2A"/>
    <w:rsid w:val="00A64206"/>
    <w:rsid w:val="00A65BCF"/>
    <w:rsid w:val="00A671AD"/>
    <w:rsid w:val="00A6789A"/>
    <w:rsid w:val="00A70084"/>
    <w:rsid w:val="00A751B1"/>
    <w:rsid w:val="00A754B7"/>
    <w:rsid w:val="00A759EF"/>
    <w:rsid w:val="00A75BE8"/>
    <w:rsid w:val="00A76CFD"/>
    <w:rsid w:val="00A7706F"/>
    <w:rsid w:val="00A77C83"/>
    <w:rsid w:val="00A8004B"/>
    <w:rsid w:val="00A81D11"/>
    <w:rsid w:val="00A822D7"/>
    <w:rsid w:val="00A839A7"/>
    <w:rsid w:val="00A85C4B"/>
    <w:rsid w:val="00A86C8F"/>
    <w:rsid w:val="00A91698"/>
    <w:rsid w:val="00A91D76"/>
    <w:rsid w:val="00A926D4"/>
    <w:rsid w:val="00A926FF"/>
    <w:rsid w:val="00A92F01"/>
    <w:rsid w:val="00A93A88"/>
    <w:rsid w:val="00A95199"/>
    <w:rsid w:val="00A952FB"/>
    <w:rsid w:val="00A96C48"/>
    <w:rsid w:val="00A97372"/>
    <w:rsid w:val="00A97F84"/>
    <w:rsid w:val="00AA0839"/>
    <w:rsid w:val="00AA1114"/>
    <w:rsid w:val="00AA1BCC"/>
    <w:rsid w:val="00AA3069"/>
    <w:rsid w:val="00AA4B72"/>
    <w:rsid w:val="00AA51B9"/>
    <w:rsid w:val="00AA551E"/>
    <w:rsid w:val="00AA72E3"/>
    <w:rsid w:val="00AB009C"/>
    <w:rsid w:val="00AB0224"/>
    <w:rsid w:val="00AB110F"/>
    <w:rsid w:val="00AB1290"/>
    <w:rsid w:val="00AB150D"/>
    <w:rsid w:val="00AB2CF5"/>
    <w:rsid w:val="00AB606F"/>
    <w:rsid w:val="00AB7010"/>
    <w:rsid w:val="00AC20E7"/>
    <w:rsid w:val="00AC4779"/>
    <w:rsid w:val="00AC5657"/>
    <w:rsid w:val="00AC7110"/>
    <w:rsid w:val="00AC747F"/>
    <w:rsid w:val="00AC7A32"/>
    <w:rsid w:val="00AD228D"/>
    <w:rsid w:val="00AD2932"/>
    <w:rsid w:val="00AD4858"/>
    <w:rsid w:val="00AD4976"/>
    <w:rsid w:val="00AD4C3B"/>
    <w:rsid w:val="00AD59CA"/>
    <w:rsid w:val="00AE04BF"/>
    <w:rsid w:val="00AE1692"/>
    <w:rsid w:val="00AE3319"/>
    <w:rsid w:val="00AE3B58"/>
    <w:rsid w:val="00AE4958"/>
    <w:rsid w:val="00AE592F"/>
    <w:rsid w:val="00AE64F8"/>
    <w:rsid w:val="00AE6958"/>
    <w:rsid w:val="00AE713A"/>
    <w:rsid w:val="00AE72BA"/>
    <w:rsid w:val="00AF0221"/>
    <w:rsid w:val="00AF1710"/>
    <w:rsid w:val="00AF1D4A"/>
    <w:rsid w:val="00AF2B51"/>
    <w:rsid w:val="00AF3416"/>
    <w:rsid w:val="00AF4A2B"/>
    <w:rsid w:val="00AF5050"/>
    <w:rsid w:val="00AF5739"/>
    <w:rsid w:val="00AF5E32"/>
    <w:rsid w:val="00B007EB"/>
    <w:rsid w:val="00B00BF5"/>
    <w:rsid w:val="00B01B33"/>
    <w:rsid w:val="00B02A47"/>
    <w:rsid w:val="00B02BCD"/>
    <w:rsid w:val="00B0391C"/>
    <w:rsid w:val="00B10CF9"/>
    <w:rsid w:val="00B13BE5"/>
    <w:rsid w:val="00B16D56"/>
    <w:rsid w:val="00B17390"/>
    <w:rsid w:val="00B17505"/>
    <w:rsid w:val="00B2031F"/>
    <w:rsid w:val="00B20B42"/>
    <w:rsid w:val="00B21056"/>
    <w:rsid w:val="00B21352"/>
    <w:rsid w:val="00B21D1A"/>
    <w:rsid w:val="00B22413"/>
    <w:rsid w:val="00B22D43"/>
    <w:rsid w:val="00B23306"/>
    <w:rsid w:val="00B23F4E"/>
    <w:rsid w:val="00B24094"/>
    <w:rsid w:val="00B24CA2"/>
    <w:rsid w:val="00B25A5B"/>
    <w:rsid w:val="00B25C0C"/>
    <w:rsid w:val="00B318EA"/>
    <w:rsid w:val="00B32A5F"/>
    <w:rsid w:val="00B34014"/>
    <w:rsid w:val="00B346C8"/>
    <w:rsid w:val="00B3652F"/>
    <w:rsid w:val="00B37B57"/>
    <w:rsid w:val="00B37F25"/>
    <w:rsid w:val="00B40B77"/>
    <w:rsid w:val="00B4145F"/>
    <w:rsid w:val="00B415E0"/>
    <w:rsid w:val="00B42808"/>
    <w:rsid w:val="00B45534"/>
    <w:rsid w:val="00B47BFD"/>
    <w:rsid w:val="00B50144"/>
    <w:rsid w:val="00B50C99"/>
    <w:rsid w:val="00B537A5"/>
    <w:rsid w:val="00B539E0"/>
    <w:rsid w:val="00B53F88"/>
    <w:rsid w:val="00B56D84"/>
    <w:rsid w:val="00B57042"/>
    <w:rsid w:val="00B570D7"/>
    <w:rsid w:val="00B5741D"/>
    <w:rsid w:val="00B57C36"/>
    <w:rsid w:val="00B601ED"/>
    <w:rsid w:val="00B61281"/>
    <w:rsid w:val="00B61A12"/>
    <w:rsid w:val="00B63AA7"/>
    <w:rsid w:val="00B63FD1"/>
    <w:rsid w:val="00B645F8"/>
    <w:rsid w:val="00B66489"/>
    <w:rsid w:val="00B67DB7"/>
    <w:rsid w:val="00B70C2E"/>
    <w:rsid w:val="00B7411E"/>
    <w:rsid w:val="00B7426D"/>
    <w:rsid w:val="00B74F09"/>
    <w:rsid w:val="00B77344"/>
    <w:rsid w:val="00B80C52"/>
    <w:rsid w:val="00B8157C"/>
    <w:rsid w:val="00B815C7"/>
    <w:rsid w:val="00B8513D"/>
    <w:rsid w:val="00B85F34"/>
    <w:rsid w:val="00B86DFA"/>
    <w:rsid w:val="00B87A63"/>
    <w:rsid w:val="00B90CB0"/>
    <w:rsid w:val="00B91F00"/>
    <w:rsid w:val="00B928F9"/>
    <w:rsid w:val="00B95A67"/>
    <w:rsid w:val="00BA023B"/>
    <w:rsid w:val="00BA2200"/>
    <w:rsid w:val="00BA43CD"/>
    <w:rsid w:val="00BA636E"/>
    <w:rsid w:val="00BA6371"/>
    <w:rsid w:val="00BA699C"/>
    <w:rsid w:val="00BA69CA"/>
    <w:rsid w:val="00BA70B6"/>
    <w:rsid w:val="00BB2416"/>
    <w:rsid w:val="00BB2A78"/>
    <w:rsid w:val="00BB33F0"/>
    <w:rsid w:val="00BB5AF9"/>
    <w:rsid w:val="00BB7021"/>
    <w:rsid w:val="00BC0FA2"/>
    <w:rsid w:val="00BC1089"/>
    <w:rsid w:val="00BC14ED"/>
    <w:rsid w:val="00BC19BD"/>
    <w:rsid w:val="00BC379D"/>
    <w:rsid w:val="00BC47C0"/>
    <w:rsid w:val="00BC5317"/>
    <w:rsid w:val="00BC6853"/>
    <w:rsid w:val="00BC6B45"/>
    <w:rsid w:val="00BC7240"/>
    <w:rsid w:val="00BC72F2"/>
    <w:rsid w:val="00BD0645"/>
    <w:rsid w:val="00BD16DD"/>
    <w:rsid w:val="00BD1CD9"/>
    <w:rsid w:val="00BD448B"/>
    <w:rsid w:val="00BD681A"/>
    <w:rsid w:val="00BD7597"/>
    <w:rsid w:val="00BD7710"/>
    <w:rsid w:val="00BE1CC1"/>
    <w:rsid w:val="00BE2919"/>
    <w:rsid w:val="00BE36AF"/>
    <w:rsid w:val="00BE523E"/>
    <w:rsid w:val="00BE55E1"/>
    <w:rsid w:val="00BE798D"/>
    <w:rsid w:val="00BF05CE"/>
    <w:rsid w:val="00BF1A31"/>
    <w:rsid w:val="00BF21A8"/>
    <w:rsid w:val="00BF2F8E"/>
    <w:rsid w:val="00BF41E0"/>
    <w:rsid w:val="00BF6275"/>
    <w:rsid w:val="00BF65E6"/>
    <w:rsid w:val="00BF70D4"/>
    <w:rsid w:val="00C00735"/>
    <w:rsid w:val="00C00A95"/>
    <w:rsid w:val="00C023B0"/>
    <w:rsid w:val="00C02895"/>
    <w:rsid w:val="00C07520"/>
    <w:rsid w:val="00C12F17"/>
    <w:rsid w:val="00C14E32"/>
    <w:rsid w:val="00C15205"/>
    <w:rsid w:val="00C1520D"/>
    <w:rsid w:val="00C16A46"/>
    <w:rsid w:val="00C16ADF"/>
    <w:rsid w:val="00C171F8"/>
    <w:rsid w:val="00C17492"/>
    <w:rsid w:val="00C17774"/>
    <w:rsid w:val="00C17C9D"/>
    <w:rsid w:val="00C20ECB"/>
    <w:rsid w:val="00C27A6D"/>
    <w:rsid w:val="00C27F6F"/>
    <w:rsid w:val="00C301D9"/>
    <w:rsid w:val="00C302B9"/>
    <w:rsid w:val="00C3268C"/>
    <w:rsid w:val="00C35F7C"/>
    <w:rsid w:val="00C400F0"/>
    <w:rsid w:val="00C408C8"/>
    <w:rsid w:val="00C4185D"/>
    <w:rsid w:val="00C41CA0"/>
    <w:rsid w:val="00C4412D"/>
    <w:rsid w:val="00C4475F"/>
    <w:rsid w:val="00C46EC6"/>
    <w:rsid w:val="00C46F9D"/>
    <w:rsid w:val="00C5143F"/>
    <w:rsid w:val="00C528F6"/>
    <w:rsid w:val="00C53C84"/>
    <w:rsid w:val="00C54116"/>
    <w:rsid w:val="00C54FDA"/>
    <w:rsid w:val="00C554A0"/>
    <w:rsid w:val="00C55E64"/>
    <w:rsid w:val="00C56FB2"/>
    <w:rsid w:val="00C60309"/>
    <w:rsid w:val="00C629E0"/>
    <w:rsid w:val="00C62FA3"/>
    <w:rsid w:val="00C6341B"/>
    <w:rsid w:val="00C6342C"/>
    <w:rsid w:val="00C653AA"/>
    <w:rsid w:val="00C6712C"/>
    <w:rsid w:val="00C70E5D"/>
    <w:rsid w:val="00C71683"/>
    <w:rsid w:val="00C73432"/>
    <w:rsid w:val="00C76ADC"/>
    <w:rsid w:val="00C80463"/>
    <w:rsid w:val="00C80A0D"/>
    <w:rsid w:val="00C84994"/>
    <w:rsid w:val="00C84BE2"/>
    <w:rsid w:val="00C87BA1"/>
    <w:rsid w:val="00C91912"/>
    <w:rsid w:val="00C91E21"/>
    <w:rsid w:val="00C93342"/>
    <w:rsid w:val="00C93C1D"/>
    <w:rsid w:val="00C9486E"/>
    <w:rsid w:val="00C95F7A"/>
    <w:rsid w:val="00C9698D"/>
    <w:rsid w:val="00CA0633"/>
    <w:rsid w:val="00CA0CB7"/>
    <w:rsid w:val="00CA0FBF"/>
    <w:rsid w:val="00CA33B9"/>
    <w:rsid w:val="00CA3643"/>
    <w:rsid w:val="00CA5B74"/>
    <w:rsid w:val="00CB053F"/>
    <w:rsid w:val="00CB0BDF"/>
    <w:rsid w:val="00CB1FAE"/>
    <w:rsid w:val="00CB33AD"/>
    <w:rsid w:val="00CB6225"/>
    <w:rsid w:val="00CB6287"/>
    <w:rsid w:val="00CB6A72"/>
    <w:rsid w:val="00CC24A4"/>
    <w:rsid w:val="00CC283F"/>
    <w:rsid w:val="00CC2F2D"/>
    <w:rsid w:val="00CC46D8"/>
    <w:rsid w:val="00CC47C2"/>
    <w:rsid w:val="00CC70CA"/>
    <w:rsid w:val="00CD136C"/>
    <w:rsid w:val="00CD1600"/>
    <w:rsid w:val="00CD1A5E"/>
    <w:rsid w:val="00CD2753"/>
    <w:rsid w:val="00CD3646"/>
    <w:rsid w:val="00CD3B81"/>
    <w:rsid w:val="00CD5A3E"/>
    <w:rsid w:val="00CD5B03"/>
    <w:rsid w:val="00CD75DD"/>
    <w:rsid w:val="00CD7674"/>
    <w:rsid w:val="00CD7988"/>
    <w:rsid w:val="00CE1866"/>
    <w:rsid w:val="00CE6BD9"/>
    <w:rsid w:val="00CE7C8A"/>
    <w:rsid w:val="00CF0436"/>
    <w:rsid w:val="00CF0C13"/>
    <w:rsid w:val="00CF1A6D"/>
    <w:rsid w:val="00CF2A92"/>
    <w:rsid w:val="00CF4ADC"/>
    <w:rsid w:val="00CF5BC7"/>
    <w:rsid w:val="00CF67D1"/>
    <w:rsid w:val="00D00746"/>
    <w:rsid w:val="00D00CE0"/>
    <w:rsid w:val="00D03CC2"/>
    <w:rsid w:val="00D047D9"/>
    <w:rsid w:val="00D05EDE"/>
    <w:rsid w:val="00D05F10"/>
    <w:rsid w:val="00D07AD0"/>
    <w:rsid w:val="00D119F0"/>
    <w:rsid w:val="00D1544D"/>
    <w:rsid w:val="00D16015"/>
    <w:rsid w:val="00D17A4E"/>
    <w:rsid w:val="00D21E36"/>
    <w:rsid w:val="00D22ABA"/>
    <w:rsid w:val="00D24263"/>
    <w:rsid w:val="00D24282"/>
    <w:rsid w:val="00D253F5"/>
    <w:rsid w:val="00D26AFB"/>
    <w:rsid w:val="00D26C23"/>
    <w:rsid w:val="00D31254"/>
    <w:rsid w:val="00D3129F"/>
    <w:rsid w:val="00D31643"/>
    <w:rsid w:val="00D32161"/>
    <w:rsid w:val="00D32217"/>
    <w:rsid w:val="00D327E1"/>
    <w:rsid w:val="00D34107"/>
    <w:rsid w:val="00D344D2"/>
    <w:rsid w:val="00D3507C"/>
    <w:rsid w:val="00D36327"/>
    <w:rsid w:val="00D367A0"/>
    <w:rsid w:val="00D367C2"/>
    <w:rsid w:val="00D40F4C"/>
    <w:rsid w:val="00D4114D"/>
    <w:rsid w:val="00D41E97"/>
    <w:rsid w:val="00D42B85"/>
    <w:rsid w:val="00D434C4"/>
    <w:rsid w:val="00D434D0"/>
    <w:rsid w:val="00D43EA9"/>
    <w:rsid w:val="00D44320"/>
    <w:rsid w:val="00D458B8"/>
    <w:rsid w:val="00D459B3"/>
    <w:rsid w:val="00D4684E"/>
    <w:rsid w:val="00D50531"/>
    <w:rsid w:val="00D507E4"/>
    <w:rsid w:val="00D517CA"/>
    <w:rsid w:val="00D54BD9"/>
    <w:rsid w:val="00D5601D"/>
    <w:rsid w:val="00D57F9C"/>
    <w:rsid w:val="00D603E2"/>
    <w:rsid w:val="00D65FCB"/>
    <w:rsid w:val="00D669A9"/>
    <w:rsid w:val="00D718E2"/>
    <w:rsid w:val="00D71AC5"/>
    <w:rsid w:val="00D72F6A"/>
    <w:rsid w:val="00D7613D"/>
    <w:rsid w:val="00D77119"/>
    <w:rsid w:val="00D77C47"/>
    <w:rsid w:val="00D8113A"/>
    <w:rsid w:val="00D8192A"/>
    <w:rsid w:val="00D82EC9"/>
    <w:rsid w:val="00D84A6F"/>
    <w:rsid w:val="00D865D1"/>
    <w:rsid w:val="00D875C1"/>
    <w:rsid w:val="00D8788E"/>
    <w:rsid w:val="00D90AAD"/>
    <w:rsid w:val="00D91F41"/>
    <w:rsid w:val="00D93897"/>
    <w:rsid w:val="00D93F1C"/>
    <w:rsid w:val="00D940CD"/>
    <w:rsid w:val="00D95148"/>
    <w:rsid w:val="00D97A43"/>
    <w:rsid w:val="00DA306B"/>
    <w:rsid w:val="00DA3966"/>
    <w:rsid w:val="00DA3BD6"/>
    <w:rsid w:val="00DA4EE4"/>
    <w:rsid w:val="00DA547D"/>
    <w:rsid w:val="00DB04BB"/>
    <w:rsid w:val="00DB21BD"/>
    <w:rsid w:val="00DB79ED"/>
    <w:rsid w:val="00DC4636"/>
    <w:rsid w:val="00DC6357"/>
    <w:rsid w:val="00DC6647"/>
    <w:rsid w:val="00DC6994"/>
    <w:rsid w:val="00DD17CE"/>
    <w:rsid w:val="00DD182E"/>
    <w:rsid w:val="00DD2052"/>
    <w:rsid w:val="00DD7755"/>
    <w:rsid w:val="00DD7A7C"/>
    <w:rsid w:val="00DD7C8D"/>
    <w:rsid w:val="00DE1907"/>
    <w:rsid w:val="00DE6BE0"/>
    <w:rsid w:val="00DE7C79"/>
    <w:rsid w:val="00DF00A4"/>
    <w:rsid w:val="00DF015A"/>
    <w:rsid w:val="00DF2BC8"/>
    <w:rsid w:val="00DF388A"/>
    <w:rsid w:val="00DF4397"/>
    <w:rsid w:val="00DF4B26"/>
    <w:rsid w:val="00DF4C79"/>
    <w:rsid w:val="00DF5345"/>
    <w:rsid w:val="00DF6039"/>
    <w:rsid w:val="00DF6B66"/>
    <w:rsid w:val="00DF6FB8"/>
    <w:rsid w:val="00E02CF7"/>
    <w:rsid w:val="00E035FE"/>
    <w:rsid w:val="00E03CCF"/>
    <w:rsid w:val="00E05429"/>
    <w:rsid w:val="00E067C9"/>
    <w:rsid w:val="00E06889"/>
    <w:rsid w:val="00E13AE8"/>
    <w:rsid w:val="00E13CCB"/>
    <w:rsid w:val="00E16851"/>
    <w:rsid w:val="00E16A5A"/>
    <w:rsid w:val="00E236D7"/>
    <w:rsid w:val="00E25C4A"/>
    <w:rsid w:val="00E27DBB"/>
    <w:rsid w:val="00E27FC8"/>
    <w:rsid w:val="00E31446"/>
    <w:rsid w:val="00E31A82"/>
    <w:rsid w:val="00E31BAA"/>
    <w:rsid w:val="00E31CBE"/>
    <w:rsid w:val="00E348A8"/>
    <w:rsid w:val="00E34ACA"/>
    <w:rsid w:val="00E3756E"/>
    <w:rsid w:val="00E4297E"/>
    <w:rsid w:val="00E43F50"/>
    <w:rsid w:val="00E43FC1"/>
    <w:rsid w:val="00E4591D"/>
    <w:rsid w:val="00E460A1"/>
    <w:rsid w:val="00E4768B"/>
    <w:rsid w:val="00E518ED"/>
    <w:rsid w:val="00E5404E"/>
    <w:rsid w:val="00E54380"/>
    <w:rsid w:val="00E548C6"/>
    <w:rsid w:val="00E54A1D"/>
    <w:rsid w:val="00E60CBC"/>
    <w:rsid w:val="00E61F51"/>
    <w:rsid w:val="00E6326A"/>
    <w:rsid w:val="00E63956"/>
    <w:rsid w:val="00E65494"/>
    <w:rsid w:val="00E660CE"/>
    <w:rsid w:val="00E66441"/>
    <w:rsid w:val="00E66D1A"/>
    <w:rsid w:val="00E66F40"/>
    <w:rsid w:val="00E672B1"/>
    <w:rsid w:val="00E675E1"/>
    <w:rsid w:val="00E67FE3"/>
    <w:rsid w:val="00E7151F"/>
    <w:rsid w:val="00E71734"/>
    <w:rsid w:val="00E71AA5"/>
    <w:rsid w:val="00E72712"/>
    <w:rsid w:val="00E72C14"/>
    <w:rsid w:val="00E772AC"/>
    <w:rsid w:val="00E775F2"/>
    <w:rsid w:val="00E81AE9"/>
    <w:rsid w:val="00E82190"/>
    <w:rsid w:val="00E84234"/>
    <w:rsid w:val="00E84238"/>
    <w:rsid w:val="00E8524F"/>
    <w:rsid w:val="00E869CC"/>
    <w:rsid w:val="00E86AE1"/>
    <w:rsid w:val="00E87024"/>
    <w:rsid w:val="00E90359"/>
    <w:rsid w:val="00E91E90"/>
    <w:rsid w:val="00E921F3"/>
    <w:rsid w:val="00E92515"/>
    <w:rsid w:val="00E930A9"/>
    <w:rsid w:val="00E9630F"/>
    <w:rsid w:val="00E9796D"/>
    <w:rsid w:val="00EA0EEF"/>
    <w:rsid w:val="00EA26BE"/>
    <w:rsid w:val="00EA289C"/>
    <w:rsid w:val="00EA2FD2"/>
    <w:rsid w:val="00EA34BD"/>
    <w:rsid w:val="00EB11BE"/>
    <w:rsid w:val="00EB36F3"/>
    <w:rsid w:val="00EB3750"/>
    <w:rsid w:val="00EB44A5"/>
    <w:rsid w:val="00EC1A2F"/>
    <w:rsid w:val="00EC2734"/>
    <w:rsid w:val="00EC3F4A"/>
    <w:rsid w:val="00EC629B"/>
    <w:rsid w:val="00EC642C"/>
    <w:rsid w:val="00EC7E2F"/>
    <w:rsid w:val="00ED0654"/>
    <w:rsid w:val="00ED3710"/>
    <w:rsid w:val="00ED51DF"/>
    <w:rsid w:val="00ED5C07"/>
    <w:rsid w:val="00ED5E89"/>
    <w:rsid w:val="00ED6A5D"/>
    <w:rsid w:val="00EE2C12"/>
    <w:rsid w:val="00EE5FE9"/>
    <w:rsid w:val="00EE6404"/>
    <w:rsid w:val="00EF03C3"/>
    <w:rsid w:val="00EF0DCF"/>
    <w:rsid w:val="00EF17B6"/>
    <w:rsid w:val="00EF1E4C"/>
    <w:rsid w:val="00EF27C9"/>
    <w:rsid w:val="00EF2884"/>
    <w:rsid w:val="00EF2CE5"/>
    <w:rsid w:val="00EF3752"/>
    <w:rsid w:val="00EF4D52"/>
    <w:rsid w:val="00EF5A46"/>
    <w:rsid w:val="00EF7E48"/>
    <w:rsid w:val="00F00737"/>
    <w:rsid w:val="00F02821"/>
    <w:rsid w:val="00F02C4B"/>
    <w:rsid w:val="00F06E07"/>
    <w:rsid w:val="00F106F0"/>
    <w:rsid w:val="00F1155C"/>
    <w:rsid w:val="00F11F8D"/>
    <w:rsid w:val="00F1362F"/>
    <w:rsid w:val="00F160AB"/>
    <w:rsid w:val="00F171CE"/>
    <w:rsid w:val="00F210F9"/>
    <w:rsid w:val="00F21648"/>
    <w:rsid w:val="00F231EC"/>
    <w:rsid w:val="00F263E6"/>
    <w:rsid w:val="00F2786D"/>
    <w:rsid w:val="00F30C3F"/>
    <w:rsid w:val="00F32425"/>
    <w:rsid w:val="00F33784"/>
    <w:rsid w:val="00F33BC8"/>
    <w:rsid w:val="00F3449C"/>
    <w:rsid w:val="00F40547"/>
    <w:rsid w:val="00F40555"/>
    <w:rsid w:val="00F4058C"/>
    <w:rsid w:val="00F422A9"/>
    <w:rsid w:val="00F44D58"/>
    <w:rsid w:val="00F454D5"/>
    <w:rsid w:val="00F46377"/>
    <w:rsid w:val="00F46919"/>
    <w:rsid w:val="00F4693A"/>
    <w:rsid w:val="00F46A1C"/>
    <w:rsid w:val="00F47433"/>
    <w:rsid w:val="00F47A71"/>
    <w:rsid w:val="00F53C1A"/>
    <w:rsid w:val="00F5522D"/>
    <w:rsid w:val="00F55274"/>
    <w:rsid w:val="00F567C7"/>
    <w:rsid w:val="00F604B4"/>
    <w:rsid w:val="00F61416"/>
    <w:rsid w:val="00F620A3"/>
    <w:rsid w:val="00F628A5"/>
    <w:rsid w:val="00F6419F"/>
    <w:rsid w:val="00F668E7"/>
    <w:rsid w:val="00F67447"/>
    <w:rsid w:val="00F675EE"/>
    <w:rsid w:val="00F67ED1"/>
    <w:rsid w:val="00F70350"/>
    <w:rsid w:val="00F7361B"/>
    <w:rsid w:val="00F738D4"/>
    <w:rsid w:val="00F7421B"/>
    <w:rsid w:val="00F74801"/>
    <w:rsid w:val="00F7598C"/>
    <w:rsid w:val="00F80957"/>
    <w:rsid w:val="00F817F4"/>
    <w:rsid w:val="00F81CDC"/>
    <w:rsid w:val="00F83497"/>
    <w:rsid w:val="00F83989"/>
    <w:rsid w:val="00F84C60"/>
    <w:rsid w:val="00F86424"/>
    <w:rsid w:val="00F8659E"/>
    <w:rsid w:val="00F916D1"/>
    <w:rsid w:val="00F95DAF"/>
    <w:rsid w:val="00F965E4"/>
    <w:rsid w:val="00F97619"/>
    <w:rsid w:val="00FA193D"/>
    <w:rsid w:val="00FA3AE2"/>
    <w:rsid w:val="00FA3CB7"/>
    <w:rsid w:val="00FA46B8"/>
    <w:rsid w:val="00FA742F"/>
    <w:rsid w:val="00FB0525"/>
    <w:rsid w:val="00FB129A"/>
    <w:rsid w:val="00FB2D2C"/>
    <w:rsid w:val="00FB511A"/>
    <w:rsid w:val="00FC14BA"/>
    <w:rsid w:val="00FC291A"/>
    <w:rsid w:val="00FC37FD"/>
    <w:rsid w:val="00FC38E9"/>
    <w:rsid w:val="00FC624C"/>
    <w:rsid w:val="00FC6A11"/>
    <w:rsid w:val="00FC6A39"/>
    <w:rsid w:val="00FC6B56"/>
    <w:rsid w:val="00FC6D84"/>
    <w:rsid w:val="00FC7745"/>
    <w:rsid w:val="00FD1786"/>
    <w:rsid w:val="00FD30E7"/>
    <w:rsid w:val="00FD3DFC"/>
    <w:rsid w:val="00FD4AC8"/>
    <w:rsid w:val="00FD4C02"/>
    <w:rsid w:val="00FD4F99"/>
    <w:rsid w:val="00FD505A"/>
    <w:rsid w:val="00FD5A39"/>
    <w:rsid w:val="00FD5CB9"/>
    <w:rsid w:val="00FE0062"/>
    <w:rsid w:val="00FE118C"/>
    <w:rsid w:val="00FE2B8E"/>
    <w:rsid w:val="00FE309C"/>
    <w:rsid w:val="00FE3C89"/>
    <w:rsid w:val="00FE5D39"/>
    <w:rsid w:val="00FE70D9"/>
    <w:rsid w:val="00FF012F"/>
    <w:rsid w:val="00FF01FE"/>
    <w:rsid w:val="00FF160F"/>
    <w:rsid w:val="00FF44F9"/>
    <w:rsid w:val="00FF51AE"/>
    <w:rsid w:val="00FF561C"/>
    <w:rsid w:val="00FF6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7A92C9AD"/>
  <w15:chartTrackingRefBased/>
  <w15:docId w15:val="{0741E359-E6C6-4E43-96AD-2859A706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qFormat="1"/>
    <w:lsdException w:name="page number" w:qFormat="1"/>
    <w:lsdException w:name="Title" w:qFormat="1"/>
    <w:lsdException w:name="Subtitle" w:qFormat="1"/>
    <w:lsdException w:name="Date" w:uiPriority="99"/>
    <w:lsdException w:name="Hyperlink" w:uiPriority="99"/>
    <w:lsdException w:name="FollowedHyperlink" w:uiPriority="99"/>
    <w:lsdException w:name="Strong" w:qFormat="1"/>
    <w:lsdException w:name="Emphasis" w:uiPriority="20" w:qFormat="1"/>
    <w:lsdException w:name="Plain Text"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3895"/>
    <w:pPr>
      <w:widowControl w:val="0"/>
      <w:jc w:val="both"/>
    </w:pPr>
    <w:rPr>
      <w:kern w:val="2"/>
      <w:sz w:val="21"/>
      <w:szCs w:val="24"/>
    </w:rPr>
  </w:style>
  <w:style w:type="paragraph" w:styleId="1">
    <w:name w:val="heading 1"/>
    <w:basedOn w:val="a"/>
    <w:next w:val="a"/>
    <w:qFormat/>
    <w:rsid w:val="00FD30E7"/>
    <w:pPr>
      <w:keepNext/>
      <w:widowControl/>
      <w:ind w:left="7920"/>
      <w:jc w:val="center"/>
      <w:outlineLvl w:val="0"/>
    </w:pPr>
    <w:rPr>
      <w:kern w:val="0"/>
      <w:sz w:val="24"/>
      <w:szCs w:val="20"/>
      <w:lang w:val="en-AU"/>
    </w:rPr>
  </w:style>
  <w:style w:type="paragraph" w:styleId="20">
    <w:name w:val="heading 2"/>
    <w:basedOn w:val="a"/>
    <w:next w:val="a"/>
    <w:link w:val="21"/>
    <w:uiPriority w:val="9"/>
    <w:qFormat/>
    <w:rsid w:val="00130B8C"/>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link w:val="30"/>
    <w:uiPriority w:val="9"/>
    <w:qFormat/>
    <w:rsid w:val="00130B8C"/>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FD30E7"/>
    <w:pPr>
      <w:ind w:leftChars="2500" w:left="2500"/>
    </w:pPr>
    <w:rPr>
      <w:sz w:val="24"/>
    </w:rPr>
  </w:style>
  <w:style w:type="paragraph" w:styleId="a5">
    <w:name w:val="Plain Text"/>
    <w:basedOn w:val="a"/>
    <w:link w:val="10"/>
    <w:qFormat/>
    <w:rsid w:val="00FD30E7"/>
    <w:rPr>
      <w:rFonts w:ascii="宋体" w:hAnsi="Courier New" w:hint="eastAsia"/>
      <w:szCs w:val="20"/>
    </w:rPr>
  </w:style>
  <w:style w:type="paragraph" w:customStyle="1" w:styleId="DefaultParagraphFontParaChar">
    <w:name w:val="Default Paragraph Font Para Char"/>
    <w:basedOn w:val="a"/>
    <w:rsid w:val="00FD30E7"/>
    <w:pPr>
      <w:widowControl/>
      <w:spacing w:after="160" w:line="240" w:lineRule="exact"/>
      <w:jc w:val="left"/>
    </w:pPr>
    <w:rPr>
      <w:rFonts w:ascii="Tahoma" w:eastAsia="Times New Roman" w:hAnsi="Tahoma"/>
      <w:kern w:val="0"/>
      <w:sz w:val="20"/>
      <w:szCs w:val="20"/>
      <w:lang w:eastAsia="en-US"/>
    </w:rPr>
  </w:style>
  <w:style w:type="paragraph" w:styleId="a6">
    <w:name w:val="footer"/>
    <w:basedOn w:val="a"/>
    <w:link w:val="a7"/>
    <w:qFormat/>
    <w:rsid w:val="005526CA"/>
    <w:pPr>
      <w:tabs>
        <w:tab w:val="center" w:pos="4153"/>
        <w:tab w:val="right" w:pos="8306"/>
      </w:tabs>
      <w:snapToGrid w:val="0"/>
      <w:jc w:val="left"/>
    </w:pPr>
    <w:rPr>
      <w:sz w:val="18"/>
      <w:szCs w:val="18"/>
    </w:rPr>
  </w:style>
  <w:style w:type="character" w:styleId="a8">
    <w:name w:val="page number"/>
    <w:basedOn w:val="a0"/>
    <w:qFormat/>
    <w:rsid w:val="005526CA"/>
  </w:style>
  <w:style w:type="paragraph" w:styleId="a9">
    <w:name w:val="Balloon Text"/>
    <w:basedOn w:val="a"/>
    <w:link w:val="aa"/>
    <w:uiPriority w:val="99"/>
    <w:rsid w:val="00F55274"/>
    <w:rPr>
      <w:sz w:val="18"/>
      <w:szCs w:val="18"/>
    </w:rPr>
  </w:style>
  <w:style w:type="paragraph" w:styleId="ab">
    <w:name w:val="Normal Indent"/>
    <w:aliases w:val="正文（首行缩进两字）"/>
    <w:basedOn w:val="a"/>
    <w:rsid w:val="0066011E"/>
    <w:pPr>
      <w:widowControl/>
      <w:ind w:left="720"/>
      <w:jc w:val="left"/>
    </w:pPr>
    <w:rPr>
      <w:snapToGrid w:val="0"/>
      <w:kern w:val="0"/>
      <w:sz w:val="20"/>
      <w:szCs w:val="20"/>
      <w:lang w:val="en-GB" w:eastAsia="en-US"/>
    </w:rPr>
  </w:style>
  <w:style w:type="paragraph" w:customStyle="1" w:styleId="ac">
    <w:name w:val="附注二级正文"/>
    <w:basedOn w:val="a"/>
    <w:rsid w:val="00923065"/>
    <w:pPr>
      <w:adjustRightInd w:val="0"/>
      <w:snapToGrid w:val="0"/>
      <w:spacing w:line="360" w:lineRule="atLeast"/>
      <w:ind w:leftChars="342" w:left="718"/>
    </w:pPr>
    <w:rPr>
      <w:rFonts w:ascii="黑体" w:eastAsia="黑体" w:hAnsi="黑体"/>
      <w:bCs/>
      <w:szCs w:val="20"/>
    </w:rPr>
  </w:style>
  <w:style w:type="paragraph" w:customStyle="1" w:styleId="PlainText1">
    <w:name w:val="Plain Text1"/>
    <w:basedOn w:val="a"/>
    <w:rsid w:val="00923065"/>
    <w:pPr>
      <w:widowControl/>
      <w:jc w:val="left"/>
    </w:pPr>
    <w:rPr>
      <w:b/>
      <w:bCs/>
      <w:color w:val="000000"/>
      <w:kern w:val="44"/>
      <w:sz w:val="44"/>
      <w:szCs w:val="44"/>
    </w:rPr>
  </w:style>
  <w:style w:type="paragraph" w:styleId="ad">
    <w:name w:val="Body Text Indent"/>
    <w:basedOn w:val="a"/>
    <w:link w:val="ae"/>
    <w:rsid w:val="00BC6B45"/>
    <w:pPr>
      <w:ind w:firstLine="360"/>
    </w:pPr>
    <w:rPr>
      <w:rFonts w:ascii="楷体_GB2312" w:eastAsia="楷体_GB2312" w:hint="eastAsia"/>
      <w:sz w:val="28"/>
      <w:szCs w:val="20"/>
    </w:rPr>
  </w:style>
  <w:style w:type="paragraph" w:styleId="af">
    <w:name w:val="Normal (Web)"/>
    <w:aliases w:val="普通(Web) Char Char Char,普通 (Web),普通 (Web)1,普通 (Web)11,普通(Web) Char Char Char + 仿宋_GB2312,(符号) Arial Narrow,两端对齐,段前: 自... ...,段前: 自... ... Char Char,Normal (Web) Char,普通(Web),段前: 自... ... Char Char Char Char,段前: 自... ... Char Char Char Char Char"/>
    <w:basedOn w:val="a"/>
    <w:link w:val="af0"/>
    <w:uiPriority w:val="99"/>
    <w:qFormat/>
    <w:rsid w:val="00BC6B45"/>
    <w:pPr>
      <w:widowControl/>
      <w:spacing w:before="100" w:beforeAutospacing="1" w:after="100" w:afterAutospacing="1"/>
      <w:jc w:val="left"/>
    </w:pPr>
    <w:rPr>
      <w:rFonts w:ascii="宋体" w:hAnsi="宋体" w:cs="宋体"/>
      <w:kern w:val="0"/>
      <w:sz w:val="24"/>
    </w:rPr>
  </w:style>
  <w:style w:type="paragraph" w:customStyle="1" w:styleId="CharChar4">
    <w:name w:val="Char Char4"/>
    <w:basedOn w:val="a"/>
    <w:rsid w:val="00C408C8"/>
    <w:pPr>
      <w:widowControl/>
      <w:spacing w:after="160" w:line="240" w:lineRule="exact"/>
      <w:jc w:val="left"/>
    </w:pPr>
    <w:rPr>
      <w:rFonts w:ascii="Tahoma" w:eastAsia="Times New Roman" w:hAnsi="Tahoma"/>
      <w:kern w:val="0"/>
      <w:sz w:val="20"/>
      <w:szCs w:val="20"/>
      <w:lang w:eastAsia="en-US"/>
    </w:rPr>
  </w:style>
  <w:style w:type="paragraph" w:customStyle="1" w:styleId="CharChar3CharChar">
    <w:name w:val="Char Char3 Char Char"/>
    <w:basedOn w:val="a"/>
    <w:rsid w:val="00286B50"/>
    <w:rPr>
      <w:rFonts w:ascii="Tahoma" w:hAnsi="Tahoma"/>
      <w:sz w:val="24"/>
      <w:szCs w:val="20"/>
    </w:rPr>
  </w:style>
  <w:style w:type="paragraph" w:styleId="af1">
    <w:name w:val="header"/>
    <w:basedOn w:val="a"/>
    <w:link w:val="22"/>
    <w:uiPriority w:val="99"/>
    <w:qFormat/>
    <w:rsid w:val="00943E77"/>
    <w:pPr>
      <w:pBdr>
        <w:bottom w:val="single" w:sz="6" w:space="1" w:color="auto"/>
      </w:pBdr>
      <w:tabs>
        <w:tab w:val="center" w:pos="4153"/>
        <w:tab w:val="right" w:pos="8306"/>
      </w:tabs>
      <w:snapToGrid w:val="0"/>
      <w:jc w:val="center"/>
    </w:pPr>
    <w:rPr>
      <w:sz w:val="18"/>
      <w:szCs w:val="18"/>
    </w:rPr>
  </w:style>
  <w:style w:type="character" w:customStyle="1" w:styleId="22">
    <w:name w:val="页眉 字符2"/>
    <w:link w:val="af1"/>
    <w:uiPriority w:val="99"/>
    <w:rsid w:val="00943E77"/>
    <w:rPr>
      <w:kern w:val="2"/>
      <w:sz w:val="18"/>
      <w:szCs w:val="18"/>
    </w:rPr>
  </w:style>
  <w:style w:type="table" w:customStyle="1" w:styleId="TableNormal">
    <w:name w:val="Table Normal"/>
    <w:uiPriority w:val="2"/>
    <w:semiHidden/>
    <w:unhideWhenUsed/>
    <w:qFormat/>
    <w:rsid w:val="00D367C2"/>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g5">
    <w:name w:val="g5"/>
    <w:uiPriority w:val="99"/>
    <w:semiHidden/>
    <w:unhideWhenUsed/>
    <w:rsid w:val="005107FA"/>
    <w:rPr>
      <w:rFonts w:ascii="Calibri" w:hAnsi="Calibri"/>
    </w:rPr>
    <w:tblPr>
      <w:tblInd w:w="0" w:type="dxa"/>
      <w:tblCellMar>
        <w:top w:w="0" w:type="dxa"/>
        <w:left w:w="108" w:type="dxa"/>
        <w:bottom w:w="0" w:type="dxa"/>
        <w:right w:w="108" w:type="dxa"/>
      </w:tblCellMar>
    </w:tblPr>
  </w:style>
  <w:style w:type="table" w:customStyle="1" w:styleId="g1">
    <w:name w:val="g1"/>
    <w:uiPriority w:val="99"/>
    <w:semiHidden/>
    <w:unhideWhenUsed/>
    <w:rsid w:val="00714491"/>
    <w:rPr>
      <w:rFonts w:ascii="Calibri" w:hAnsi="Calibri"/>
    </w:rPr>
    <w:tblPr>
      <w:tblInd w:w="0" w:type="dxa"/>
      <w:tblCellMar>
        <w:top w:w="0" w:type="dxa"/>
        <w:left w:w="108" w:type="dxa"/>
        <w:bottom w:w="0" w:type="dxa"/>
        <w:right w:w="108" w:type="dxa"/>
      </w:tblCellMar>
    </w:tblPr>
  </w:style>
  <w:style w:type="character" w:customStyle="1" w:styleId="10">
    <w:name w:val="纯文本 字符1"/>
    <w:link w:val="a5"/>
    <w:qFormat/>
    <w:rsid w:val="0052425E"/>
    <w:rPr>
      <w:rFonts w:ascii="宋体" w:hAnsi="Courier New"/>
      <w:kern w:val="2"/>
      <w:sz w:val="21"/>
    </w:rPr>
  </w:style>
  <w:style w:type="character" w:styleId="af2">
    <w:name w:val="Hyperlink"/>
    <w:uiPriority w:val="99"/>
    <w:rsid w:val="00220719"/>
    <w:rPr>
      <w:color w:val="0000FF"/>
      <w:u w:val="single"/>
    </w:rPr>
  </w:style>
  <w:style w:type="character" w:customStyle="1" w:styleId="21">
    <w:name w:val="标题 2 字符"/>
    <w:link w:val="20"/>
    <w:uiPriority w:val="9"/>
    <w:rsid w:val="00130B8C"/>
    <w:rPr>
      <w:rFonts w:ascii="宋体" w:hAnsi="宋体"/>
      <w:b/>
      <w:sz w:val="36"/>
      <w:szCs w:val="36"/>
    </w:rPr>
  </w:style>
  <w:style w:type="character" w:customStyle="1" w:styleId="30">
    <w:name w:val="标题 3 字符"/>
    <w:link w:val="3"/>
    <w:uiPriority w:val="9"/>
    <w:rsid w:val="00130B8C"/>
    <w:rPr>
      <w:rFonts w:ascii="宋体" w:hAnsi="宋体"/>
      <w:b/>
      <w:sz w:val="27"/>
      <w:szCs w:val="27"/>
    </w:rPr>
  </w:style>
  <w:style w:type="numbering" w:customStyle="1" w:styleId="11">
    <w:name w:val="无列表1"/>
    <w:next w:val="a2"/>
    <w:uiPriority w:val="99"/>
    <w:semiHidden/>
    <w:unhideWhenUsed/>
    <w:rsid w:val="00130B8C"/>
  </w:style>
  <w:style w:type="character" w:customStyle="1" w:styleId="aa">
    <w:name w:val="批注框文本 字符"/>
    <w:link w:val="a9"/>
    <w:rsid w:val="00130B8C"/>
    <w:rPr>
      <w:kern w:val="2"/>
      <w:sz w:val="18"/>
      <w:szCs w:val="18"/>
    </w:rPr>
  </w:style>
  <w:style w:type="character" w:customStyle="1" w:styleId="a4">
    <w:name w:val="日期 字符"/>
    <w:link w:val="a3"/>
    <w:rsid w:val="00130B8C"/>
    <w:rPr>
      <w:kern w:val="2"/>
      <w:sz w:val="24"/>
      <w:szCs w:val="24"/>
    </w:rPr>
  </w:style>
  <w:style w:type="character" w:customStyle="1" w:styleId="af3">
    <w:name w:val="页眉 字符"/>
    <w:qFormat/>
    <w:rsid w:val="00130B8C"/>
    <w:rPr>
      <w:kern w:val="2"/>
      <w:sz w:val="18"/>
      <w:szCs w:val="18"/>
    </w:rPr>
  </w:style>
  <w:style w:type="character" w:customStyle="1" w:styleId="a7">
    <w:name w:val="页脚 字符"/>
    <w:link w:val="a6"/>
    <w:uiPriority w:val="99"/>
    <w:qFormat/>
    <w:rsid w:val="00130B8C"/>
    <w:rPr>
      <w:kern w:val="2"/>
      <w:sz w:val="18"/>
      <w:szCs w:val="18"/>
    </w:rPr>
  </w:style>
  <w:style w:type="character" w:customStyle="1" w:styleId="12">
    <w:name w:val="页眉 字符1"/>
    <w:uiPriority w:val="99"/>
    <w:semiHidden/>
    <w:rsid w:val="00130B8C"/>
    <w:rPr>
      <w:kern w:val="2"/>
      <w:sz w:val="18"/>
      <w:szCs w:val="18"/>
    </w:rPr>
  </w:style>
  <w:style w:type="character" w:customStyle="1" w:styleId="13">
    <w:name w:val="页脚 字符1"/>
    <w:uiPriority w:val="99"/>
    <w:semiHidden/>
    <w:rsid w:val="00130B8C"/>
    <w:rPr>
      <w:kern w:val="2"/>
      <w:sz w:val="18"/>
      <w:szCs w:val="18"/>
    </w:rPr>
  </w:style>
  <w:style w:type="character" w:customStyle="1" w:styleId="14">
    <w:name w:val="批注框文本 字符1"/>
    <w:uiPriority w:val="99"/>
    <w:semiHidden/>
    <w:rsid w:val="00130B8C"/>
    <w:rPr>
      <w:kern w:val="2"/>
      <w:sz w:val="18"/>
      <w:szCs w:val="18"/>
    </w:rPr>
  </w:style>
  <w:style w:type="character" w:customStyle="1" w:styleId="15">
    <w:name w:val="日期 字符1"/>
    <w:uiPriority w:val="99"/>
    <w:semiHidden/>
    <w:rsid w:val="00130B8C"/>
    <w:rPr>
      <w:kern w:val="2"/>
      <w:sz w:val="21"/>
      <w:szCs w:val="22"/>
    </w:rPr>
  </w:style>
  <w:style w:type="paragraph" w:customStyle="1" w:styleId="af4">
    <w:name w:val="文件正文"/>
    <w:link w:val="Char"/>
    <w:qFormat/>
    <w:rsid w:val="00130B8C"/>
    <w:pPr>
      <w:spacing w:beforeLines="50" w:before="50" w:line="360" w:lineRule="auto"/>
      <w:ind w:firstLineChars="200" w:firstLine="200"/>
      <w:jc w:val="both"/>
    </w:pPr>
    <w:rPr>
      <w:color w:val="000000"/>
      <w:kern w:val="2"/>
      <w:sz w:val="24"/>
      <w:szCs w:val="22"/>
    </w:rPr>
  </w:style>
  <w:style w:type="paragraph" w:styleId="af5">
    <w:name w:val="annotation text"/>
    <w:basedOn w:val="a"/>
    <w:link w:val="af6"/>
    <w:unhideWhenUsed/>
    <w:qFormat/>
    <w:rsid w:val="00130B8C"/>
    <w:pPr>
      <w:jc w:val="left"/>
    </w:pPr>
    <w:rPr>
      <w:szCs w:val="22"/>
    </w:rPr>
  </w:style>
  <w:style w:type="character" w:customStyle="1" w:styleId="af6">
    <w:name w:val="批注文字 字符"/>
    <w:link w:val="af5"/>
    <w:qFormat/>
    <w:rsid w:val="00130B8C"/>
    <w:rPr>
      <w:kern w:val="2"/>
      <w:sz w:val="21"/>
      <w:szCs w:val="22"/>
    </w:rPr>
  </w:style>
  <w:style w:type="paragraph" w:customStyle="1" w:styleId="CharChar">
    <w:name w:val="第四层 （一） Char Char"/>
    <w:semiHidden/>
    <w:rsid w:val="00130B8C"/>
    <w:pPr>
      <w:spacing w:before="120" w:line="360" w:lineRule="auto"/>
    </w:pPr>
    <w:rPr>
      <w:b/>
      <w:bCs/>
      <w:sz w:val="24"/>
      <w:szCs w:val="24"/>
    </w:rPr>
  </w:style>
  <w:style w:type="paragraph" w:styleId="af7">
    <w:name w:val="List Paragraph"/>
    <w:basedOn w:val="a"/>
    <w:uiPriority w:val="34"/>
    <w:qFormat/>
    <w:rsid w:val="00130B8C"/>
    <w:pPr>
      <w:ind w:firstLineChars="200" w:firstLine="420"/>
    </w:pPr>
    <w:rPr>
      <w:szCs w:val="22"/>
    </w:rPr>
  </w:style>
  <w:style w:type="paragraph" w:customStyle="1" w:styleId="Default">
    <w:name w:val="Default"/>
    <w:unhideWhenUsed/>
    <w:rsid w:val="00130B8C"/>
    <w:pPr>
      <w:widowControl w:val="0"/>
      <w:autoSpaceDE w:val="0"/>
      <w:autoSpaceDN w:val="0"/>
      <w:adjustRightInd w:val="0"/>
    </w:pPr>
    <w:rPr>
      <w:rFonts w:ascii="宋体" w:hAnsi="宋体" w:hint="eastAsia"/>
      <w:color w:val="000000"/>
      <w:sz w:val="24"/>
    </w:rPr>
  </w:style>
  <w:style w:type="table" w:styleId="af8">
    <w:name w:val="Table Grid"/>
    <w:basedOn w:val="a1"/>
    <w:uiPriority w:val="39"/>
    <w:qFormat/>
    <w:rsid w:val="00130B8C"/>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文件正文 Char"/>
    <w:link w:val="af4"/>
    <w:qFormat/>
    <w:rsid w:val="00130B8C"/>
    <w:rPr>
      <w:color w:val="000000"/>
      <w:kern w:val="2"/>
      <w:sz w:val="24"/>
      <w:szCs w:val="22"/>
    </w:rPr>
  </w:style>
  <w:style w:type="character" w:styleId="af9">
    <w:name w:val="annotation reference"/>
    <w:unhideWhenUsed/>
    <w:qFormat/>
    <w:rsid w:val="00130B8C"/>
    <w:rPr>
      <w:sz w:val="21"/>
      <w:szCs w:val="21"/>
    </w:rPr>
  </w:style>
  <w:style w:type="paragraph" w:styleId="afa">
    <w:name w:val="annotation subject"/>
    <w:basedOn w:val="af5"/>
    <w:next w:val="af5"/>
    <w:link w:val="afb"/>
    <w:unhideWhenUsed/>
    <w:rsid w:val="00130B8C"/>
    <w:rPr>
      <w:b/>
      <w:bCs/>
    </w:rPr>
  </w:style>
  <w:style w:type="character" w:customStyle="1" w:styleId="afb">
    <w:name w:val="批注主题 字符"/>
    <w:link w:val="afa"/>
    <w:qFormat/>
    <w:rsid w:val="00130B8C"/>
    <w:rPr>
      <w:b/>
      <w:bCs/>
      <w:kern w:val="2"/>
      <w:sz w:val="21"/>
      <w:szCs w:val="22"/>
    </w:rPr>
  </w:style>
  <w:style w:type="paragraph" w:styleId="afc">
    <w:name w:val="Revision"/>
    <w:hidden/>
    <w:uiPriority w:val="99"/>
    <w:unhideWhenUsed/>
    <w:rsid w:val="00130B8C"/>
    <w:rPr>
      <w:kern w:val="2"/>
      <w:sz w:val="21"/>
      <w:szCs w:val="22"/>
    </w:rPr>
  </w:style>
  <w:style w:type="character" w:customStyle="1" w:styleId="Char0">
    <w:name w:val="页脚 Char"/>
    <w:rsid w:val="005A482C"/>
    <w:rPr>
      <w:kern w:val="2"/>
      <w:sz w:val="18"/>
      <w:szCs w:val="18"/>
    </w:rPr>
  </w:style>
  <w:style w:type="character" w:customStyle="1" w:styleId="Char1">
    <w:name w:val="日期 Char"/>
    <w:uiPriority w:val="99"/>
    <w:rsid w:val="005A482C"/>
    <w:rPr>
      <w:kern w:val="2"/>
      <w:sz w:val="21"/>
      <w:szCs w:val="24"/>
    </w:rPr>
  </w:style>
  <w:style w:type="paragraph" w:customStyle="1" w:styleId="AuthorAddress">
    <w:name w:val="*Author Address"/>
    <w:basedOn w:val="a"/>
    <w:rsid w:val="005A482C"/>
    <w:pPr>
      <w:widowControl/>
      <w:spacing w:line="360" w:lineRule="auto"/>
    </w:pPr>
    <w:rPr>
      <w:rFonts w:ascii="Arial" w:hAnsi="Arial"/>
      <w:kern w:val="0"/>
      <w:sz w:val="24"/>
      <w:szCs w:val="20"/>
      <w:lang w:eastAsia="en-US"/>
    </w:rPr>
  </w:style>
  <w:style w:type="paragraph" w:customStyle="1" w:styleId="AuthorName">
    <w:name w:val="*Author Name"/>
    <w:basedOn w:val="a"/>
    <w:next w:val="AuthorAddress"/>
    <w:rsid w:val="005A482C"/>
    <w:pPr>
      <w:widowControl/>
      <w:spacing w:line="360" w:lineRule="auto"/>
    </w:pPr>
    <w:rPr>
      <w:rFonts w:ascii="Arial" w:hAnsi="Arial"/>
      <w:b/>
      <w:kern w:val="0"/>
      <w:sz w:val="24"/>
      <w:szCs w:val="20"/>
      <w:lang w:eastAsia="en-US"/>
    </w:rPr>
  </w:style>
  <w:style w:type="paragraph" w:customStyle="1" w:styleId="CharCharChar">
    <w:name w:val="Char Char Char"/>
    <w:basedOn w:val="a"/>
    <w:rsid w:val="005A482C"/>
    <w:rPr>
      <w:rFonts w:ascii="Tahoma" w:hAnsi="Tahoma"/>
      <w:sz w:val="24"/>
      <w:szCs w:val="20"/>
    </w:rPr>
  </w:style>
  <w:style w:type="character" w:customStyle="1" w:styleId="16">
    <w:name w:val="批注文字 字符1"/>
    <w:rsid w:val="005A482C"/>
    <w:rPr>
      <w:kern w:val="2"/>
      <w:sz w:val="21"/>
      <w:szCs w:val="24"/>
    </w:rPr>
  </w:style>
  <w:style w:type="character" w:customStyle="1" w:styleId="af0">
    <w:name w:val="普通(网站) 字符"/>
    <w:aliases w:val="普通(Web) Char Char Char 字符,普通 (Web) 字符,普通 (Web)1 字符,普通 (Web)11 字符,普通(Web) Char Char Char + 仿宋_GB2312 字符,(符号) Arial Narrow 字符,两端对齐 字符,段前: 自... ... 字符,段前: 自... ... Char Char 字符,Normal (Web) Char 字符,普通(Web) 字符,段前: 自... ... Char Char Char Char 字符"/>
    <w:link w:val="af"/>
    <w:uiPriority w:val="99"/>
    <w:locked/>
    <w:rsid w:val="005A482C"/>
    <w:rPr>
      <w:rFonts w:ascii="宋体" w:hAnsi="宋体" w:cs="宋体"/>
      <w:sz w:val="24"/>
      <w:szCs w:val="24"/>
    </w:rPr>
  </w:style>
  <w:style w:type="character" w:styleId="afd">
    <w:name w:val="Strong"/>
    <w:qFormat/>
    <w:rsid w:val="005A482C"/>
    <w:rPr>
      <w:b/>
      <w:bCs/>
    </w:rPr>
  </w:style>
  <w:style w:type="character" w:styleId="afe">
    <w:name w:val="Emphasis"/>
    <w:uiPriority w:val="20"/>
    <w:qFormat/>
    <w:rsid w:val="005A482C"/>
    <w:rPr>
      <w:i/>
      <w:iCs/>
    </w:rPr>
  </w:style>
  <w:style w:type="character" w:customStyle="1" w:styleId="da">
    <w:name w:val="da"/>
    <w:basedOn w:val="a0"/>
    <w:rsid w:val="005A482C"/>
  </w:style>
  <w:style w:type="character" w:customStyle="1" w:styleId="HTML">
    <w:name w:val="HTML 预设格式 字符"/>
    <w:link w:val="HTML0"/>
    <w:rsid w:val="005A482C"/>
    <w:rPr>
      <w:rFonts w:ascii="宋体" w:hAnsi="宋体" w:cs="宋体"/>
      <w:sz w:val="24"/>
      <w:szCs w:val="24"/>
    </w:rPr>
  </w:style>
  <w:style w:type="character" w:customStyle="1" w:styleId="aff">
    <w:name w:val="纯文本 字符"/>
    <w:uiPriority w:val="99"/>
    <w:locked/>
    <w:rsid w:val="005A482C"/>
    <w:rPr>
      <w:rFonts w:ascii="宋体" w:eastAsia="宋体" w:hAnsi="Courier New"/>
      <w:kern w:val="2"/>
      <w:sz w:val="21"/>
      <w:lang w:val="en-US" w:eastAsia="zh-CN" w:bidi="ar-SA"/>
    </w:rPr>
  </w:style>
  <w:style w:type="character" w:customStyle="1" w:styleId="IPOChar">
    <w:name w:val="IPO正文 Char"/>
    <w:link w:val="IPO"/>
    <w:rsid w:val="005A482C"/>
    <w:rPr>
      <w:rFonts w:ascii="Arial" w:hAnsi="Arial"/>
      <w:color w:val="000000"/>
      <w:kern w:val="2"/>
      <w:sz w:val="24"/>
      <w:szCs w:val="22"/>
    </w:rPr>
  </w:style>
  <w:style w:type="paragraph" w:styleId="HTML0">
    <w:name w:val="HTML Preformatted"/>
    <w:basedOn w:val="a"/>
    <w:link w:val="HTML"/>
    <w:rsid w:val="005A48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1">
    <w:name w:val="HTML 预设格式 字符1"/>
    <w:rsid w:val="005A482C"/>
    <w:rPr>
      <w:rFonts w:ascii="Courier New" w:hAnsi="Courier New" w:cs="Courier New"/>
      <w:kern w:val="2"/>
    </w:rPr>
  </w:style>
  <w:style w:type="paragraph" w:customStyle="1" w:styleId="IPO">
    <w:name w:val="IPO正文"/>
    <w:basedOn w:val="a"/>
    <w:link w:val="IPOChar"/>
    <w:qFormat/>
    <w:rsid w:val="005A482C"/>
    <w:pPr>
      <w:spacing w:beforeLines="50" w:afterLines="50" w:line="360" w:lineRule="auto"/>
      <w:ind w:firstLineChars="200" w:firstLine="200"/>
    </w:pPr>
    <w:rPr>
      <w:rFonts w:ascii="Arial" w:hAnsi="Arial"/>
      <w:color w:val="000000"/>
      <w:sz w:val="24"/>
      <w:szCs w:val="22"/>
    </w:rPr>
  </w:style>
  <w:style w:type="paragraph" w:customStyle="1" w:styleId="2">
    <w:name w:val="招股标题2"/>
    <w:basedOn w:val="20"/>
    <w:next w:val="a"/>
    <w:rsid w:val="005A482C"/>
    <w:pPr>
      <w:numPr>
        <w:ilvl w:val="1"/>
        <w:numId w:val="1"/>
      </w:numPr>
      <w:tabs>
        <w:tab w:val="left" w:pos="1395"/>
      </w:tabs>
      <w:spacing w:before="312" w:beforeAutospacing="0" w:after="156" w:afterAutospacing="0" w:line="360" w:lineRule="auto"/>
      <w:jc w:val="both"/>
    </w:pPr>
    <w:rPr>
      <w:rFonts w:ascii="Arial" w:eastAsia="黑体" w:hAnsi="Arial" w:cs="宋体" w:hint="default"/>
      <w:bCs/>
      <w:kern w:val="44"/>
      <w:sz w:val="30"/>
      <w:szCs w:val="20"/>
    </w:rPr>
  </w:style>
  <w:style w:type="character" w:customStyle="1" w:styleId="ae">
    <w:name w:val="正文文本缩进 字符"/>
    <w:link w:val="ad"/>
    <w:rsid w:val="00350399"/>
    <w:rPr>
      <w:rFonts w:ascii="楷体_GB2312" w:eastAsia="楷体_GB2312"/>
      <w:kern w:val="2"/>
      <w:sz w:val="28"/>
    </w:rPr>
  </w:style>
  <w:style w:type="table" w:customStyle="1" w:styleId="17">
    <w:name w:val="网格型1"/>
    <w:basedOn w:val="a1"/>
    <w:next w:val="af8"/>
    <w:uiPriority w:val="39"/>
    <w:rsid w:val="004A7ED0"/>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next w:val="af8"/>
    <w:uiPriority w:val="39"/>
    <w:rsid w:val="004A7ED0"/>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f8"/>
    <w:uiPriority w:val="39"/>
    <w:rsid w:val="00A41BFD"/>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2">
    <w:name w:val="g2"/>
    <w:uiPriority w:val="99"/>
    <w:semiHidden/>
    <w:unhideWhenUsed/>
    <w:rsid w:val="00EF0DCF"/>
    <w:rPr>
      <w:rFonts w:ascii="Calibri" w:hAnsi="Calibri"/>
    </w:rPr>
    <w:tblPr>
      <w:tblInd w:w="0" w:type="dxa"/>
      <w:tblCellMar>
        <w:top w:w="0" w:type="dxa"/>
        <w:left w:w="108" w:type="dxa"/>
        <w:bottom w:w="0" w:type="dxa"/>
        <w:right w:w="108" w:type="dxa"/>
      </w:tblCellMar>
    </w:tblPr>
  </w:style>
  <w:style w:type="character" w:customStyle="1" w:styleId="Char2">
    <w:name w:val="批注框文本 Char"/>
    <w:uiPriority w:val="99"/>
    <w:rsid w:val="00AF5739"/>
    <w:rPr>
      <w:kern w:val="2"/>
      <w:sz w:val="18"/>
      <w:szCs w:val="18"/>
    </w:rPr>
  </w:style>
  <w:style w:type="character" w:customStyle="1" w:styleId="Char3">
    <w:name w:val="普通(网站) Char"/>
    <w:aliases w:val="普通(Web) Char Char Char Char,普通 (Web) Char,普通 (Web)1 Char,普通 (Web)11 Char,普通(Web) Char Char Char + 仿宋_GB2312 Char,(符号) Arial Narrow Char,两端对齐 Char,段前: 自... ... Char,段前: 自... ... Char Char Char,Normal (Web) Char Char,普通(Web) Char"/>
    <w:uiPriority w:val="99"/>
    <w:locked/>
    <w:rsid w:val="00FE309C"/>
    <w:rPr>
      <w:rFonts w:ascii="宋体" w:eastAsia="宋体" w:hAnsi="宋体" w:cs="宋体"/>
      <w:kern w:val="0"/>
      <w:sz w:val="24"/>
      <w:szCs w:val="24"/>
    </w:rPr>
  </w:style>
  <w:style w:type="paragraph" w:styleId="aff0">
    <w:name w:val="No Spacing"/>
    <w:uiPriority w:val="1"/>
    <w:qFormat/>
    <w:rsid w:val="00FE309C"/>
    <w:pPr>
      <w:widowControl w:val="0"/>
      <w:jc w:val="both"/>
    </w:pPr>
    <w:rPr>
      <w:kern w:val="2"/>
      <w:sz w:val="21"/>
      <w:szCs w:val="24"/>
    </w:rPr>
  </w:style>
  <w:style w:type="paragraph" w:styleId="aff1">
    <w:name w:val="Body Text"/>
    <w:basedOn w:val="a"/>
    <w:link w:val="aff2"/>
    <w:rsid w:val="00716357"/>
    <w:pPr>
      <w:spacing w:after="120"/>
    </w:pPr>
  </w:style>
  <w:style w:type="character" w:customStyle="1" w:styleId="aff2">
    <w:name w:val="正文文本 字符"/>
    <w:link w:val="aff1"/>
    <w:rsid w:val="00716357"/>
    <w:rPr>
      <w:kern w:val="2"/>
      <w:sz w:val="21"/>
      <w:szCs w:val="24"/>
    </w:rPr>
  </w:style>
  <w:style w:type="paragraph" w:customStyle="1" w:styleId="aff3">
    <w:basedOn w:val="a"/>
    <w:next w:val="af7"/>
    <w:uiPriority w:val="34"/>
    <w:qFormat/>
    <w:rsid w:val="0012312F"/>
    <w:pPr>
      <w:ind w:firstLineChars="200" w:firstLine="420"/>
    </w:pPr>
  </w:style>
  <w:style w:type="table" w:customStyle="1" w:styleId="4">
    <w:name w:val="网格型4"/>
    <w:basedOn w:val="a1"/>
    <w:next w:val="af8"/>
    <w:uiPriority w:val="59"/>
    <w:rsid w:val="00FF561C"/>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next w:val="af8"/>
    <w:uiPriority w:val="59"/>
    <w:rsid w:val="0079077F"/>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basedOn w:val="a"/>
    <w:next w:val="af7"/>
    <w:uiPriority w:val="34"/>
    <w:qFormat/>
    <w:rsid w:val="00B23F4E"/>
    <w:pPr>
      <w:ind w:firstLineChars="200" w:firstLine="420"/>
    </w:pPr>
    <w:rPr>
      <w:rFonts w:ascii="Calibri" w:hAnsi="Calibri"/>
      <w:szCs w:val="22"/>
    </w:rPr>
  </w:style>
  <w:style w:type="paragraph" w:customStyle="1" w:styleId="CM13">
    <w:name w:val="CM13"/>
    <w:basedOn w:val="a"/>
    <w:next w:val="a"/>
    <w:qFormat/>
    <w:rsid w:val="00B23F4E"/>
    <w:pPr>
      <w:autoSpaceDE w:val="0"/>
      <w:autoSpaceDN w:val="0"/>
      <w:adjustRightInd w:val="0"/>
      <w:spacing w:after="160" w:line="278" w:lineRule="auto"/>
      <w:jc w:val="left"/>
    </w:pPr>
    <w:rPr>
      <w:rFonts w:ascii="HiddenHorzOCl" w:eastAsia="HiddenHorzOCl"/>
      <w:kern w:val="0"/>
      <w:sz w:val="24"/>
    </w:rPr>
  </w:style>
  <w:style w:type="character" w:customStyle="1" w:styleId="font31">
    <w:name w:val="font31"/>
    <w:qFormat/>
    <w:rsid w:val="00B23F4E"/>
    <w:rPr>
      <w:rFonts w:ascii="仿宋_GB2312" w:eastAsia="仿宋_GB2312" w:cs="仿宋_GB2312" w:hint="eastAsia"/>
      <w:b/>
      <w:color w:val="000000"/>
      <w:sz w:val="24"/>
      <w:szCs w:val="24"/>
      <w:u w:val="none"/>
    </w:rPr>
  </w:style>
  <w:style w:type="character" w:customStyle="1" w:styleId="font71">
    <w:name w:val="font71"/>
    <w:qFormat/>
    <w:rsid w:val="00B23F4E"/>
    <w:rPr>
      <w:rFonts w:ascii="仿宋_GB2312" w:eastAsia="仿宋_GB2312" w:hAnsi="仿宋_GB2312" w:cs="仿宋_GB2312"/>
      <w:b/>
      <w:color w:val="000000"/>
      <w:sz w:val="24"/>
      <w:szCs w:val="24"/>
      <w:u w:val="none"/>
    </w:rPr>
  </w:style>
  <w:style w:type="character" w:customStyle="1" w:styleId="font21">
    <w:name w:val="font21"/>
    <w:qFormat/>
    <w:rsid w:val="00B23F4E"/>
    <w:rPr>
      <w:rFonts w:ascii="仿宋_GB2312" w:eastAsia="仿宋_GB2312" w:hAnsi="仿宋_GB2312" w:cs="仿宋_GB2312"/>
      <w:color w:val="000000"/>
      <w:sz w:val="24"/>
      <w:szCs w:val="24"/>
      <w:u w:val="none"/>
    </w:rPr>
  </w:style>
  <w:style w:type="character" w:customStyle="1" w:styleId="font41">
    <w:name w:val="font41"/>
    <w:qFormat/>
    <w:rsid w:val="00B23F4E"/>
    <w:rPr>
      <w:rFonts w:ascii="宋体" w:eastAsia="宋体" w:hAnsi="宋体" w:cs="宋体" w:hint="eastAsia"/>
      <w:color w:val="FF0000"/>
      <w:sz w:val="21"/>
      <w:szCs w:val="21"/>
      <w:u w:val="none"/>
    </w:rPr>
  </w:style>
  <w:style w:type="character" w:customStyle="1" w:styleId="font51">
    <w:name w:val="font51"/>
    <w:qFormat/>
    <w:rsid w:val="00B23F4E"/>
    <w:rPr>
      <w:rFonts w:ascii="宋体" w:eastAsia="宋体" w:hAnsi="宋体" w:cs="宋体" w:hint="eastAsia"/>
      <w:color w:val="000000"/>
      <w:sz w:val="21"/>
      <w:szCs w:val="21"/>
      <w:u w:val="none"/>
    </w:rPr>
  </w:style>
  <w:style w:type="paragraph" w:customStyle="1" w:styleId="CharCharChar0">
    <w:name w:val="Char Char Char"/>
    <w:basedOn w:val="a"/>
    <w:rsid w:val="00B23F4E"/>
    <w:rPr>
      <w:rFonts w:ascii="Tahoma" w:hAnsi="Tahoma"/>
      <w:sz w:val="24"/>
      <w:szCs w:val="20"/>
    </w:rPr>
  </w:style>
  <w:style w:type="character" w:customStyle="1" w:styleId="18">
    <w:name w:val="正文文本缩进 字符1"/>
    <w:rsid w:val="00B23F4E"/>
    <w:rPr>
      <w:rFonts w:ascii="Times New Roman" w:hAnsi="Times New Roman"/>
      <w:kern w:val="2"/>
      <w:sz w:val="32"/>
      <w:szCs w:val="24"/>
    </w:rPr>
  </w:style>
  <w:style w:type="character" w:styleId="aff5">
    <w:name w:val="FollowedHyperlink"/>
    <w:uiPriority w:val="99"/>
    <w:unhideWhenUsed/>
    <w:rsid w:val="00B23F4E"/>
    <w:rPr>
      <w:color w:val="96607D"/>
      <w:u w:val="single"/>
    </w:rPr>
  </w:style>
  <w:style w:type="paragraph" w:customStyle="1" w:styleId="aff6">
    <w:basedOn w:val="a"/>
    <w:next w:val="af7"/>
    <w:uiPriority w:val="34"/>
    <w:qFormat/>
    <w:rsid w:val="0006121E"/>
    <w:pPr>
      <w:ind w:firstLineChars="200" w:firstLine="420"/>
    </w:pPr>
    <w:rPr>
      <w:rFonts w:ascii="Calibri" w:hAnsi="Calibri"/>
      <w:szCs w:val="22"/>
    </w:rPr>
  </w:style>
  <w:style w:type="paragraph" w:customStyle="1" w:styleId="aff7">
    <w:basedOn w:val="a"/>
    <w:next w:val="af7"/>
    <w:uiPriority w:val="34"/>
    <w:qFormat/>
    <w:rsid w:val="00BD16DD"/>
    <w:pPr>
      <w:ind w:firstLineChars="200" w:firstLine="420"/>
    </w:pPr>
    <w:rPr>
      <w:rFonts w:ascii="Calibri" w:hAnsi="Calibri"/>
      <w:szCs w:val="22"/>
    </w:rPr>
  </w:style>
  <w:style w:type="table" w:customStyle="1" w:styleId="6">
    <w:name w:val="网格型6"/>
    <w:basedOn w:val="a1"/>
    <w:next w:val="af8"/>
    <w:uiPriority w:val="39"/>
    <w:rsid w:val="008C1DA4"/>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f8"/>
    <w:uiPriority w:val="39"/>
    <w:rsid w:val="008C1DA4"/>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f8"/>
    <w:uiPriority w:val="39"/>
    <w:rsid w:val="0073542F"/>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f8"/>
    <w:uiPriority w:val="39"/>
    <w:rsid w:val="006E3EF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f8"/>
    <w:uiPriority w:val="39"/>
    <w:rsid w:val="00B02BCD"/>
    <w:rPr>
      <w:rFonts w:ascii="等线" w:eastAsia="等线" w:hAnsi="等线"/>
      <w:kern w:val="2"/>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448A4-DE9A-4765-AAB7-476E1DBCF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88</Pages>
  <Words>7680</Words>
  <Characters>43782</Characters>
  <Application>Microsoft Office Word</Application>
  <DocSecurity>0</DocSecurity>
  <Lines>364</Lines>
  <Paragraphs>102</Paragraphs>
  <ScaleCrop>false</ScaleCrop>
  <Company>MC SYSTEM</Company>
  <LinksUpToDate>false</LinksUpToDate>
  <CharactersWithSpaces>51360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北人印刷机械股份有限公司</dc:title>
  <dc:subject/>
  <dc:creator>.XBRL.</dc:creator>
  <cp:keywords/>
  <cp:lastModifiedBy>Chris Green</cp:lastModifiedBy>
  <cp:revision>50</cp:revision>
  <cp:lastPrinted>2018-06-08T13:26:00Z</cp:lastPrinted>
  <dcterms:created xsi:type="dcterms:W3CDTF">2026-05-15T02:11:00Z</dcterms:created>
  <dcterms:modified xsi:type="dcterms:W3CDTF">2026-05-26T08:22:00Z</dcterms:modified>
</cp:coreProperties>
</file>